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E1" w:rsidRPr="00DE3C2E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216FE1" w:rsidRPr="005656B4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216FE1" w:rsidRPr="00D8680D" w:rsidRDefault="00216FE1" w:rsidP="00216FE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Default="00216FE1" w:rsidP="00216FE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216FE1" w:rsidRDefault="00216FE1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216FE1" w:rsidRDefault="00216FE1" w:rsidP="00216FE1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третя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B65E2F" w:rsidRPr="00B65E2F" w:rsidRDefault="00B65E2F" w:rsidP="00216FE1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(</w:t>
      </w:r>
      <w:proofErr w:type="gramStart"/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перше</w:t>
      </w:r>
      <w:proofErr w:type="gramEnd"/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пленарне засідання)</w:t>
      </w:r>
    </w:p>
    <w:p w:rsidR="00216FE1" w:rsidRPr="00D8680D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B65E2F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Pr="00BA7F0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31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січня 201</w:t>
      </w:r>
      <w:r w:rsidRPr="002167C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№</w:t>
      </w:r>
      <w:r w:rsidR="00B65E2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  <w:t xml:space="preserve"> 694</w:t>
      </w:r>
    </w:p>
    <w:p w:rsidR="00216FE1" w:rsidRPr="00BA7F00" w:rsidRDefault="00216FE1" w:rsidP="00216FE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співфінансування інвестиційних програм і проектів, які пропонуються на фінансування 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2017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D8680D" w:rsidRPr="00B91F31" w:rsidRDefault="00D8680D" w:rsidP="00216FE1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під</w:t>
      </w:r>
      <w:r w:rsidRPr="00B91F31">
        <w:rPr>
          <w:rFonts w:ascii="Bookman Old Style" w:hAnsi="Bookman Old Style"/>
          <w:color w:val="000000" w:themeColor="text1"/>
        </w:rPr>
        <w:t xml:space="preserve">пункту 3 </w:t>
      </w:r>
      <w:r w:rsidR="00C62988">
        <w:rPr>
          <w:rFonts w:ascii="Bookman Old Style" w:hAnsi="Bookman Old Style"/>
          <w:color w:val="000000" w:themeColor="text1"/>
        </w:rPr>
        <w:t>пункту 7 Порядку</w:t>
      </w:r>
      <w:r w:rsidR="00B43363">
        <w:rPr>
          <w:color w:val="000000"/>
          <w:sz w:val="28"/>
          <w:szCs w:val="28"/>
        </w:rPr>
        <w:t xml:space="preserve"> </w:t>
      </w:r>
      <w:r w:rsidR="00C62988" w:rsidRPr="0010629A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підготовки, оцінки та відбору інвестиційних програм і проектів регіонального розвитку, що можуть реалізовуватися за рахунок коштів державного фонду регіонального розвитку</w:t>
      </w:r>
      <w:r w:rsidR="009278E9">
        <w:rPr>
          <w:rStyle w:val="rvts23"/>
          <w:rFonts w:ascii="Bookman Old Style" w:hAnsi="Bookman Old Style"/>
          <w:bCs/>
          <w:color w:val="000000"/>
          <w:bdr w:val="none" w:sz="0" w:space="0" w:color="auto" w:frame="1"/>
          <w:shd w:val="clear" w:color="auto" w:fill="FFFFFF"/>
        </w:rPr>
        <w:t>, затвердженого</w:t>
      </w:r>
      <w:r w:rsidR="00C62988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62988">
        <w:rPr>
          <w:rFonts w:ascii="Bookman Old Style" w:hAnsi="Bookman Old Style"/>
          <w:color w:val="000000" w:themeColor="text1"/>
        </w:rPr>
        <w:t>П</w:t>
      </w:r>
      <w:r w:rsidR="009278E9">
        <w:rPr>
          <w:rFonts w:ascii="Bookman Old Style" w:hAnsi="Bookman Old Style"/>
          <w:color w:val="000000" w:themeColor="text1"/>
        </w:rPr>
        <w:t>остановою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9278E9">
        <w:rPr>
          <w:rFonts w:ascii="Bookman Old Style" w:hAnsi="Bookman Old Style"/>
          <w:color w:val="000000" w:themeColor="text1"/>
        </w:rPr>
        <w:t xml:space="preserve">від 18.03.2015 року </w:t>
      </w:r>
      <w:r w:rsidRPr="00B91F31">
        <w:rPr>
          <w:rFonts w:ascii="Bookman Old Style" w:hAnsi="Bookman Old Style"/>
          <w:color w:val="000000" w:themeColor="text1"/>
        </w:rPr>
        <w:t xml:space="preserve">№ 196 «Деякі питання державного фонду регіонального розвитку», </w:t>
      </w:r>
      <w:r w:rsidR="00B65E2F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B65E2F">
        <w:rPr>
          <w:rFonts w:ascii="Bookman Old Style" w:hAnsi="Bookman Old Style"/>
          <w:color w:val="000000" w:themeColor="text1"/>
        </w:rPr>
        <w:t xml:space="preserve"> враховуючи </w:t>
      </w:r>
      <w:r w:rsidR="00B65E2F" w:rsidRPr="00B6251E">
        <w:rPr>
          <w:rFonts w:ascii="Bookman Old Style" w:hAnsi="Bookman Old Style"/>
        </w:rPr>
        <w:t>рекомендації спільного засідання постійних депутатських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2</w:t>
      </w:r>
      <w:r w:rsidR="00B65E2F" w:rsidRPr="00904C8A">
        <w:rPr>
          <w:rFonts w:ascii="Bookman Old Style" w:hAnsi="Bookman Old Style"/>
        </w:rPr>
        <w:t>7</w:t>
      </w:r>
      <w:r w:rsidR="00B65E2F" w:rsidRPr="00B6251E">
        <w:rPr>
          <w:rFonts w:ascii="Bookman Old Style" w:hAnsi="Bookman Old Style"/>
        </w:rPr>
        <w:t>.</w:t>
      </w:r>
      <w:r w:rsidR="00B65E2F" w:rsidRPr="00904C8A">
        <w:rPr>
          <w:rFonts w:ascii="Bookman Old Style" w:hAnsi="Bookman Old Style"/>
        </w:rPr>
        <w:t>01</w:t>
      </w:r>
      <w:r w:rsidR="00B65E2F" w:rsidRPr="00B6251E">
        <w:rPr>
          <w:rFonts w:ascii="Bookman Old Style" w:hAnsi="Bookman Old Style"/>
        </w:rPr>
        <w:t>.201</w:t>
      </w:r>
      <w:r w:rsidR="00B65E2F" w:rsidRPr="00904C8A">
        <w:rPr>
          <w:rFonts w:ascii="Bookman Old Style" w:hAnsi="Bookman Old Style"/>
        </w:rPr>
        <w:t>7</w:t>
      </w:r>
      <w:r w:rsidR="00B65E2F" w:rsidRPr="00B6251E">
        <w:rPr>
          <w:rFonts w:ascii="Bookman Old Style" w:hAnsi="Bookman Old Style"/>
        </w:rPr>
        <w:t xml:space="preserve"> року</w:t>
      </w:r>
      <w:r w:rsidRPr="00B91F31">
        <w:rPr>
          <w:rFonts w:ascii="Bookman Old Style" w:hAnsi="Bookman Old Style"/>
          <w:color w:val="000000" w:themeColor="text1"/>
        </w:rPr>
        <w:t>, міська рада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216FE1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1E2540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1</w:t>
      </w:r>
      <w:r w:rsidR="00216FE1">
        <w:rPr>
          <w:rFonts w:ascii="Bookman Old Style" w:hAnsi="Bookman Old Style"/>
          <w:color w:val="000000" w:themeColor="text1"/>
        </w:rPr>
        <w:t>.</w:t>
      </w:r>
      <w:r w:rsidR="00216FE1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>Передбачити в міському бюджеті кошти на співфінансування інвестиційних програм і проектів, фінансування яких планується з державного фонду регіонального розвитку в розмірі 10 % від суми виділеної з</w:t>
      </w:r>
      <w:r w:rsidR="0034399D">
        <w:rPr>
          <w:rFonts w:ascii="Bookman Old Style" w:hAnsi="Bookman Old Style"/>
          <w:color w:val="000000" w:themeColor="text1"/>
        </w:rPr>
        <w:t xml:space="preserve"> державного бюджету в 2017</w:t>
      </w:r>
      <w:r w:rsidR="0044231B">
        <w:rPr>
          <w:rFonts w:ascii="Bookman Old Style" w:hAnsi="Bookman Old Style"/>
          <w:color w:val="000000" w:themeColor="text1"/>
        </w:rPr>
        <w:t xml:space="preserve"> році, а саме</w:t>
      </w:r>
      <w:r w:rsidR="00920154">
        <w:rPr>
          <w:rFonts w:ascii="Bookman Old Style" w:hAnsi="Bookman Old Style"/>
          <w:color w:val="000000" w:themeColor="text1"/>
        </w:rPr>
        <w:t>:</w:t>
      </w:r>
    </w:p>
    <w:p w:rsidR="001E2540" w:rsidRDefault="00920154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 w:rsidR="00216FE1">
        <w:rPr>
          <w:rFonts w:ascii="Bookman Old Style" w:hAnsi="Bookman Old Style"/>
          <w:color w:val="000000" w:themeColor="text1"/>
        </w:rPr>
        <w:tab/>
      </w:r>
      <w:r w:rsidR="003123AD">
        <w:rPr>
          <w:rFonts w:ascii="Bookman Old Style" w:hAnsi="Bookman Old Style"/>
          <w:color w:val="000000" w:themeColor="text1"/>
        </w:rPr>
        <w:t>264,399</w:t>
      </w:r>
      <w:r w:rsidR="008F4DCE">
        <w:rPr>
          <w:rFonts w:ascii="Bookman Old Style" w:hAnsi="Bookman Old Style"/>
          <w:color w:val="000000" w:themeColor="text1"/>
        </w:rPr>
        <w:t xml:space="preserve"> </w:t>
      </w:r>
      <w:r w:rsidR="00D22B43">
        <w:rPr>
          <w:rFonts w:ascii="Bookman Old Style" w:hAnsi="Bookman Old Style"/>
          <w:color w:val="000000" w:themeColor="text1"/>
        </w:rPr>
        <w:t>тис.</w:t>
      </w:r>
      <w:r w:rsidR="0044231B">
        <w:rPr>
          <w:rFonts w:ascii="Bookman Old Style" w:hAnsi="Bookman Old Style"/>
          <w:color w:val="000000" w:themeColor="text1"/>
        </w:rPr>
        <w:t xml:space="preserve"> грн. по проекту «</w:t>
      </w:r>
      <w:r w:rsidR="00927DD6">
        <w:rPr>
          <w:rFonts w:ascii="Bookman Old Style" w:hAnsi="Bookman Old Style"/>
          <w:color w:val="000000" w:themeColor="text1"/>
        </w:rPr>
        <w:t>Реконструкц</w:t>
      </w:r>
      <w:r w:rsidR="009528E7">
        <w:rPr>
          <w:rFonts w:ascii="Bookman Old Style" w:hAnsi="Bookman Old Style"/>
          <w:color w:val="000000" w:themeColor="text1"/>
        </w:rPr>
        <w:t xml:space="preserve">ія станції </w:t>
      </w:r>
      <w:proofErr w:type="spellStart"/>
      <w:r w:rsidR="009528E7">
        <w:rPr>
          <w:rFonts w:ascii="Bookman Old Style" w:hAnsi="Bookman Old Style"/>
          <w:color w:val="000000" w:themeColor="text1"/>
        </w:rPr>
        <w:t>знезалізнення</w:t>
      </w:r>
      <w:proofErr w:type="spellEnd"/>
      <w:r w:rsidR="009528E7">
        <w:rPr>
          <w:rFonts w:ascii="Bookman Old Style" w:hAnsi="Bookman Old Style"/>
          <w:color w:val="000000" w:themeColor="text1"/>
        </w:rPr>
        <w:t xml:space="preserve"> ВНС № 2 по вул. </w:t>
      </w:r>
      <w:proofErr w:type="spellStart"/>
      <w:r w:rsidR="009528E7">
        <w:rPr>
          <w:rFonts w:ascii="Bookman Old Style" w:hAnsi="Bookman Old Style"/>
          <w:color w:val="000000" w:themeColor="text1"/>
        </w:rPr>
        <w:t>Карпінській</w:t>
      </w:r>
      <w:proofErr w:type="spellEnd"/>
      <w:r w:rsidR="00927DD6">
        <w:rPr>
          <w:rFonts w:ascii="Bookman Old Style" w:hAnsi="Bookman Old Style"/>
          <w:color w:val="000000" w:themeColor="text1"/>
        </w:rPr>
        <w:t xml:space="preserve"> в </w:t>
      </w:r>
      <w:r w:rsidR="00D22B43">
        <w:rPr>
          <w:rFonts w:ascii="Bookman Old Style" w:hAnsi="Bookman Old Style"/>
          <w:color w:val="000000" w:themeColor="text1"/>
        </w:rPr>
        <w:t>м. Овруч</w:t>
      </w:r>
      <w:r w:rsidR="0044231B">
        <w:rPr>
          <w:rFonts w:ascii="Bookman Old Style" w:hAnsi="Bookman Old Style"/>
          <w:color w:val="000000" w:themeColor="text1"/>
        </w:rPr>
        <w:t>»</w:t>
      </w:r>
      <w:r>
        <w:rPr>
          <w:rFonts w:ascii="Bookman Old Style" w:hAnsi="Bookman Old Style"/>
          <w:color w:val="000000" w:themeColor="text1"/>
        </w:rPr>
        <w:t>;</w:t>
      </w:r>
    </w:p>
    <w:p w:rsidR="00D8680D" w:rsidRDefault="00216FE1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>2.</w:t>
      </w:r>
      <w:r>
        <w:rPr>
          <w:rFonts w:ascii="Bookman Old Style" w:hAnsi="Bookman Old Style"/>
          <w:color w:val="000000" w:themeColor="text1"/>
        </w:rPr>
        <w:tab/>
      </w:r>
      <w:r w:rsidR="001E2540"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заступника голови міської ради </w:t>
      </w:r>
      <w:r w:rsidR="00B65E2F">
        <w:rPr>
          <w:rFonts w:ascii="Bookman Old Style" w:hAnsi="Bookman Old Style"/>
          <w:color w:val="000000" w:themeColor="text1"/>
        </w:rPr>
        <w:t>– начальника фінансово-економічного відділу</w:t>
      </w:r>
      <w:r w:rsidR="00B65E2F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="00B65E2F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B65E2F">
        <w:rPr>
          <w:rFonts w:ascii="Bookman Old Style" w:hAnsi="Bookman Old Style"/>
          <w:color w:val="000000" w:themeColor="text1"/>
        </w:rPr>
        <w:t xml:space="preserve"> Н.М.</w:t>
      </w:r>
      <w:r w:rsidR="001E2540"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="001E2540"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залучення інвестицій.</w:t>
      </w:r>
    </w:p>
    <w:p w:rsidR="00327EF1" w:rsidRDefault="00327EF1" w:rsidP="00B65E2F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3</w:t>
      </w:r>
      <w:r w:rsidR="00EF48B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  <w:r w:rsidR="00216FE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ab/>
      </w:r>
      <w:r w:rsidR="00EF48B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Рішення міської ради від</w:t>
      </w:r>
      <w:r w:rsidR="0034399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26.0</w:t>
      </w:r>
      <w:r w:rsidR="00EF48B0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</w:t>
      </w:r>
      <w:r w:rsidR="0034399D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.2016 року № 144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«Про співфінансування інвестиційних програм і проектів, які пропонуються на фінансування з державного фонду регіонального розвитку в 2016 році» вважати таким, що втратило чинність.</w:t>
      </w:r>
    </w:p>
    <w:p w:rsidR="00216FE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16FE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16FE1" w:rsidRPr="00B91F31" w:rsidRDefault="00216FE1" w:rsidP="00216F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C377E1" w:rsidRDefault="00B91F31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B65E2F" w:rsidRDefault="00B65E2F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B65E2F" w:rsidRDefault="00B65E2F" w:rsidP="00216FE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bookmarkStart w:id="0" w:name="_GoBack"/>
      <w:bookmarkEnd w:id="0"/>
    </w:p>
    <w:sectPr w:rsidR="00B65E2F" w:rsidSect="00B65E2F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E7F35"/>
    <w:rsid w:val="001050D4"/>
    <w:rsid w:val="0010629A"/>
    <w:rsid w:val="001E2540"/>
    <w:rsid w:val="00216FE1"/>
    <w:rsid w:val="002F2662"/>
    <w:rsid w:val="003123AD"/>
    <w:rsid w:val="00327EF1"/>
    <w:rsid w:val="0034399D"/>
    <w:rsid w:val="0044231B"/>
    <w:rsid w:val="004C7755"/>
    <w:rsid w:val="005656B4"/>
    <w:rsid w:val="00653C3B"/>
    <w:rsid w:val="006D3951"/>
    <w:rsid w:val="0073661C"/>
    <w:rsid w:val="00807795"/>
    <w:rsid w:val="008F4DCE"/>
    <w:rsid w:val="00920154"/>
    <w:rsid w:val="009278E9"/>
    <w:rsid w:val="00927DD6"/>
    <w:rsid w:val="009528E7"/>
    <w:rsid w:val="009C03FF"/>
    <w:rsid w:val="00B43363"/>
    <w:rsid w:val="00B65E2F"/>
    <w:rsid w:val="00B91F31"/>
    <w:rsid w:val="00BB13E3"/>
    <w:rsid w:val="00C035A9"/>
    <w:rsid w:val="00C377E1"/>
    <w:rsid w:val="00C62988"/>
    <w:rsid w:val="00D22B43"/>
    <w:rsid w:val="00D8680D"/>
    <w:rsid w:val="00DE563B"/>
    <w:rsid w:val="00EA5D89"/>
    <w:rsid w:val="00EF48B0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ZavViddil</cp:lastModifiedBy>
  <cp:revision>4</cp:revision>
  <cp:lastPrinted>2017-02-01T17:00:00Z</cp:lastPrinted>
  <dcterms:created xsi:type="dcterms:W3CDTF">2017-01-27T06:15:00Z</dcterms:created>
  <dcterms:modified xsi:type="dcterms:W3CDTF">2017-02-01T17:00:00Z</dcterms:modified>
</cp:coreProperties>
</file>