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CE" w:rsidRPr="00654F22" w:rsidRDefault="00EC13CE" w:rsidP="00EC13CE">
      <w:pPr>
        <w:pStyle w:val="aa"/>
        <w:rPr>
          <w:rFonts w:ascii="Bookman Old Style" w:hAnsi="Bookman Old Style"/>
          <w:b w:val="0"/>
          <w:szCs w:val="24"/>
        </w:rPr>
      </w:pPr>
      <w:r w:rsidRPr="00654F22">
        <w:rPr>
          <w:rFonts w:ascii="Bookman Old Style" w:hAnsi="Bookman Old Style"/>
          <w:b w:val="0"/>
          <w:szCs w:val="24"/>
        </w:rPr>
        <w:t>У К Р А Ї Н А</w:t>
      </w:r>
    </w:p>
    <w:p w:rsidR="00EC13CE" w:rsidRPr="00654F22" w:rsidRDefault="00EC13CE" w:rsidP="00EC13CE">
      <w:pPr>
        <w:jc w:val="center"/>
        <w:rPr>
          <w:rFonts w:ascii="Bookman Old Style" w:hAnsi="Bookman Old Style"/>
          <w:b/>
          <w:i/>
        </w:rPr>
      </w:pPr>
      <w:r w:rsidRPr="00654F22">
        <w:rPr>
          <w:rFonts w:ascii="Bookman Old Style" w:hAnsi="Bookman Old Style"/>
          <w:lang w:val="uk-UA"/>
        </w:rPr>
        <w:t>Овруцька міська рада Житомирської області</w:t>
      </w:r>
    </w:p>
    <w:p w:rsidR="00EC13CE" w:rsidRPr="00135655" w:rsidRDefault="00EC13CE" w:rsidP="00EC13CE">
      <w:pPr>
        <w:pStyle w:val="2"/>
        <w:ind w:left="0" w:firstLine="0"/>
        <w:jc w:val="center"/>
        <w:rPr>
          <w:rFonts w:ascii="Georgia" w:hAnsi="Georgia" w:cs="Courier New"/>
          <w:b w:val="0"/>
          <w:bCs w:val="0"/>
          <w:i/>
          <w:iCs/>
          <w:sz w:val="24"/>
        </w:rPr>
      </w:pPr>
      <w:r w:rsidRPr="00135655">
        <w:rPr>
          <w:rFonts w:ascii="Georgia" w:hAnsi="Georgia" w:cs="Courier New"/>
          <w:i/>
          <w:iCs/>
          <w:sz w:val="24"/>
        </w:rPr>
        <w:t xml:space="preserve">Р І Ш Е Н </w:t>
      </w:r>
      <w:proofErr w:type="spellStart"/>
      <w:r w:rsidRPr="00135655">
        <w:rPr>
          <w:rFonts w:ascii="Georgia" w:hAnsi="Georgia" w:cs="Courier New"/>
          <w:i/>
          <w:iCs/>
          <w:sz w:val="24"/>
        </w:rPr>
        <w:t>Н</w:t>
      </w:r>
      <w:proofErr w:type="spellEnd"/>
      <w:r w:rsidRPr="00135655">
        <w:rPr>
          <w:rFonts w:ascii="Georgia" w:hAnsi="Georgia" w:cs="Courier New"/>
          <w:i/>
          <w:iCs/>
          <w:sz w:val="24"/>
        </w:rPr>
        <w:t xml:space="preserve"> Я</w:t>
      </w:r>
    </w:p>
    <w:p w:rsidR="00EC13CE" w:rsidRPr="00135655" w:rsidRDefault="00EC13CE" w:rsidP="00EC13CE">
      <w:pPr>
        <w:jc w:val="center"/>
        <w:rPr>
          <w:rFonts w:ascii="Georgia" w:hAnsi="Georgia"/>
          <w:b/>
          <w:i/>
          <w:lang w:val="uk-UA"/>
        </w:rPr>
      </w:pPr>
      <w:r>
        <w:rPr>
          <w:rFonts w:ascii="Georgia" w:hAnsi="Georgia"/>
          <w:b/>
          <w:i/>
          <w:lang w:val="uk-UA"/>
        </w:rPr>
        <w:t>П’ята</w:t>
      </w:r>
      <w:r w:rsidRPr="00135655">
        <w:rPr>
          <w:rFonts w:ascii="Georgia" w:hAnsi="Georgia"/>
          <w:b/>
          <w:i/>
          <w:lang w:val="uk-UA"/>
        </w:rPr>
        <w:t xml:space="preserve">  сесія  </w:t>
      </w:r>
      <w:r w:rsidRPr="00135655">
        <w:rPr>
          <w:rFonts w:ascii="Georgia" w:hAnsi="Georgia"/>
          <w:b/>
          <w:i/>
          <w:lang w:val="uk-UA"/>
        </w:rPr>
        <w:tab/>
        <w:t xml:space="preserve">         </w:t>
      </w:r>
      <w:r w:rsidRPr="00135655">
        <w:rPr>
          <w:rFonts w:ascii="Georgia" w:hAnsi="Georgia"/>
          <w:b/>
          <w:i/>
          <w:lang w:val="uk-UA"/>
        </w:rPr>
        <w:tab/>
      </w:r>
      <w:r w:rsidRPr="00135655">
        <w:rPr>
          <w:rFonts w:ascii="Georgia" w:hAnsi="Georgia"/>
          <w:b/>
          <w:i/>
          <w:lang w:val="uk-UA"/>
        </w:rPr>
        <w:tab/>
      </w:r>
      <w:r w:rsidRPr="00135655">
        <w:rPr>
          <w:rFonts w:ascii="Georgia" w:hAnsi="Georgia"/>
          <w:b/>
          <w:i/>
          <w:lang w:val="uk-UA"/>
        </w:rPr>
        <w:tab/>
      </w:r>
      <w:r w:rsidRPr="00135655">
        <w:rPr>
          <w:rFonts w:ascii="Georgia" w:hAnsi="Georgia"/>
          <w:b/>
          <w:i/>
          <w:lang w:val="uk-UA"/>
        </w:rPr>
        <w:tab/>
      </w:r>
      <w:r w:rsidRPr="00135655">
        <w:rPr>
          <w:rFonts w:ascii="Georgia" w:hAnsi="Georgia"/>
          <w:b/>
          <w:i/>
          <w:lang w:val="uk-UA"/>
        </w:rPr>
        <w:tab/>
        <w:t xml:space="preserve">      </w:t>
      </w:r>
      <w:r>
        <w:rPr>
          <w:rFonts w:ascii="Georgia" w:hAnsi="Georgia"/>
          <w:b/>
          <w:i/>
          <w:lang w:val="uk-UA"/>
        </w:rPr>
        <w:tab/>
        <w:t xml:space="preserve">                    </w:t>
      </w:r>
      <w:r w:rsidRPr="00135655">
        <w:rPr>
          <w:rFonts w:ascii="Georgia" w:hAnsi="Georgia"/>
          <w:b/>
          <w:i/>
          <w:lang w:val="uk-UA"/>
        </w:rPr>
        <w:t>V</w:t>
      </w:r>
      <w:r>
        <w:rPr>
          <w:rFonts w:ascii="Georgia" w:hAnsi="Georgia"/>
          <w:b/>
          <w:i/>
          <w:lang w:val="uk-UA"/>
        </w:rPr>
        <w:t>І</w:t>
      </w:r>
      <w:r w:rsidRPr="00135655">
        <w:rPr>
          <w:rFonts w:ascii="Georgia" w:hAnsi="Georgia"/>
          <w:b/>
          <w:i/>
          <w:lang w:val="uk-UA"/>
        </w:rPr>
        <w:t>І  скликання</w:t>
      </w:r>
    </w:p>
    <w:p w:rsidR="00EC13CE" w:rsidRPr="00654F22" w:rsidRDefault="00EC13CE" w:rsidP="00EC13CE">
      <w:pPr>
        <w:pStyle w:val="a0"/>
        <w:jc w:val="center"/>
        <w:rPr>
          <w:lang w:val="ru-RU"/>
        </w:rPr>
      </w:pPr>
    </w:p>
    <w:p w:rsidR="00EC13CE" w:rsidRPr="00654F22" w:rsidRDefault="00EC13CE" w:rsidP="00EC13CE">
      <w:pPr>
        <w:pStyle w:val="a0"/>
        <w:rPr>
          <w:rFonts w:ascii="Bookman Old Style" w:hAnsi="Bookman Old Style"/>
          <w:szCs w:val="24"/>
        </w:rPr>
      </w:pPr>
      <w:r w:rsidRPr="00654F22">
        <w:rPr>
          <w:rFonts w:ascii="Bookman Old Style" w:hAnsi="Bookman Old Style"/>
          <w:szCs w:val="24"/>
        </w:rPr>
        <w:t xml:space="preserve">від </w:t>
      </w:r>
      <w:r>
        <w:rPr>
          <w:rFonts w:ascii="Bookman Old Style" w:hAnsi="Bookman Old Style"/>
          <w:szCs w:val="24"/>
        </w:rPr>
        <w:t>27 січня 2016</w:t>
      </w:r>
      <w:r w:rsidRPr="00654F22">
        <w:rPr>
          <w:rFonts w:ascii="Bookman Old Style" w:hAnsi="Bookman Old Style"/>
          <w:szCs w:val="24"/>
        </w:rPr>
        <w:t xml:space="preserve"> року</w:t>
      </w:r>
      <w:r>
        <w:rPr>
          <w:rFonts w:ascii="Bookman Old Style" w:hAnsi="Bookman Old Style"/>
          <w:szCs w:val="24"/>
        </w:rPr>
        <w:tab/>
      </w:r>
      <w:r w:rsidRPr="00654F22">
        <w:rPr>
          <w:rFonts w:ascii="Bookman Old Style" w:hAnsi="Bookman Old Style"/>
          <w:szCs w:val="24"/>
        </w:rPr>
        <w:tab/>
      </w:r>
      <w:r w:rsidR="00B67AD7">
        <w:rPr>
          <w:rFonts w:ascii="Bookman Old Style" w:hAnsi="Bookman Old Style"/>
          <w:szCs w:val="24"/>
          <w:lang w:val="en-US"/>
        </w:rPr>
        <w:t xml:space="preserve">  </w:t>
      </w:r>
      <w:r w:rsidRPr="00654F22">
        <w:rPr>
          <w:rFonts w:ascii="Bookman Old Style" w:hAnsi="Bookman Old Style"/>
          <w:szCs w:val="24"/>
        </w:rPr>
        <w:t>№</w:t>
      </w:r>
      <w:r w:rsidR="00B67AD7">
        <w:rPr>
          <w:rFonts w:ascii="Bookman Old Style" w:hAnsi="Bookman Old Style"/>
          <w:szCs w:val="24"/>
          <w:lang w:val="en-US"/>
        </w:rPr>
        <w:t xml:space="preserve"> 97</w:t>
      </w:r>
    </w:p>
    <w:p w:rsidR="00EC13CE" w:rsidRPr="00654F22" w:rsidRDefault="00EC13CE" w:rsidP="00EC13CE">
      <w:pPr>
        <w:pStyle w:val="a0"/>
        <w:spacing w:before="280" w:after="280"/>
        <w:ind w:right="5198"/>
        <w:jc w:val="both"/>
        <w:rPr>
          <w:rFonts w:ascii="Bookman Old Style" w:hAnsi="Bookman Old Style" w:cs="Bookman Old Style"/>
          <w:szCs w:val="24"/>
        </w:rPr>
      </w:pPr>
      <w:r w:rsidRPr="00654F22">
        <w:rPr>
          <w:rFonts w:ascii="Bookman Old Style" w:hAnsi="Bookman Old Style"/>
          <w:szCs w:val="24"/>
        </w:rPr>
        <w:t>Про затвердження Правил</w:t>
      </w:r>
      <w:r>
        <w:rPr>
          <w:rFonts w:ascii="Bookman Old Style" w:hAnsi="Bookman Old Style"/>
          <w:szCs w:val="24"/>
        </w:rPr>
        <w:t xml:space="preserve"> </w:t>
      </w:r>
      <w:r w:rsidRPr="00654F22">
        <w:rPr>
          <w:rFonts w:ascii="Bookman Old Style" w:hAnsi="Bookman Old Style"/>
          <w:szCs w:val="24"/>
        </w:rPr>
        <w:t>благоустрою території м. Овруч</w:t>
      </w:r>
    </w:p>
    <w:p w:rsidR="00EC13CE" w:rsidRPr="00654F22" w:rsidRDefault="00EC13CE" w:rsidP="00EC13CE">
      <w:pPr>
        <w:ind w:firstLine="709"/>
        <w:jc w:val="both"/>
        <w:rPr>
          <w:rFonts w:ascii="Bookman Old Style" w:hAnsi="Bookman Old Style"/>
          <w:lang w:val="uk-UA"/>
        </w:rPr>
      </w:pPr>
      <w:r w:rsidRPr="00654F22">
        <w:rPr>
          <w:rFonts w:ascii="Bookman Old Style" w:hAnsi="Bookman Old Style" w:cs="Bookman Old Style"/>
          <w:lang w:val="uk-UA"/>
        </w:rPr>
        <w:t>З метою забезпечення в місті сталого розвитку, гармонійного поєднання економічного, соціального та екологічного напрямків, у відповідності до вимог Законів України “Про забезпечення санітарного та епідемічного благополуччя населення”, “Про відходи”, “Про охорону навколишнього природного середовища”, “Про рекламу”, “Про об’єднання співвласників багатоквартирного будинку”, “Про особливості здійснення права власності у багатоквартирному будинку”, Кодексу України про адміністративні правопорушення та інших нормативно-правових актів України, керуючись ст. 34 Закону України “Про благоустрій населених пунктів”, п. 44 ч. 1 ст. 26 Закону України “Про місцеве самоврядування в Україні”</w:t>
      </w:r>
      <w:r>
        <w:rPr>
          <w:rFonts w:ascii="Bookman Old Style" w:hAnsi="Bookman Old Style" w:cs="Bookman Old Style"/>
          <w:lang w:val="uk-UA"/>
        </w:rPr>
        <w:t>, міська рада</w:t>
      </w:r>
    </w:p>
    <w:p w:rsidR="00EC13CE" w:rsidRDefault="00EC13CE" w:rsidP="00EC13CE">
      <w:pPr>
        <w:spacing w:before="120"/>
        <w:ind w:right="-5" w:firstLine="1080"/>
        <w:jc w:val="both"/>
        <w:rPr>
          <w:rFonts w:ascii="Bookman Old Style" w:hAnsi="Bookman Old Style"/>
          <w:lang w:val="uk-UA"/>
        </w:rPr>
      </w:pPr>
    </w:p>
    <w:p w:rsidR="00EC13CE" w:rsidRDefault="00EC13CE" w:rsidP="00EC13CE">
      <w:pPr>
        <w:spacing w:before="120"/>
        <w:ind w:right="-5"/>
        <w:jc w:val="both"/>
        <w:rPr>
          <w:rFonts w:ascii="Bookman Old Style" w:hAnsi="Bookman Old Style"/>
          <w:lang w:val="uk-UA"/>
        </w:rPr>
      </w:pPr>
      <w:r w:rsidRPr="00654F22">
        <w:rPr>
          <w:rFonts w:ascii="Bookman Old Style" w:hAnsi="Bookman Old Style"/>
          <w:lang w:val="uk-UA"/>
        </w:rPr>
        <w:t>В И Р І Ш И Л А :</w:t>
      </w:r>
    </w:p>
    <w:p w:rsidR="00EC13CE" w:rsidRPr="00654F22" w:rsidRDefault="00EC13CE" w:rsidP="00EC13CE">
      <w:pPr>
        <w:spacing w:before="120"/>
        <w:ind w:right="-5" w:firstLine="1080"/>
        <w:jc w:val="both"/>
        <w:rPr>
          <w:rFonts w:ascii="Bookman Old Style" w:hAnsi="Bookman Old Style"/>
          <w:lang w:val="uk-UA"/>
        </w:rPr>
      </w:pPr>
    </w:p>
    <w:p w:rsidR="00EC13CE" w:rsidRPr="00654F22" w:rsidRDefault="00EC13CE" w:rsidP="00EC13CE">
      <w:pPr>
        <w:numPr>
          <w:ilvl w:val="0"/>
          <w:numId w:val="2"/>
        </w:numPr>
        <w:tabs>
          <w:tab w:val="left" w:pos="1276"/>
        </w:tabs>
        <w:spacing w:before="120" w:after="120"/>
        <w:ind w:left="0" w:firstLine="709"/>
        <w:jc w:val="both"/>
        <w:rPr>
          <w:rFonts w:ascii="Bookman Old Style" w:hAnsi="Bookman Old Style"/>
          <w:lang w:val="uk-UA"/>
        </w:rPr>
      </w:pPr>
      <w:r w:rsidRPr="00654F22">
        <w:rPr>
          <w:rFonts w:ascii="Bookman Old Style" w:hAnsi="Bookman Old Style"/>
          <w:lang w:val="uk-UA"/>
        </w:rPr>
        <w:t>Затвердити Правила благоустрою території міста Овруча (</w:t>
      </w:r>
      <w:r w:rsidR="00B67AD7">
        <w:rPr>
          <w:rFonts w:ascii="Bookman Old Style" w:hAnsi="Bookman Old Style"/>
          <w:lang w:val="uk-UA"/>
        </w:rPr>
        <w:t>додаток  № 1</w:t>
      </w:r>
      <w:r w:rsidRPr="00654F22">
        <w:rPr>
          <w:rFonts w:ascii="Bookman Old Style" w:hAnsi="Bookman Old Style"/>
          <w:lang w:val="uk-UA"/>
        </w:rPr>
        <w:t xml:space="preserve">). </w:t>
      </w:r>
    </w:p>
    <w:p w:rsidR="00EC13CE" w:rsidRPr="00654F22" w:rsidRDefault="00EC13CE" w:rsidP="00EC13CE">
      <w:pPr>
        <w:numPr>
          <w:ilvl w:val="0"/>
          <w:numId w:val="2"/>
        </w:numPr>
        <w:tabs>
          <w:tab w:val="left" w:pos="1276"/>
        </w:tabs>
        <w:spacing w:before="120" w:after="120"/>
        <w:ind w:left="0" w:firstLine="709"/>
        <w:jc w:val="both"/>
        <w:rPr>
          <w:rFonts w:ascii="Bookman Old Style" w:hAnsi="Bookman Old Style"/>
          <w:lang w:val="uk-UA"/>
        </w:rPr>
      </w:pPr>
      <w:r w:rsidRPr="00654F22">
        <w:rPr>
          <w:rFonts w:ascii="Bookman Old Style" w:hAnsi="Bookman Old Style"/>
          <w:lang w:val="uk-UA"/>
        </w:rPr>
        <w:t>Першому заступнику міського голови (Дяченку А.М) забезпечити оприлюднення цього рішення на офіційному сайті Овруцької міської ради в мережі Інтернет.</w:t>
      </w:r>
    </w:p>
    <w:p w:rsidR="00B67AD7" w:rsidRPr="00B67AD7" w:rsidRDefault="00B67AD7" w:rsidP="00EC13CE">
      <w:pPr>
        <w:numPr>
          <w:ilvl w:val="0"/>
          <w:numId w:val="2"/>
        </w:numPr>
        <w:tabs>
          <w:tab w:val="left" w:pos="1276"/>
        </w:tabs>
        <w:spacing w:before="120" w:after="120"/>
        <w:ind w:left="0" w:firstLine="709"/>
        <w:jc w:val="both"/>
        <w:rPr>
          <w:rFonts w:ascii="Bookman Old Style" w:hAnsi="Bookman Old Style"/>
        </w:rPr>
      </w:pPr>
      <w:r>
        <w:rPr>
          <w:rFonts w:ascii="Bookman Old Style" w:hAnsi="Bookman Old Style"/>
          <w:lang w:val="uk-UA"/>
        </w:rPr>
        <w:t xml:space="preserve">Дане рішення є обов’язковим до виконання </w:t>
      </w:r>
      <w:r w:rsidR="0058716F">
        <w:rPr>
          <w:rFonts w:ascii="Bookman Old Style" w:hAnsi="Bookman Old Style"/>
          <w:lang w:val="uk-UA"/>
        </w:rPr>
        <w:t>керівниками підприємств, установ, організацій всіх форм власності та населення міста.</w:t>
      </w:r>
    </w:p>
    <w:p w:rsidR="00EC13CE" w:rsidRPr="00654F22" w:rsidRDefault="00EC13CE" w:rsidP="00EC13CE">
      <w:pPr>
        <w:numPr>
          <w:ilvl w:val="0"/>
          <w:numId w:val="2"/>
        </w:numPr>
        <w:tabs>
          <w:tab w:val="left" w:pos="1276"/>
        </w:tabs>
        <w:spacing w:before="120" w:after="120"/>
        <w:ind w:left="0" w:firstLine="709"/>
        <w:jc w:val="both"/>
        <w:rPr>
          <w:rFonts w:ascii="Bookman Old Style" w:hAnsi="Bookman Old Style"/>
        </w:rPr>
      </w:pPr>
      <w:r w:rsidRPr="00654F22">
        <w:rPr>
          <w:rFonts w:ascii="Bookman Old Style" w:hAnsi="Bookman Old Style"/>
          <w:lang w:val="uk-UA"/>
        </w:rPr>
        <w:t>Контроль за виконанням даного рішення покласти на постійну комісію міської ради  з питань містобудування, житлово-комунального господарства, благоустрою та землекористування та на  першого заступника міського голови Дяченка А.М.</w:t>
      </w:r>
      <w:r>
        <w:rPr>
          <w:rFonts w:ascii="Bookman Old Style" w:hAnsi="Bookman Old Style"/>
          <w:lang w:val="uk-UA"/>
        </w:rPr>
        <w:t>.</w:t>
      </w:r>
    </w:p>
    <w:p w:rsidR="00EC13CE" w:rsidRDefault="00EC13CE" w:rsidP="00EC13CE">
      <w:pPr>
        <w:tabs>
          <w:tab w:val="left" w:pos="1276"/>
        </w:tabs>
        <w:spacing w:before="120" w:after="120"/>
        <w:jc w:val="both"/>
        <w:rPr>
          <w:rFonts w:ascii="Bookman Old Style" w:hAnsi="Bookman Old Style"/>
        </w:rPr>
      </w:pPr>
    </w:p>
    <w:p w:rsidR="00B67AD7" w:rsidRDefault="00B67AD7" w:rsidP="00EC13CE">
      <w:pPr>
        <w:tabs>
          <w:tab w:val="left" w:pos="1276"/>
        </w:tabs>
        <w:spacing w:before="120" w:after="120"/>
        <w:jc w:val="both"/>
        <w:rPr>
          <w:rFonts w:ascii="Bookman Old Style" w:hAnsi="Bookman Old Style"/>
        </w:rPr>
      </w:pPr>
    </w:p>
    <w:p w:rsidR="00EC13CE" w:rsidRPr="00654F22" w:rsidRDefault="00EC13CE" w:rsidP="00EC13CE">
      <w:pPr>
        <w:tabs>
          <w:tab w:val="left" w:pos="1276"/>
        </w:tabs>
        <w:spacing w:before="120" w:after="120"/>
        <w:jc w:val="both"/>
        <w:rPr>
          <w:rFonts w:ascii="Bookman Old Style" w:hAnsi="Bookman Old Style"/>
        </w:rPr>
      </w:pPr>
    </w:p>
    <w:p w:rsidR="00EC13CE" w:rsidRPr="00654F22" w:rsidRDefault="00EC13CE" w:rsidP="00EC13CE">
      <w:pPr>
        <w:ind w:right="-5"/>
        <w:jc w:val="both"/>
        <w:rPr>
          <w:rFonts w:ascii="Bookman Old Style" w:hAnsi="Bookman Old Style"/>
          <w:lang w:val="uk-UA"/>
        </w:rPr>
      </w:pPr>
    </w:p>
    <w:p w:rsidR="00EC13CE" w:rsidRPr="00654F22" w:rsidRDefault="00EC13CE" w:rsidP="00EC13CE">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lang w:val="uk-UA"/>
        </w:rPr>
      </w:pPr>
      <w:r w:rsidRPr="00654F22">
        <w:rPr>
          <w:rFonts w:ascii="Bookman Old Style" w:hAnsi="Bookman Old Style"/>
          <w:lang w:val="uk-UA"/>
        </w:rPr>
        <w:t>Міський голова</w:t>
      </w:r>
      <w:r w:rsidRPr="00654F22">
        <w:rPr>
          <w:rFonts w:ascii="Bookman Old Style" w:hAnsi="Bookman Old Style"/>
          <w:lang w:val="uk-UA"/>
        </w:rPr>
        <w:tab/>
      </w:r>
      <w:r w:rsidRPr="00654F22">
        <w:rPr>
          <w:rFonts w:ascii="Bookman Old Style" w:hAnsi="Bookman Old Style"/>
          <w:lang w:val="uk-UA"/>
        </w:rPr>
        <w:tab/>
      </w:r>
      <w:r w:rsidRPr="00654F22">
        <w:rPr>
          <w:rFonts w:ascii="Bookman Old Style" w:hAnsi="Bookman Old Style"/>
          <w:lang w:val="uk-UA"/>
        </w:rPr>
        <w:tab/>
      </w:r>
      <w:r w:rsidRPr="00654F22">
        <w:rPr>
          <w:rFonts w:ascii="Bookman Old Style" w:hAnsi="Bookman Old Style"/>
          <w:lang w:val="uk-UA"/>
        </w:rPr>
        <w:tab/>
      </w:r>
      <w:r w:rsidRPr="00654F22">
        <w:rPr>
          <w:rFonts w:ascii="Bookman Old Style" w:hAnsi="Bookman Old Style"/>
          <w:lang w:val="uk-UA"/>
        </w:rPr>
        <w:tab/>
      </w:r>
      <w:r w:rsidRPr="00654F22">
        <w:rPr>
          <w:rFonts w:ascii="Bookman Old Style" w:hAnsi="Bookman Old Style"/>
          <w:lang w:val="uk-UA"/>
        </w:rPr>
        <w:tab/>
      </w:r>
      <w:r>
        <w:rPr>
          <w:rFonts w:ascii="Bookman Old Style" w:hAnsi="Bookman Old Style"/>
          <w:lang w:val="uk-UA"/>
        </w:rPr>
        <w:tab/>
      </w:r>
      <w:r>
        <w:rPr>
          <w:rFonts w:ascii="Bookman Old Style" w:hAnsi="Bookman Old Style"/>
          <w:lang w:val="uk-UA"/>
        </w:rPr>
        <w:tab/>
        <w:t xml:space="preserve">          </w:t>
      </w:r>
      <w:r w:rsidRPr="00654F22">
        <w:rPr>
          <w:rFonts w:ascii="Bookman Old Style" w:hAnsi="Bookman Old Style"/>
          <w:lang w:val="uk-UA"/>
        </w:rPr>
        <w:t>І.Я.</w:t>
      </w:r>
      <w:r>
        <w:rPr>
          <w:rFonts w:ascii="Bookman Old Style" w:hAnsi="Bookman Old Style"/>
          <w:lang w:val="uk-UA"/>
        </w:rPr>
        <w:t xml:space="preserve"> </w:t>
      </w:r>
      <w:r w:rsidRPr="00654F22">
        <w:rPr>
          <w:rFonts w:ascii="Bookman Old Style" w:hAnsi="Bookman Old Style"/>
          <w:lang w:val="uk-UA"/>
        </w:rPr>
        <w:t>Коруд</w:t>
      </w:r>
    </w:p>
    <w:p w:rsidR="00EC13CE" w:rsidRDefault="00EC13CE" w:rsidP="00EC13CE">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EC13CE" w:rsidRDefault="00EC13CE" w:rsidP="00EC13CE">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ind w:left="4748" w:firstLine="639"/>
        <w:rPr>
          <w:sz w:val="28"/>
          <w:szCs w:val="28"/>
          <w:lang w:val="uk-UA"/>
        </w:rPr>
      </w:pPr>
    </w:p>
    <w:p w:rsidR="00EC13CE" w:rsidRDefault="00EC13CE" w:rsidP="00EC13CE">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ind w:left="4748" w:firstLine="639"/>
        <w:rPr>
          <w:sz w:val="28"/>
          <w:szCs w:val="28"/>
          <w:lang w:val="uk-UA"/>
        </w:rPr>
      </w:pPr>
    </w:p>
    <w:p w:rsidR="00EC13CE" w:rsidRDefault="00EC13CE" w:rsidP="00EC13CE">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ind w:left="4748" w:firstLine="639"/>
        <w:rPr>
          <w:sz w:val="28"/>
          <w:szCs w:val="28"/>
          <w:lang w:val="uk-UA"/>
        </w:rPr>
      </w:pPr>
    </w:p>
    <w:p w:rsidR="00EC13CE" w:rsidRPr="009177F3" w:rsidRDefault="00EC13CE" w:rsidP="00EC13CE">
      <w:pPr>
        <w:tabs>
          <w:tab w:val="left" w:pos="916"/>
          <w:tab w:val="left" w:pos="1832"/>
          <w:tab w:val="left" w:pos="2748"/>
          <w:tab w:val="left" w:pos="3664"/>
          <w:tab w:val="left" w:pos="4678"/>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ind w:left="4678"/>
        <w:jc w:val="center"/>
        <w:rPr>
          <w:rFonts w:ascii="Bookman Old Style" w:hAnsi="Bookman Old Style"/>
          <w:sz w:val="20"/>
          <w:szCs w:val="20"/>
          <w:lang w:val="uk-UA"/>
        </w:rPr>
      </w:pPr>
      <w:r w:rsidRPr="009177F3">
        <w:rPr>
          <w:rFonts w:ascii="Bookman Old Style" w:hAnsi="Bookman Old Style"/>
          <w:sz w:val="20"/>
          <w:szCs w:val="20"/>
          <w:lang w:val="uk-UA"/>
        </w:rPr>
        <w:lastRenderedPageBreak/>
        <w:t>ДОДАТОК</w:t>
      </w:r>
      <w:r w:rsidR="0058716F">
        <w:rPr>
          <w:rFonts w:ascii="Bookman Old Style" w:hAnsi="Bookman Old Style"/>
          <w:sz w:val="20"/>
          <w:szCs w:val="20"/>
          <w:lang w:val="uk-UA"/>
        </w:rPr>
        <w:t xml:space="preserve"> № 1</w:t>
      </w:r>
    </w:p>
    <w:p w:rsidR="00EC13CE" w:rsidRPr="009177F3" w:rsidRDefault="00EC13CE" w:rsidP="00EC13CE">
      <w:pPr>
        <w:tabs>
          <w:tab w:val="left" w:pos="916"/>
          <w:tab w:val="left" w:pos="1832"/>
          <w:tab w:val="left" w:pos="2748"/>
          <w:tab w:val="left" w:pos="3664"/>
          <w:tab w:val="left" w:pos="4678"/>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ind w:left="4678"/>
        <w:jc w:val="center"/>
        <w:rPr>
          <w:rFonts w:ascii="Bookman Old Style" w:hAnsi="Bookman Old Style"/>
          <w:sz w:val="20"/>
          <w:szCs w:val="20"/>
          <w:lang w:val="uk-UA"/>
        </w:rPr>
      </w:pPr>
      <w:r w:rsidRPr="009177F3">
        <w:rPr>
          <w:rFonts w:ascii="Bookman Old Style" w:hAnsi="Bookman Old Style"/>
          <w:sz w:val="20"/>
          <w:szCs w:val="20"/>
          <w:lang w:val="uk-UA"/>
        </w:rPr>
        <w:t xml:space="preserve">до рішення 5-ої сесії міської ради </w:t>
      </w:r>
    </w:p>
    <w:p w:rsidR="00EC13CE" w:rsidRPr="009177F3" w:rsidRDefault="00EC13CE" w:rsidP="00EC13CE">
      <w:pPr>
        <w:tabs>
          <w:tab w:val="left" w:pos="916"/>
          <w:tab w:val="left" w:pos="1832"/>
          <w:tab w:val="left" w:pos="2748"/>
          <w:tab w:val="left" w:pos="3664"/>
          <w:tab w:val="left" w:pos="4678"/>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ind w:left="4678"/>
        <w:jc w:val="center"/>
        <w:rPr>
          <w:rFonts w:ascii="Bookman Old Style" w:hAnsi="Bookman Old Style"/>
          <w:sz w:val="20"/>
          <w:szCs w:val="20"/>
          <w:lang w:val="uk-UA"/>
        </w:rPr>
      </w:pPr>
      <w:r w:rsidRPr="009177F3">
        <w:rPr>
          <w:rFonts w:ascii="Bookman Old Style" w:hAnsi="Bookman Old Style"/>
          <w:sz w:val="20"/>
          <w:szCs w:val="20"/>
          <w:lang w:val="uk-UA"/>
        </w:rPr>
        <w:t>VІІ скликання</w:t>
      </w:r>
    </w:p>
    <w:p w:rsidR="00EC13CE" w:rsidRPr="009177F3" w:rsidRDefault="00EC13CE" w:rsidP="00EC13CE">
      <w:pPr>
        <w:tabs>
          <w:tab w:val="left" w:pos="916"/>
          <w:tab w:val="left" w:pos="1832"/>
          <w:tab w:val="left" w:pos="2748"/>
          <w:tab w:val="left" w:pos="3664"/>
          <w:tab w:val="left" w:pos="4678"/>
          <w:tab w:val="left" w:pos="5387"/>
          <w:tab w:val="left" w:pos="6300"/>
          <w:tab w:val="left" w:pos="6412"/>
          <w:tab w:val="left" w:pos="7328"/>
          <w:tab w:val="left" w:pos="8244"/>
          <w:tab w:val="left" w:pos="9160"/>
          <w:tab w:val="left" w:pos="10076"/>
          <w:tab w:val="left" w:pos="10992"/>
          <w:tab w:val="left" w:pos="11908"/>
          <w:tab w:val="left" w:pos="12824"/>
          <w:tab w:val="left" w:pos="13740"/>
          <w:tab w:val="left" w:pos="14656"/>
        </w:tabs>
        <w:ind w:left="4678"/>
        <w:jc w:val="center"/>
        <w:rPr>
          <w:rFonts w:ascii="Bookman Old Style" w:hAnsi="Bookman Old Style"/>
          <w:sz w:val="20"/>
          <w:szCs w:val="20"/>
          <w:lang w:val="uk-UA"/>
        </w:rPr>
      </w:pPr>
      <w:r w:rsidRPr="009177F3">
        <w:rPr>
          <w:rFonts w:ascii="Bookman Old Style" w:hAnsi="Bookman Old Style"/>
          <w:sz w:val="20"/>
          <w:szCs w:val="20"/>
          <w:lang w:val="uk-UA"/>
        </w:rPr>
        <w:t>від 27.01.2016 року №</w:t>
      </w:r>
      <w:r w:rsidR="0058716F">
        <w:rPr>
          <w:rFonts w:ascii="Bookman Old Style" w:hAnsi="Bookman Old Style"/>
          <w:sz w:val="20"/>
          <w:szCs w:val="20"/>
          <w:lang w:val="uk-UA"/>
        </w:rPr>
        <w:t xml:space="preserve"> 97</w:t>
      </w:r>
    </w:p>
    <w:p w:rsidR="00EC13CE" w:rsidRDefault="00EC13CE" w:rsidP="00EC13CE">
      <w:pPr>
        <w:pStyle w:val="3"/>
        <w:spacing w:before="0" w:after="0"/>
        <w:ind w:left="0" w:firstLine="0"/>
        <w:jc w:val="center"/>
        <w:rPr>
          <w:rFonts w:ascii="Bookman Old Style" w:hAnsi="Bookman Old Style"/>
          <w:sz w:val="24"/>
          <w:szCs w:val="24"/>
          <w:lang w:val="uk-UA"/>
        </w:rPr>
      </w:pPr>
    </w:p>
    <w:p w:rsidR="00EC13CE" w:rsidRPr="009177F3" w:rsidRDefault="00EC13CE" w:rsidP="00EC13CE">
      <w:pPr>
        <w:pStyle w:val="3"/>
        <w:spacing w:before="0" w:after="0"/>
        <w:ind w:left="0" w:firstLine="0"/>
        <w:jc w:val="center"/>
        <w:rPr>
          <w:rFonts w:ascii="Georgia" w:hAnsi="Georgia"/>
          <w:i/>
          <w:sz w:val="26"/>
          <w:szCs w:val="26"/>
          <w:lang w:val="uk-UA"/>
        </w:rPr>
      </w:pPr>
      <w:r w:rsidRPr="009177F3">
        <w:rPr>
          <w:rFonts w:ascii="Georgia" w:hAnsi="Georgia"/>
          <w:i/>
          <w:sz w:val="26"/>
          <w:szCs w:val="26"/>
          <w:lang w:val="uk-UA"/>
        </w:rPr>
        <w:t>ПРАВИЛА</w:t>
      </w:r>
    </w:p>
    <w:p w:rsidR="00EC13CE" w:rsidRPr="009177F3" w:rsidRDefault="00EC13CE" w:rsidP="00EC13CE">
      <w:pPr>
        <w:pStyle w:val="3"/>
        <w:spacing w:before="0" w:after="0"/>
        <w:ind w:left="0" w:firstLine="0"/>
        <w:jc w:val="center"/>
        <w:rPr>
          <w:rFonts w:ascii="Georgia" w:hAnsi="Georgia"/>
          <w:i/>
          <w:sz w:val="26"/>
          <w:szCs w:val="26"/>
          <w:lang w:val="uk-UA"/>
        </w:rPr>
      </w:pPr>
      <w:r w:rsidRPr="009177F3">
        <w:rPr>
          <w:rFonts w:ascii="Georgia" w:hAnsi="Georgia"/>
          <w:i/>
          <w:sz w:val="26"/>
          <w:szCs w:val="26"/>
          <w:lang w:val="uk-UA"/>
        </w:rPr>
        <w:t xml:space="preserve"> благоустрою території міста Овруч</w:t>
      </w:r>
    </w:p>
    <w:p w:rsidR="00EC13CE" w:rsidRPr="009177F3" w:rsidRDefault="00EC13CE" w:rsidP="00EC13CE">
      <w:pPr>
        <w:pStyle w:val="a0"/>
      </w:pPr>
    </w:p>
    <w:p w:rsidR="00EC13CE" w:rsidRPr="009177F3" w:rsidRDefault="00EC13CE" w:rsidP="00EC13CE">
      <w:pPr>
        <w:pStyle w:val="3"/>
        <w:spacing w:before="0" w:after="0"/>
        <w:ind w:left="0" w:firstLine="0"/>
        <w:jc w:val="center"/>
        <w:rPr>
          <w:rFonts w:ascii="Bookman Old Style" w:hAnsi="Bookman Old Style"/>
          <w:sz w:val="24"/>
          <w:szCs w:val="24"/>
          <w:lang w:val="uk-UA"/>
        </w:rPr>
      </w:pPr>
      <w:r w:rsidRPr="009177F3">
        <w:rPr>
          <w:rFonts w:ascii="Bookman Old Style" w:hAnsi="Bookman Old Style"/>
          <w:sz w:val="24"/>
          <w:szCs w:val="24"/>
          <w:lang w:val="uk-UA"/>
        </w:rPr>
        <w:t>I. ЗАГАЛЬНІ ПОЛОЖЕННЯ</w:t>
      </w:r>
    </w:p>
    <w:p w:rsidR="00EC13CE" w:rsidRPr="0058716F" w:rsidRDefault="00EC13CE" w:rsidP="00EC13CE">
      <w:pPr>
        <w:pStyle w:val="3"/>
        <w:spacing w:before="0" w:after="0"/>
        <w:ind w:left="0" w:firstLine="709"/>
        <w:jc w:val="center"/>
        <w:rPr>
          <w:rFonts w:ascii="Bookman Old Style" w:hAnsi="Bookman Old Style"/>
          <w:sz w:val="22"/>
          <w:szCs w:val="22"/>
          <w:lang w:val="uk-UA"/>
        </w:rPr>
      </w:pPr>
    </w:p>
    <w:p w:rsidR="00EC13CE" w:rsidRPr="0058716F" w:rsidRDefault="00EC13CE" w:rsidP="00EC13CE">
      <w:pPr>
        <w:pStyle w:val="a6"/>
        <w:numPr>
          <w:ilvl w:val="1"/>
          <w:numId w:val="2"/>
        </w:numPr>
        <w:tabs>
          <w:tab w:val="left" w:pos="-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Bookman Old Style" w:hAnsi="Bookman Old Style"/>
          <w:lang w:val="uk-UA"/>
        </w:rPr>
      </w:pPr>
      <w:r w:rsidRPr="0058716F">
        <w:rPr>
          <w:rFonts w:ascii="Bookman Old Style" w:hAnsi="Bookman Old Style"/>
          <w:lang w:val="uk-UA"/>
        </w:rPr>
        <w:t xml:space="preserve">Правила благоустрою території м. Овруч (далі - Правила) встановлюють економічні, екологічні, соціальні та організаційні засади благоустрою населеного пункту, порядок благоустрою та утримання території об’єктів благоустрою, регулюють права та обов’язки учасників правовідносин у сфері благоустрою території населеного пункту, визначають комплекс заходів, необхідних для забезпечення чистоти і порядку у населеному пункті.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2. У цих Правилах терміни вживаються </w:t>
      </w:r>
      <w:r w:rsidRPr="0058716F">
        <w:rPr>
          <w:rStyle w:val="rvts0"/>
          <w:rFonts w:ascii="Bookman Old Style" w:hAnsi="Bookman Old Style" w:cs="Times New Roman"/>
          <w:sz w:val="22"/>
          <w:szCs w:val="22"/>
          <w:lang w:val="uk-UA"/>
        </w:rPr>
        <w:t xml:space="preserve">у значеннях, наведених у Податковому кодексі України, Законах України </w:t>
      </w:r>
      <w:hyperlink r:id="rId7" w:anchor="_blank" w:history="1">
        <w:r w:rsidRPr="0058716F">
          <w:rPr>
            <w:rStyle w:val="a4"/>
            <w:rFonts w:ascii="Bookman Old Style" w:hAnsi="Bookman Old Style" w:cs="Times New Roman"/>
            <w:color w:val="000000" w:themeColor="text1"/>
            <w:sz w:val="22"/>
            <w:szCs w:val="22"/>
            <w:u w:val="none"/>
            <w:lang w:val="uk-UA"/>
          </w:rPr>
          <w:t>«Про благоустрій населених пунктів»</w:t>
        </w:r>
      </w:hyperlink>
      <w:r w:rsidRPr="0058716F">
        <w:rPr>
          <w:rStyle w:val="rvts0"/>
          <w:rFonts w:ascii="Bookman Old Style" w:hAnsi="Bookman Old Style" w:cs="Times New Roman"/>
          <w:color w:val="000000" w:themeColor="text1"/>
          <w:sz w:val="22"/>
          <w:szCs w:val="22"/>
          <w:lang w:val="uk-UA"/>
        </w:rPr>
        <w:t xml:space="preserve">, </w:t>
      </w:r>
      <w:hyperlink r:id="rId8" w:anchor="_blank" w:history="1">
        <w:r w:rsidRPr="0058716F">
          <w:rPr>
            <w:rStyle w:val="a4"/>
            <w:rFonts w:ascii="Bookman Old Style" w:hAnsi="Bookman Old Style" w:cs="Times New Roman"/>
            <w:color w:val="000000" w:themeColor="text1"/>
            <w:sz w:val="22"/>
            <w:szCs w:val="22"/>
            <w:u w:val="none"/>
            <w:lang w:val="uk-UA"/>
          </w:rPr>
          <w:t>«Про регулювання містобудівної діяльності»</w:t>
        </w:r>
      </w:hyperlink>
      <w:r w:rsidRPr="0058716F">
        <w:rPr>
          <w:rStyle w:val="rvts0"/>
          <w:rFonts w:ascii="Bookman Old Style" w:hAnsi="Bookman Old Style" w:cs="Times New Roman"/>
          <w:sz w:val="22"/>
          <w:szCs w:val="22"/>
          <w:lang w:val="uk-UA"/>
        </w:rPr>
        <w:t xml:space="preserve">, «Про охорону культурної спадщини», «Про місцеве самоврядування в Україні», «Про органи самоорганізації населення».   </w:t>
      </w:r>
    </w:p>
    <w:p w:rsidR="00EC13CE" w:rsidRPr="0058716F" w:rsidRDefault="00EC13CE" w:rsidP="00EC13CE">
      <w:pPr>
        <w:pStyle w:val="tjbmf"/>
        <w:spacing w:before="0" w:after="0"/>
        <w:ind w:firstLine="709"/>
        <w:jc w:val="both"/>
        <w:rPr>
          <w:rFonts w:ascii="Bookman Old Style" w:hAnsi="Bookman Old Style"/>
          <w:sz w:val="22"/>
          <w:szCs w:val="22"/>
          <w:lang w:val="uk-UA"/>
        </w:rPr>
      </w:pPr>
      <w:r w:rsidRPr="0058716F">
        <w:rPr>
          <w:rFonts w:ascii="Bookman Old Style" w:hAnsi="Bookman Old Style"/>
          <w:sz w:val="22"/>
          <w:szCs w:val="22"/>
          <w:lang w:val="uk-UA"/>
        </w:rPr>
        <w:t>3. Суб'єктами у сфері благоустрою населених пунктів є органи державної влади та органи місцевого самоврядування, підприємства, установи, організації, органи самоорганізації населення, громадяни.</w:t>
      </w:r>
    </w:p>
    <w:p w:rsidR="00EC13CE" w:rsidRPr="0058716F" w:rsidRDefault="00EC13CE" w:rsidP="00EC13CE">
      <w:pPr>
        <w:pStyle w:val="tjbmf"/>
        <w:spacing w:before="0" w:after="0"/>
        <w:ind w:firstLine="709"/>
        <w:jc w:val="both"/>
        <w:rPr>
          <w:rFonts w:ascii="Bookman Old Style" w:hAnsi="Bookman Old Style"/>
          <w:sz w:val="22"/>
          <w:szCs w:val="22"/>
          <w:lang w:val="uk-UA"/>
        </w:rPr>
      </w:pPr>
      <w:r w:rsidRPr="0058716F">
        <w:rPr>
          <w:rFonts w:ascii="Bookman Old Style" w:hAnsi="Bookman Old Style"/>
          <w:sz w:val="22"/>
          <w:szCs w:val="22"/>
          <w:lang w:val="uk-UA"/>
        </w:rPr>
        <w:t>4. Правила містять загальнообов'язкові на території населеного пункту норми, за порушення яких передбачена відповідальність згідно із законом.</w:t>
      </w:r>
    </w:p>
    <w:p w:rsidR="00EC13CE" w:rsidRPr="0058716F" w:rsidRDefault="00EC13CE" w:rsidP="00EC13CE">
      <w:pPr>
        <w:pStyle w:val="tjbmf"/>
        <w:spacing w:before="0" w:after="0"/>
        <w:ind w:firstLine="709"/>
        <w:jc w:val="both"/>
        <w:rPr>
          <w:rFonts w:ascii="Bookman Old Style" w:hAnsi="Bookman Old Style"/>
          <w:sz w:val="22"/>
          <w:szCs w:val="22"/>
          <w:lang w:val="uk-UA"/>
        </w:rPr>
      </w:pPr>
    </w:p>
    <w:p w:rsidR="00EC13CE" w:rsidRPr="0058716F" w:rsidRDefault="00EC13CE" w:rsidP="00EC13CE">
      <w:pPr>
        <w:pStyle w:val="3"/>
        <w:spacing w:before="0" w:after="0"/>
        <w:jc w:val="center"/>
        <w:rPr>
          <w:rFonts w:ascii="Bookman Old Style" w:hAnsi="Bookman Old Style"/>
          <w:sz w:val="22"/>
          <w:szCs w:val="22"/>
          <w:lang w:val="uk-UA"/>
        </w:rPr>
      </w:pPr>
      <w:r w:rsidRPr="0058716F">
        <w:rPr>
          <w:rFonts w:ascii="Bookman Old Style" w:hAnsi="Bookman Old Style"/>
          <w:sz w:val="22"/>
          <w:szCs w:val="22"/>
          <w:lang w:val="uk-UA"/>
        </w:rPr>
        <w:t>IІ. ЗАГАЛЬНІ ВИМОГИ ДО ЗДІЙСНЕННЯ БЛАГОУСТРОЮ ТА УТРИМАННЯ ОБ’ЄКТІВ БЛАГОУСТРОЮ</w:t>
      </w:r>
    </w:p>
    <w:p w:rsidR="00EC13CE" w:rsidRPr="0058716F" w:rsidRDefault="00EC13CE" w:rsidP="00EC13CE">
      <w:pPr>
        <w:pStyle w:val="3"/>
        <w:spacing w:before="0" w:after="0"/>
        <w:jc w:val="both"/>
        <w:rPr>
          <w:rFonts w:ascii="Bookman Old Style" w:hAnsi="Bookman Old Style"/>
          <w:sz w:val="22"/>
          <w:szCs w:val="22"/>
          <w:lang w:val="uk-UA"/>
        </w:rPr>
      </w:pP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1. Під час проектування благоустрою території населеного пункту дотримуються протипожежних, санітарно-гігієнічних, конструктивних, технологічних вимог, спрямованих на створення сприятливого для 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rsidR="00EC13CE" w:rsidRPr="0058716F" w:rsidRDefault="00EC13CE" w:rsidP="00EC13CE">
      <w:pPr>
        <w:numPr>
          <w:ilvl w:val="2"/>
          <w:numId w:val="3"/>
        </w:numPr>
        <w:ind w:left="0" w:firstLine="709"/>
        <w:jc w:val="both"/>
        <w:rPr>
          <w:rFonts w:ascii="Bookman Old Style" w:hAnsi="Bookman Old Style"/>
          <w:sz w:val="22"/>
          <w:szCs w:val="22"/>
          <w:lang w:val="uk-UA"/>
        </w:rPr>
      </w:pPr>
      <w:r w:rsidRPr="0058716F">
        <w:rPr>
          <w:rFonts w:ascii="Bookman Old Style" w:hAnsi="Bookman Old Style"/>
          <w:sz w:val="22"/>
          <w:szCs w:val="22"/>
          <w:lang w:val="uk-UA"/>
        </w:rPr>
        <w:t>Заходи з будівництва, реконструкції та капітального ремонту об’єктів благоустрою в населених пунктах виконують тільки за наявності затвердженої у встановленому порядку проектної документації.</w:t>
      </w:r>
    </w:p>
    <w:p w:rsidR="00EC13CE" w:rsidRPr="0058716F" w:rsidRDefault="00EC13CE" w:rsidP="00EC13CE">
      <w:pPr>
        <w:numPr>
          <w:ilvl w:val="2"/>
          <w:numId w:val="3"/>
        </w:numPr>
        <w:ind w:left="0"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Під час розроблення генерального плану населеного пункту передбачають розроблення плану благоустрою території населеного пункту на підставі державних будівельних норм ДБН Б.2.2-5:2011 «Планування та забудова міст, селищ і функціональних територій. Благоустрій територій».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4. Після проектування, погодження та виконання робіт з комплексного благоустрою, приймання в експлуатацію об’єктів благоустрою здійснюється відповідно до постанови Кабінету Міністрів України від 13 квітня 2011 р. № 461 «Питання прийняття в експлуатацію закінчених будівництвом об'єктів».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5. Овруцька міська рада має право утворювати підприємства для утримання і ремонту об’єктів благоустрою комунальної власності, а також в межах своїх повноважень визначає на конкурсних засадах відповідно до закону балансоутримувачів таких об’єктів. </w:t>
      </w:r>
    </w:p>
    <w:p w:rsidR="00EC13CE" w:rsidRPr="0058716F" w:rsidRDefault="00EC13CE" w:rsidP="00EC13CE">
      <w:pPr>
        <w:pStyle w:val="HTML"/>
        <w:ind w:firstLine="709"/>
        <w:jc w:val="both"/>
        <w:rPr>
          <w:rFonts w:ascii="Bookman Old Style" w:hAnsi="Bookman Old Style" w:cs="Times New Roman"/>
          <w:sz w:val="22"/>
          <w:szCs w:val="22"/>
          <w:lang w:val="uk-UA"/>
        </w:rPr>
      </w:pP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6. Процедуру підготовки та проведення конкурсу з утримання та ремонту об'єктів благоустрою населених пунктів державної та комунальної власності, а також умови залучення на конкурсних засадах підприємств, установ, організацій визначено Положенням про порядок конкурсного відбору підприємств з утримання об'єктів благоустрою населених пунктів, затвердженим наказом Державного комітету України </w:t>
      </w:r>
      <w:r w:rsidRPr="0058716F">
        <w:rPr>
          <w:rFonts w:ascii="Bookman Old Style" w:hAnsi="Bookman Old Style" w:cs="Times New Roman"/>
          <w:sz w:val="22"/>
          <w:szCs w:val="22"/>
          <w:lang w:val="uk-UA"/>
        </w:rPr>
        <w:lastRenderedPageBreak/>
        <w:t>з питань житлово-комунального господарства від 11 листопада 2005 р. № 160, зареєстрованим у Міністерстві юстиції України 06 грудня 2005 р. за № 1460/11740.</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0" w:name="o117"/>
      <w:bookmarkEnd w:id="0"/>
      <w:r w:rsidRPr="0058716F">
        <w:rPr>
          <w:rFonts w:ascii="Bookman Old Style" w:hAnsi="Bookman Old Style" w:cs="Times New Roman"/>
          <w:sz w:val="22"/>
          <w:szCs w:val="22"/>
          <w:lang w:val="uk-UA"/>
        </w:rPr>
        <w:t xml:space="preserve">Балансоутримувача, що здійснюватиме утримання і ремонт об’єкта благоустрою, який перебуває у приватній власності, визначає власник такого об’єкта благоустрою. </w:t>
      </w:r>
      <w:bookmarkStart w:id="1" w:name="o118"/>
      <w:bookmarkEnd w:id="1"/>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7. Підприємство та балансоутримувач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 </w:t>
      </w:r>
      <w:bookmarkStart w:id="2" w:name="o119"/>
      <w:bookmarkEnd w:id="2"/>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8. Орган місцевого самоврядування за поданням підприємства чи балансоутримувача щорічно затверджує заходи з утримання та ремонту об'єкта благоустрою комунальної власності на наступний рік та передбачає кошти на виконання цих заходів. Орган місцевого самоврядування, підприємство та балансоутримувач несуть відповідальність за виконання затверджених заходів у повному обсязі. </w:t>
      </w:r>
    </w:p>
    <w:p w:rsidR="00EC13CE" w:rsidRPr="0058716F" w:rsidRDefault="00EC13CE" w:rsidP="00EC13CE">
      <w:pPr>
        <w:pStyle w:val="HTML"/>
        <w:ind w:firstLine="709"/>
        <w:jc w:val="both"/>
        <w:rPr>
          <w:rFonts w:ascii="Bookman Old Style" w:hAnsi="Bookman Old Style" w:cs="Times New Roman"/>
          <w:sz w:val="22"/>
          <w:szCs w:val="22"/>
          <w:lang w:val="uk-UA"/>
        </w:rPr>
      </w:pPr>
    </w:p>
    <w:p w:rsidR="00EC13CE" w:rsidRPr="0058716F" w:rsidRDefault="00EC13CE" w:rsidP="00EC13CE">
      <w:pPr>
        <w:ind w:firstLine="709"/>
        <w:jc w:val="center"/>
        <w:rPr>
          <w:rFonts w:ascii="Bookman Old Style" w:hAnsi="Bookman Old Style"/>
          <w:b/>
          <w:sz w:val="22"/>
          <w:szCs w:val="22"/>
          <w:lang w:val="uk-UA"/>
        </w:rPr>
      </w:pPr>
      <w:r w:rsidRPr="0058716F">
        <w:rPr>
          <w:rFonts w:ascii="Bookman Old Style" w:hAnsi="Bookman Old Style"/>
          <w:b/>
          <w:sz w:val="22"/>
          <w:szCs w:val="22"/>
          <w:lang w:val="uk-UA"/>
        </w:rPr>
        <w:t>ІІІ. ПОРЯДОК ЗДІЙСНЕННЯ БЛАГОУСТРОЮ ТА УТРИМАННЯ ТЕРИТОРІЙ ЗАГАЛЬНОГО КОРИСТУВАННЯ</w:t>
      </w:r>
    </w:p>
    <w:p w:rsidR="00EC13CE" w:rsidRPr="0058716F" w:rsidRDefault="00EC13CE" w:rsidP="00EC13CE">
      <w:pPr>
        <w:ind w:firstLine="709"/>
        <w:jc w:val="both"/>
        <w:rPr>
          <w:rFonts w:ascii="Bookman Old Style" w:hAnsi="Bookman Old Style"/>
          <w:b/>
          <w:sz w:val="22"/>
          <w:szCs w:val="22"/>
          <w:lang w:val="uk-UA"/>
        </w:rPr>
      </w:pP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 Порядок здійснення благоустрою та утримання парків (гідропарків,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скверів та майданчиків.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 Благоустрій та утримання у належному стані територій парків, рекреаційних зон, садів, скверів та майданчиків здійснюють їх балансоутримувачі відповідно до цих Правил та інших нормативних актів.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2) Благоустрій території парків, рекреаційних зон, садів, скверів, майданчиків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життя та здоров’я.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3) Благоустрій та утримання у належному стані парків, рекреаційних зон, садів, скверів та майданчиків включає:</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санітарне очищення та прибирання території з дотриманням вимог Державних санітарних норм та правил утримання територій населених місць, затверджених наказом Міністерства охорони здоров’я України від 17 березня 2011 р. № 145, зареєстрованих у Міністерстві юстиції України 05 квітня 2011 р. за № 457/19195;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освітлення територій з дотриманням вимог правил улаштування електроустановок;</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озеленення, збереження існуючих зелених насаджень з дотриманням вимог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  № 105, зареєстрованих у Міністерстві юстиції 27 липня 2006 р. № 880/12754, а також Порядку видалення дерев, кущів, газонів і квітників у населених пунктах, затвердженому постановою Кабінету Міністрів України від 01 серпня 2006 р. №1045;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відновлення території у міжсезонний період, після стихійних природних явищ, аварій та в інших випадках;</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утримання у належному стані відповідно до цих Правил належних балансоутримувачу будівель, споруд, зокрема їх фасадів, що розташовані на території парків, рекреаційних зон, садів, скверів і майданчиків;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встановлення та утримання у належному стані елементів благоустрою;</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забезпечення безпечних умов перебування та відпочинку громадян;</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забезпечення належної роботи атракціонів із дотриманням вимог </w:t>
      </w:r>
      <w:r w:rsidRPr="0058716F">
        <w:rPr>
          <w:rFonts w:ascii="Bookman Old Style" w:hAnsi="Bookman Old Style"/>
          <w:sz w:val="22"/>
          <w:szCs w:val="22"/>
          <w:shd w:val="clear" w:color="auto" w:fill="FFFFFF"/>
          <w:lang w:val="uk-UA"/>
        </w:rPr>
        <w:t>Правил будови і безпечної експлуатації атракціонної техніки, затверджених</w:t>
      </w:r>
      <w:r w:rsidRPr="0058716F">
        <w:rPr>
          <w:rFonts w:ascii="Bookman Old Style" w:hAnsi="Bookman Old Style"/>
          <w:sz w:val="22"/>
          <w:szCs w:val="22"/>
          <w:lang w:val="uk-UA"/>
        </w:rPr>
        <w:t xml:space="preserve"> наказом </w:t>
      </w:r>
      <w:r w:rsidRPr="0058716F">
        <w:rPr>
          <w:rFonts w:ascii="Bookman Old Style" w:hAnsi="Bookman Old Style"/>
          <w:sz w:val="22"/>
          <w:szCs w:val="22"/>
          <w:lang w:val="uk-UA"/>
        </w:rPr>
        <w:lastRenderedPageBreak/>
        <w:t>Міністерства України з питань надзвичайних ситуацій та у справах захисту населення від наслідків Чорнобильської катастрофи від 01 березня 2006 р. № 110, зареєстрованих у Міністерстві юстиції України 07 квітня 2006 р. за № 405/12279.</w:t>
      </w:r>
    </w:p>
    <w:p w:rsidR="00EC13CE" w:rsidRPr="0058716F" w:rsidRDefault="00EC13CE" w:rsidP="00EC13CE">
      <w:pPr>
        <w:ind w:firstLine="709"/>
        <w:jc w:val="both"/>
        <w:rPr>
          <w:rFonts w:ascii="Bookman Old Style" w:hAnsi="Bookman Old Style"/>
          <w:bCs/>
          <w:sz w:val="22"/>
          <w:szCs w:val="22"/>
          <w:lang w:val="uk-UA"/>
        </w:rPr>
      </w:pPr>
      <w:r w:rsidRPr="0058716F">
        <w:rPr>
          <w:rFonts w:ascii="Bookman Old Style" w:hAnsi="Bookman Old Style"/>
          <w:sz w:val="22"/>
          <w:szCs w:val="22"/>
          <w:lang w:val="uk-UA"/>
        </w:rPr>
        <w:t>4) Благоустрій рекреаційних зон водних об’єктів, що використовуються для організованого масового відпочинку та купання, здійснюють із дотриманням вимог ГОСТ 17.1.5.02-80 Ох</w:t>
      </w:r>
      <w:r w:rsidR="00A22319">
        <w:rPr>
          <w:rFonts w:ascii="Bookman Old Style" w:hAnsi="Bookman Old Style"/>
          <w:sz w:val="22"/>
          <w:szCs w:val="22"/>
          <w:lang w:val="uk-UA"/>
        </w:rPr>
        <w:t>о</w:t>
      </w:r>
      <w:r w:rsidRPr="0058716F">
        <w:rPr>
          <w:rFonts w:ascii="Bookman Old Style" w:hAnsi="Bookman Old Style"/>
          <w:sz w:val="22"/>
          <w:szCs w:val="22"/>
          <w:lang w:val="uk-UA"/>
        </w:rPr>
        <w:t>р</w:t>
      </w:r>
      <w:r w:rsidR="00A22319">
        <w:rPr>
          <w:rFonts w:ascii="Bookman Old Style" w:hAnsi="Bookman Old Style"/>
          <w:sz w:val="22"/>
          <w:szCs w:val="22"/>
          <w:lang w:val="uk-UA"/>
        </w:rPr>
        <w:t>о</w:t>
      </w:r>
      <w:r w:rsidRPr="0058716F">
        <w:rPr>
          <w:rFonts w:ascii="Bookman Old Style" w:hAnsi="Bookman Old Style"/>
          <w:sz w:val="22"/>
          <w:szCs w:val="22"/>
          <w:lang w:val="uk-UA"/>
        </w:rPr>
        <w:t>на природ</w:t>
      </w:r>
      <w:r w:rsidR="00A22319">
        <w:rPr>
          <w:rFonts w:ascii="Bookman Old Style" w:hAnsi="Bookman Old Style"/>
          <w:sz w:val="22"/>
          <w:szCs w:val="22"/>
          <w:lang w:val="uk-UA"/>
        </w:rPr>
        <w:t>и</w:t>
      </w:r>
      <w:r w:rsidRPr="0058716F">
        <w:rPr>
          <w:rFonts w:ascii="Bookman Old Style" w:hAnsi="Bookman Old Style"/>
          <w:sz w:val="22"/>
          <w:szCs w:val="22"/>
          <w:lang w:val="uk-UA"/>
        </w:rPr>
        <w:t>. Г</w:t>
      </w:r>
      <w:r w:rsidR="00A22319">
        <w:rPr>
          <w:rFonts w:ascii="Bookman Old Style" w:hAnsi="Bookman Old Style"/>
          <w:sz w:val="22"/>
          <w:szCs w:val="22"/>
          <w:lang w:val="uk-UA"/>
        </w:rPr>
        <w:t>і</w:t>
      </w:r>
      <w:r w:rsidRPr="0058716F">
        <w:rPr>
          <w:rFonts w:ascii="Bookman Old Style" w:hAnsi="Bookman Old Style"/>
          <w:sz w:val="22"/>
          <w:szCs w:val="22"/>
          <w:lang w:val="uk-UA"/>
        </w:rPr>
        <w:t xml:space="preserve">дросфера. </w:t>
      </w:r>
      <w:r w:rsidRPr="0058716F">
        <w:rPr>
          <w:rFonts w:ascii="Bookman Old Style" w:hAnsi="Bookman Old Style"/>
          <w:bCs/>
          <w:sz w:val="22"/>
          <w:szCs w:val="22"/>
          <w:lang w:val="uk-UA"/>
        </w:rPr>
        <w:t>Г</w:t>
      </w:r>
      <w:r w:rsidR="00A22319">
        <w:rPr>
          <w:rFonts w:ascii="Bookman Old Style" w:hAnsi="Bookman Old Style"/>
          <w:bCs/>
          <w:sz w:val="22"/>
          <w:szCs w:val="22"/>
          <w:lang w:val="uk-UA"/>
        </w:rPr>
        <w:t>і</w:t>
      </w:r>
      <w:r w:rsidRPr="0058716F">
        <w:rPr>
          <w:rFonts w:ascii="Bookman Old Style" w:hAnsi="Bookman Old Style"/>
          <w:bCs/>
          <w:sz w:val="22"/>
          <w:szCs w:val="22"/>
          <w:lang w:val="uk-UA"/>
        </w:rPr>
        <w:t>г</w:t>
      </w:r>
      <w:r w:rsidR="00A22319">
        <w:rPr>
          <w:rFonts w:ascii="Bookman Old Style" w:hAnsi="Bookman Old Style"/>
          <w:bCs/>
          <w:sz w:val="22"/>
          <w:szCs w:val="22"/>
          <w:lang w:val="uk-UA"/>
        </w:rPr>
        <w:t>іє</w:t>
      </w:r>
      <w:r w:rsidRPr="0058716F">
        <w:rPr>
          <w:rFonts w:ascii="Bookman Old Style" w:hAnsi="Bookman Old Style"/>
          <w:bCs/>
          <w:sz w:val="22"/>
          <w:szCs w:val="22"/>
          <w:lang w:val="uk-UA"/>
        </w:rPr>
        <w:t>н</w:t>
      </w:r>
      <w:r w:rsidR="00A22319">
        <w:rPr>
          <w:rFonts w:ascii="Bookman Old Style" w:hAnsi="Bookman Old Style"/>
          <w:bCs/>
          <w:sz w:val="22"/>
          <w:szCs w:val="22"/>
          <w:lang w:val="uk-UA"/>
        </w:rPr>
        <w:t>і</w:t>
      </w:r>
      <w:r w:rsidRPr="0058716F">
        <w:rPr>
          <w:rFonts w:ascii="Bookman Old Style" w:hAnsi="Bookman Old Style"/>
          <w:bCs/>
          <w:sz w:val="22"/>
          <w:szCs w:val="22"/>
          <w:lang w:val="uk-UA"/>
        </w:rPr>
        <w:t>ч</w:t>
      </w:r>
      <w:r w:rsidR="00A22319">
        <w:rPr>
          <w:rFonts w:ascii="Bookman Old Style" w:hAnsi="Bookman Old Style"/>
          <w:bCs/>
          <w:sz w:val="22"/>
          <w:szCs w:val="22"/>
          <w:lang w:val="uk-UA"/>
        </w:rPr>
        <w:t>ні</w:t>
      </w:r>
      <w:r w:rsidRPr="0058716F">
        <w:rPr>
          <w:rFonts w:ascii="Bookman Old Style" w:hAnsi="Bookman Old Style"/>
          <w:bCs/>
          <w:sz w:val="22"/>
          <w:szCs w:val="22"/>
          <w:lang w:val="uk-UA"/>
        </w:rPr>
        <w:t xml:space="preserve"> </w:t>
      </w:r>
      <w:r w:rsidR="00A22319">
        <w:rPr>
          <w:rFonts w:ascii="Bookman Old Style" w:hAnsi="Bookman Old Style"/>
          <w:bCs/>
          <w:sz w:val="22"/>
          <w:szCs w:val="22"/>
          <w:lang w:val="uk-UA"/>
        </w:rPr>
        <w:t>потреби</w:t>
      </w:r>
      <w:r w:rsidRPr="0058716F">
        <w:rPr>
          <w:rFonts w:ascii="Bookman Old Style" w:hAnsi="Bookman Old Style"/>
          <w:bCs/>
          <w:sz w:val="22"/>
          <w:szCs w:val="22"/>
          <w:lang w:val="uk-UA"/>
        </w:rPr>
        <w:t xml:space="preserve"> зон рекреац</w:t>
      </w:r>
      <w:r w:rsidR="008470D9">
        <w:rPr>
          <w:rFonts w:ascii="Bookman Old Style" w:hAnsi="Bookman Old Style"/>
          <w:bCs/>
          <w:sz w:val="22"/>
          <w:szCs w:val="22"/>
          <w:lang w:val="uk-UA"/>
        </w:rPr>
        <w:t>ії</w:t>
      </w:r>
      <w:r w:rsidRPr="0058716F">
        <w:rPr>
          <w:rFonts w:ascii="Bookman Old Style" w:hAnsi="Bookman Old Style"/>
          <w:bCs/>
          <w:sz w:val="22"/>
          <w:szCs w:val="22"/>
          <w:lang w:val="uk-UA"/>
        </w:rPr>
        <w:t xml:space="preserve"> водн</w:t>
      </w:r>
      <w:r w:rsidR="008470D9">
        <w:rPr>
          <w:rFonts w:ascii="Bookman Old Style" w:hAnsi="Bookman Old Style"/>
          <w:bCs/>
          <w:sz w:val="22"/>
          <w:szCs w:val="22"/>
          <w:lang w:val="uk-UA"/>
        </w:rPr>
        <w:t>и</w:t>
      </w:r>
      <w:r w:rsidRPr="0058716F">
        <w:rPr>
          <w:rFonts w:ascii="Bookman Old Style" w:hAnsi="Bookman Old Style"/>
          <w:bCs/>
          <w:sz w:val="22"/>
          <w:szCs w:val="22"/>
          <w:lang w:val="uk-UA"/>
        </w:rPr>
        <w:t>х об</w:t>
      </w:r>
      <w:r w:rsidR="008470D9">
        <w:rPr>
          <w:rFonts w:ascii="Bookman Old Style" w:hAnsi="Bookman Old Style"/>
          <w:bCs/>
          <w:sz w:val="22"/>
          <w:szCs w:val="22"/>
          <w:lang w:val="uk-UA"/>
        </w:rPr>
        <w:t>’є</w:t>
      </w:r>
      <w:r w:rsidRPr="0058716F">
        <w:rPr>
          <w:rFonts w:ascii="Bookman Old Style" w:hAnsi="Bookman Old Style"/>
          <w:bCs/>
          <w:sz w:val="22"/>
          <w:szCs w:val="22"/>
          <w:lang w:val="uk-UA"/>
        </w:rPr>
        <w:t>кт</w:t>
      </w:r>
      <w:r w:rsidR="008470D9">
        <w:rPr>
          <w:rFonts w:ascii="Bookman Old Style" w:hAnsi="Bookman Old Style"/>
          <w:bCs/>
          <w:sz w:val="22"/>
          <w:szCs w:val="22"/>
          <w:lang w:val="uk-UA"/>
        </w:rPr>
        <w:t>і</w:t>
      </w:r>
      <w:r w:rsidRPr="0058716F">
        <w:rPr>
          <w:rFonts w:ascii="Bookman Old Style" w:hAnsi="Bookman Old Style"/>
          <w:bCs/>
          <w:sz w:val="22"/>
          <w:szCs w:val="22"/>
          <w:lang w:val="uk-UA"/>
        </w:rPr>
        <w:t>в (Охорона природи. Гідросфера. Гігієнічні вимоги до зон рекреації водних об’єктів) з оцінкою відповідності якості води водойм умовам водокористування за санітарно-гігієнічними показниками.</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bCs/>
          <w:sz w:val="22"/>
          <w:szCs w:val="22"/>
          <w:lang w:val="uk-UA"/>
        </w:rPr>
        <w:t xml:space="preserve">5) Благоустрій територій оздоровчих закладів </w:t>
      </w:r>
      <w:r w:rsidRPr="0058716F">
        <w:rPr>
          <w:rFonts w:ascii="Bookman Old Style" w:hAnsi="Bookman Old Style"/>
          <w:sz w:val="22"/>
          <w:szCs w:val="22"/>
          <w:lang w:val="uk-UA"/>
        </w:rPr>
        <w:t>(будинки відпочинку, пансіонати та комплекси цих закладів, туристичні бази, туристичні притулки, бази відпочинку та ін.) здійснюють із дотриманням вимог Д</w:t>
      </w:r>
      <w:r w:rsidRPr="0058716F">
        <w:rPr>
          <w:rFonts w:ascii="Bookman Old Style" w:hAnsi="Bookman Old Style"/>
          <w:bCs/>
          <w:sz w:val="22"/>
          <w:szCs w:val="22"/>
          <w:lang w:val="uk-UA"/>
        </w:rPr>
        <w:t xml:space="preserve">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 № 172, зареєстрованих у </w:t>
      </w:r>
      <w:r w:rsidRPr="0058716F">
        <w:rPr>
          <w:rFonts w:ascii="Bookman Old Style" w:hAnsi="Bookman Old Style"/>
          <w:sz w:val="22"/>
          <w:szCs w:val="22"/>
          <w:lang w:val="uk-UA"/>
        </w:rPr>
        <w:t>Міністерстві юстиції</w:t>
      </w:r>
      <w:r w:rsidRPr="0058716F">
        <w:rPr>
          <w:rFonts w:ascii="Bookman Old Style" w:hAnsi="Bookman Old Style"/>
          <w:bCs/>
          <w:sz w:val="22"/>
          <w:szCs w:val="22"/>
          <w:lang w:val="uk-UA"/>
        </w:rPr>
        <w:t xml:space="preserve"> України 24 липня 1996 р. за № 378/1403</w:t>
      </w:r>
      <w:r w:rsidRPr="0058716F">
        <w:rPr>
          <w:rFonts w:ascii="Bookman Old Style" w:hAnsi="Bookman Old Style"/>
          <w:sz w:val="22"/>
          <w:szCs w:val="22"/>
          <w:lang w:val="uk-UA"/>
        </w:rPr>
        <w:t>.</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6) Збирання опалого листя на території парків, рекреаційних зон, садів, скверів здійснюється тільки на головних алеях, доріжках, майданчиках, партерних газонах, галявинах, квітниках. Збирати листя з-під угруповань дерев та чагарників у лісопарках, парках, скверах, садах, зелених зонах забороняється, оскільки це призводить до винесення органічних добрив, зменшення ізоляційного шару для ґрунту. Спалювати листя забороняється.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7) Пошкодження зелених насаджень, збір квітів, грибів на територіях парків, рекреаційних зон, садів, скверів, майданчиків забороняється.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8) На територіях парків, рекреаційних зон, садів, скверів і майданчиків суворо забороняється пошкодження елементів благоустрою.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9) Господарська зона парків з контейнерними майданчиками та громадськими вбиральнями розташовується не ближче ніж 50 м від місць масового скупчення населення, що відпочиває (танцювальні майданчики, естради, фонтани, головні алеї, видовищні павільйони тощо).</w:t>
      </w:r>
      <w:bookmarkStart w:id="3" w:name="o121"/>
      <w:bookmarkEnd w:id="3"/>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10) Кількість урн встановлюється з розрахунку одна урна на 800 м</w:t>
      </w:r>
      <w:r w:rsidRPr="0058716F">
        <w:rPr>
          <w:rFonts w:ascii="Bookman Old Style" w:hAnsi="Bookman Old Style" w:cs="Times New Roman"/>
          <w:sz w:val="22"/>
          <w:szCs w:val="22"/>
          <w:vertAlign w:val="superscript"/>
          <w:lang w:val="uk-UA"/>
        </w:rPr>
        <w:t>2</w:t>
      </w:r>
      <w:r w:rsidRPr="0058716F">
        <w:rPr>
          <w:rFonts w:ascii="Bookman Old Style" w:hAnsi="Bookman Old Style" w:cs="Times New Roman"/>
          <w:sz w:val="22"/>
          <w:szCs w:val="22"/>
          <w:lang w:val="uk-UA"/>
        </w:rPr>
        <w:t xml:space="preserve"> площі парку. На головних алеях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0,02 м</w:t>
      </w:r>
      <w:r w:rsidRPr="0058716F">
        <w:rPr>
          <w:rFonts w:ascii="Bookman Old Style" w:hAnsi="Bookman Old Style" w:cs="Times New Roman"/>
          <w:sz w:val="22"/>
          <w:szCs w:val="22"/>
          <w:vertAlign w:val="superscript"/>
          <w:lang w:val="uk-UA"/>
        </w:rPr>
        <w:t>3</w:t>
      </w:r>
      <w:r w:rsidRPr="0058716F">
        <w:rPr>
          <w:rFonts w:ascii="Bookman Old Style" w:hAnsi="Bookman Old Style" w:cs="Times New Roman"/>
          <w:sz w:val="22"/>
          <w:szCs w:val="22"/>
          <w:lang w:val="uk-UA"/>
        </w:rPr>
        <w:t>.</w:t>
      </w:r>
      <w:bookmarkStart w:id="4" w:name="o122"/>
      <w:bookmarkEnd w:id="4"/>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11) Кількість контейнерів на господарських майданчиках визначається за показником середнього утворення відходів за 3 дні.</w:t>
      </w:r>
      <w:bookmarkStart w:id="5" w:name="o123"/>
      <w:bookmarkEnd w:id="5"/>
    </w:p>
    <w:p w:rsidR="00EC13CE" w:rsidRPr="0058716F" w:rsidRDefault="00EC13CE" w:rsidP="00EC13CE">
      <w:pPr>
        <w:pStyle w:val="HTML"/>
        <w:ind w:firstLine="709"/>
        <w:jc w:val="both"/>
        <w:rPr>
          <w:rFonts w:ascii="Bookman Old Style" w:hAnsi="Bookman Old Style"/>
          <w:i/>
          <w:sz w:val="22"/>
          <w:szCs w:val="22"/>
          <w:lang w:val="uk-UA"/>
        </w:rPr>
      </w:pPr>
      <w:r w:rsidRPr="0058716F">
        <w:rPr>
          <w:rFonts w:ascii="Bookman Old Style" w:hAnsi="Bookman Old Style" w:cs="Times New Roman"/>
          <w:sz w:val="22"/>
          <w:szCs w:val="22"/>
          <w:lang w:val="uk-UA"/>
        </w:rPr>
        <w:t>12) Порядок прибирання парків, рекреаційних зон, садів, скверів та майданчиків встановлюється підприємством або балансоутримувачем та затверджується виконкомом Овруцької міської ради.</w:t>
      </w:r>
    </w:p>
    <w:p w:rsidR="00EC13CE" w:rsidRPr="0058716F" w:rsidRDefault="00EC13CE" w:rsidP="00EC13CE">
      <w:pPr>
        <w:autoSpaceDE w:val="0"/>
        <w:ind w:firstLine="709"/>
        <w:jc w:val="both"/>
        <w:rPr>
          <w:rFonts w:ascii="Bookman Old Style" w:hAnsi="Bookman Old Style"/>
          <w:sz w:val="22"/>
          <w:szCs w:val="22"/>
          <w:lang w:val="uk-UA"/>
        </w:rPr>
      </w:pPr>
      <w:r w:rsidRPr="0058716F">
        <w:rPr>
          <w:rFonts w:ascii="Bookman Old Style" w:hAnsi="Bookman Old Style"/>
          <w:i/>
          <w:sz w:val="22"/>
          <w:szCs w:val="22"/>
          <w:lang w:val="uk-UA"/>
        </w:rPr>
        <w:t xml:space="preserve"> </w:t>
      </w:r>
      <w:r w:rsidRPr="0058716F">
        <w:rPr>
          <w:rFonts w:ascii="Bookman Old Style" w:hAnsi="Bookman Old Style"/>
          <w:sz w:val="22"/>
          <w:szCs w:val="22"/>
          <w:lang w:val="uk-UA"/>
        </w:rPr>
        <w:t>2. Порядок здійснення благоустрою та утримання пам'яток культурної спадщини.</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 Власник або уповноважений ним орган, користувач зобов'язані утримувати пам'ятку культурної спадщини в належному стані, своєчасно провадити ремонт, захищати від пошкодження, руйнування або знищення відповідно до Закону України «Про охорону культурної спадщини» та охоронного договору. </w:t>
      </w:r>
      <w:bookmarkStart w:id="6" w:name="o270"/>
      <w:bookmarkEnd w:id="6"/>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2) Використання пам'ятки культурної спадщини здійснюють відповідно до режимів використання, встановлених органами охорони культурної спадщини, у спосіб, що потребує як найменших змін і доповнень пам'ятки культурної спадщини та забезпечує збереження її матеріальної автентичності, просторової композиції, а також елементів обладнання, упорядження, оздоби тощо. </w:t>
      </w:r>
      <w:bookmarkStart w:id="7" w:name="o271"/>
      <w:bookmarkEnd w:id="7"/>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3) Забороняється змінювати призначення пам'ятки культурної спадщини, її частин та елементів, робити написи, позначки на ній, на її території та в її охоронній зоні</w:t>
      </w:r>
      <w:bookmarkStart w:id="8" w:name="o275"/>
      <w:bookmarkEnd w:id="8"/>
      <w:r w:rsidRPr="0058716F">
        <w:rPr>
          <w:rFonts w:ascii="Bookman Old Style" w:hAnsi="Bookman Old Style" w:cs="Times New Roman"/>
          <w:sz w:val="22"/>
          <w:szCs w:val="22"/>
          <w:lang w:val="uk-UA"/>
        </w:rPr>
        <w:t>.</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lastRenderedPageBreak/>
        <w:t>4) Забороняється будь-яка діяльність юридичних або фізичних осіб, що створює загрозу пам'ятці культурної спадщини або порушує законодавство, державні стандарти, норми і правила у сфері охорони культурної спадщини.</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культурної спадщини на інше місце допускається як виняток у випадках, коли неможливо зберегти пам'ятку культурної спадщини на місці, за умови проведення комплексу наукових досліджень з вивчення та фіксації пам'ятки культурної спадщини (обміри, фото-фіксація тощо).</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 xml:space="preserve">7) У разі виникнення загрози для збереженості пам'ятки культурної спадщини її власник або уповноважений ним орган, особа, яка набула права володіння, користування чи управління, зобов'язані негайно повідомити про це орган охорони культурної спадщини, на території якого розташована пам'ятка. </w:t>
      </w:r>
      <w:bookmarkStart w:id="9" w:name="o276"/>
      <w:bookmarkEnd w:id="9"/>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8) На фізичну або юридичну особу, діяльність якої негативно позначається на стані пам'ятки культурної спадщини (створює загрозу знищення, руйнування, пошкодження, спотворення пам'ятки культурної спадщини), покладається обов'язок вжити заходи, погоджені з відповідним органом охорони культурної спадщини, для запобігання такій загрозі та утримання пам’ятки в належному стані за власні кошти.</w:t>
      </w:r>
    </w:p>
    <w:p w:rsidR="00EC13CE" w:rsidRPr="0058716F" w:rsidRDefault="00EC13CE" w:rsidP="00EC13CE">
      <w:pPr>
        <w:ind w:firstLine="709"/>
        <w:jc w:val="both"/>
        <w:rPr>
          <w:rFonts w:ascii="Bookman Old Style" w:hAnsi="Bookman Old Style"/>
          <w:sz w:val="22"/>
          <w:szCs w:val="22"/>
          <w:lang w:val="uk-UA"/>
        </w:rPr>
      </w:pPr>
    </w:p>
    <w:p w:rsidR="00EC13CE" w:rsidRPr="0058716F" w:rsidRDefault="00EC13CE" w:rsidP="00EC13CE">
      <w:pPr>
        <w:ind w:firstLine="709"/>
        <w:jc w:val="both"/>
        <w:rPr>
          <w:rFonts w:ascii="Bookman Old Style" w:hAnsi="Bookman Old Style"/>
          <w:sz w:val="22"/>
          <w:szCs w:val="22"/>
          <w:lang w:val="uk-UA"/>
        </w:rPr>
      </w:pPr>
      <w:bookmarkStart w:id="10" w:name="o279"/>
      <w:bookmarkEnd w:id="10"/>
      <w:r w:rsidRPr="0058716F">
        <w:rPr>
          <w:rFonts w:ascii="Bookman Old Style" w:hAnsi="Bookman Old Style"/>
          <w:sz w:val="22"/>
          <w:szCs w:val="22"/>
          <w:lang w:val="uk-UA"/>
        </w:rPr>
        <w:t xml:space="preserve">9) Санітарне очищення та прибирання пам'яток культурної спадщини здійснюється власником або уповноваженим ним органом, користувачем з дотриманням вимог Державних санітарних норм і правил утримання територій населених місць, затверджених наказом Міністерства охорони здоров’я України від 17 березня 2011 р. № 145, зареєстрованих у Міністерстві юстиції України 05 квітня 2011 р. за № 457/19195.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b/>
          <w:sz w:val="22"/>
          <w:szCs w:val="22"/>
          <w:lang w:val="uk-UA"/>
        </w:rPr>
      </w:pPr>
      <w:r w:rsidRPr="0058716F">
        <w:rPr>
          <w:rFonts w:ascii="Bookman Old Style" w:hAnsi="Bookman Old Style"/>
          <w:sz w:val="22"/>
          <w:szCs w:val="22"/>
          <w:lang w:val="uk-UA"/>
        </w:rPr>
        <w:t xml:space="preserve">3. Порядок здійснення благоустрою та утримання об’єктів благоустрою </w:t>
      </w:r>
      <w:proofErr w:type="spellStart"/>
      <w:r w:rsidRPr="0058716F">
        <w:rPr>
          <w:rFonts w:ascii="Bookman Old Style" w:hAnsi="Bookman Old Style"/>
          <w:sz w:val="22"/>
          <w:szCs w:val="22"/>
          <w:lang w:val="uk-UA"/>
        </w:rPr>
        <w:t>вулично</w:t>
      </w:r>
      <w:proofErr w:type="spellEnd"/>
      <w:r w:rsidRPr="0058716F">
        <w:rPr>
          <w:rFonts w:ascii="Bookman Old Style" w:hAnsi="Bookman Old Style"/>
          <w:sz w:val="22"/>
          <w:szCs w:val="22"/>
          <w:lang w:val="uk-UA"/>
        </w:rPr>
        <w:t>-дорожньої мережі населених пунктів.</w:t>
      </w:r>
    </w:p>
    <w:p w:rsidR="00EC13CE" w:rsidRPr="0058716F" w:rsidRDefault="00EC13CE" w:rsidP="00EC13CE">
      <w:pPr>
        <w:pStyle w:val="HTML"/>
        <w:ind w:firstLine="709"/>
        <w:jc w:val="both"/>
        <w:rPr>
          <w:rFonts w:ascii="Bookman Old Style" w:hAnsi="Bookman Old Style" w:cs="Times New Roman"/>
          <w:bCs/>
          <w:color w:val="000000"/>
          <w:sz w:val="22"/>
          <w:szCs w:val="22"/>
          <w:lang w:val="uk-UA"/>
        </w:rPr>
      </w:pPr>
      <w:r w:rsidRPr="0058716F">
        <w:rPr>
          <w:rFonts w:ascii="Bookman Old Style" w:hAnsi="Bookman Old Style" w:cs="Times New Roman"/>
          <w:sz w:val="22"/>
          <w:szCs w:val="22"/>
          <w:lang w:val="uk-UA"/>
        </w:rPr>
        <w:t xml:space="preserve">1) Утримання об’єктів благоустрою </w:t>
      </w:r>
      <w:proofErr w:type="spellStart"/>
      <w:r w:rsidRPr="0058716F">
        <w:rPr>
          <w:rFonts w:ascii="Bookman Old Style" w:hAnsi="Bookman Old Style" w:cs="Times New Roman"/>
          <w:sz w:val="22"/>
          <w:szCs w:val="22"/>
          <w:lang w:val="uk-UA"/>
        </w:rPr>
        <w:t>вулично</w:t>
      </w:r>
      <w:proofErr w:type="spellEnd"/>
      <w:r w:rsidRPr="0058716F">
        <w:rPr>
          <w:rFonts w:ascii="Bookman Old Style" w:hAnsi="Bookman Old Style" w:cs="Times New Roman"/>
          <w:sz w:val="22"/>
          <w:szCs w:val="22"/>
          <w:lang w:val="uk-UA"/>
        </w:rPr>
        <w:t>-дорожньої мережі населених пунктів забезпечують їх власники або балансоутримувачі з дотриманням вимог:</w:t>
      </w:r>
    </w:p>
    <w:p w:rsidR="00EC13CE" w:rsidRPr="0058716F" w:rsidRDefault="00EC13CE" w:rsidP="00EC13CE">
      <w:pPr>
        <w:pStyle w:val="HTML"/>
        <w:ind w:firstLine="709"/>
        <w:jc w:val="both"/>
        <w:rPr>
          <w:rFonts w:ascii="Bookman Old Style" w:hAnsi="Bookman Old Style" w:cs="Times New Roman"/>
          <w:bCs/>
          <w:color w:val="000000"/>
          <w:sz w:val="22"/>
          <w:szCs w:val="22"/>
          <w:lang w:val="uk-UA"/>
        </w:rPr>
      </w:pPr>
      <w:r w:rsidRPr="0058716F">
        <w:rPr>
          <w:rFonts w:ascii="Bookman Old Style" w:hAnsi="Bookman Old Style" w:cs="Times New Roman"/>
          <w:bCs/>
          <w:color w:val="000000"/>
          <w:sz w:val="22"/>
          <w:szCs w:val="22"/>
          <w:lang w:val="uk-UA"/>
        </w:rPr>
        <w:t xml:space="preserve">Закону України «Про дорожній рух»; </w:t>
      </w:r>
    </w:p>
    <w:p w:rsidR="00EC13CE" w:rsidRPr="0058716F" w:rsidRDefault="00EC13CE" w:rsidP="00EC13CE">
      <w:pPr>
        <w:pStyle w:val="HTML"/>
        <w:ind w:firstLine="709"/>
        <w:jc w:val="both"/>
        <w:rPr>
          <w:rFonts w:ascii="Bookman Old Style" w:hAnsi="Bookman Old Style" w:cs="Times New Roman"/>
          <w:bCs/>
          <w:color w:val="000000"/>
          <w:sz w:val="22"/>
          <w:szCs w:val="22"/>
          <w:lang w:val="uk-UA"/>
        </w:rPr>
      </w:pPr>
      <w:r w:rsidRPr="0058716F">
        <w:rPr>
          <w:rFonts w:ascii="Bookman Old Style" w:hAnsi="Bookman Old Style" w:cs="Times New Roman"/>
          <w:bCs/>
          <w:color w:val="000000"/>
          <w:sz w:val="22"/>
          <w:szCs w:val="22"/>
          <w:lang w:val="uk-UA"/>
        </w:rPr>
        <w:t>Закону України «Про автомобільні дороги»;</w:t>
      </w:r>
    </w:p>
    <w:p w:rsidR="00EC13CE" w:rsidRPr="0058716F" w:rsidRDefault="00EC13CE" w:rsidP="00EC13CE">
      <w:pPr>
        <w:pStyle w:val="HTML"/>
        <w:ind w:firstLine="709"/>
        <w:jc w:val="both"/>
        <w:rPr>
          <w:rFonts w:ascii="Bookman Old Style" w:hAnsi="Bookman Old Style" w:cs="Times New Roman"/>
          <w:bCs/>
          <w:color w:val="000000"/>
          <w:sz w:val="22"/>
          <w:szCs w:val="22"/>
          <w:lang w:val="uk-UA"/>
        </w:rPr>
      </w:pPr>
      <w:r w:rsidRPr="0058716F">
        <w:rPr>
          <w:rFonts w:ascii="Bookman Old Style" w:hAnsi="Bookman Old Style" w:cs="Times New Roman"/>
          <w:bCs/>
          <w:color w:val="000000"/>
          <w:sz w:val="22"/>
          <w:szCs w:val="22"/>
          <w:lang w:val="uk-UA"/>
        </w:rPr>
        <w:t xml:space="preserve">постанови Кабінету Міністрів України від </w:t>
      </w:r>
      <w:r w:rsidRPr="0058716F">
        <w:rPr>
          <w:rFonts w:ascii="Bookman Old Style" w:hAnsi="Bookman Old Style" w:cs="Times New Roman"/>
          <w:bCs/>
          <w:sz w:val="22"/>
          <w:szCs w:val="22"/>
          <w:lang w:val="uk-UA"/>
        </w:rPr>
        <w:t>18 січня 2001 р. № 30 «Про проїзд великогабаритних та великовагових транспортних засобів автомобільними дорогами, вулицями та залізничними переїздами»;</w:t>
      </w:r>
    </w:p>
    <w:p w:rsidR="00EC13CE" w:rsidRPr="0058716F" w:rsidRDefault="00EC13CE" w:rsidP="00EC13CE">
      <w:pPr>
        <w:pStyle w:val="HTML"/>
        <w:ind w:firstLine="709"/>
        <w:jc w:val="both"/>
        <w:rPr>
          <w:rFonts w:ascii="Bookman Old Style" w:hAnsi="Bookman Old Style" w:cs="Times New Roman"/>
          <w:bCs/>
          <w:color w:val="000000"/>
          <w:sz w:val="22"/>
          <w:szCs w:val="22"/>
          <w:lang w:val="uk-UA"/>
        </w:rPr>
      </w:pPr>
      <w:r w:rsidRPr="0058716F">
        <w:rPr>
          <w:rFonts w:ascii="Bookman Old Style" w:hAnsi="Bookman Old Style" w:cs="Times New Roman"/>
          <w:bCs/>
          <w:color w:val="000000"/>
          <w:sz w:val="22"/>
          <w:szCs w:val="22"/>
          <w:lang w:val="uk-UA"/>
        </w:rPr>
        <w:t xml:space="preserve">постанови Кабінету Міністрів України від </w:t>
      </w:r>
      <w:r w:rsidRPr="0058716F">
        <w:rPr>
          <w:rFonts w:ascii="Bookman Old Style" w:hAnsi="Bookman Old Style" w:cs="Times New Roman"/>
          <w:bCs/>
          <w:sz w:val="22"/>
          <w:szCs w:val="22"/>
          <w:lang w:val="uk-UA"/>
        </w:rPr>
        <w:t>30 березня 1994 р. № 198 «Про затвердження Єдиних правил ремонту і утримання автомобільних доріг, вулиць, залізничних переїздів, правил користування ними та охорони»;</w:t>
      </w:r>
      <w:r w:rsidRPr="0058716F">
        <w:rPr>
          <w:rFonts w:ascii="Bookman Old Style" w:hAnsi="Bookman Old Style" w:cs="Times New Roman"/>
          <w:b/>
          <w:bCs/>
          <w:sz w:val="22"/>
          <w:szCs w:val="22"/>
          <w:lang w:val="uk-UA"/>
        </w:rPr>
        <w:t xml:space="preserve">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bCs/>
          <w:color w:val="000000"/>
          <w:sz w:val="22"/>
          <w:szCs w:val="22"/>
          <w:lang w:val="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 № 54, зареєстрованих у Міністерстві юстиції України</w:t>
      </w:r>
      <w:r w:rsidRPr="0058716F">
        <w:rPr>
          <w:rFonts w:ascii="Bookman Old Style" w:hAnsi="Bookman Old Style" w:cs="Times New Roman"/>
          <w:sz w:val="22"/>
          <w:szCs w:val="22"/>
          <w:lang w:val="uk-UA"/>
        </w:rPr>
        <w:t xml:space="preserve"> 05 березня 2012 р. </w:t>
      </w:r>
      <w:r w:rsidRPr="0058716F">
        <w:rPr>
          <w:rFonts w:ascii="Bookman Old Style" w:hAnsi="Bookman Old Style" w:cs="Times New Roman"/>
          <w:bCs/>
          <w:color w:val="000000"/>
          <w:sz w:val="22"/>
          <w:szCs w:val="22"/>
          <w:lang w:val="uk-UA"/>
        </w:rPr>
        <w:t>за № 365/20678;</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ДСТУ 3090-95 «Безпека дорожнього руху. Організація робіт з експлуатації міських вулиць і доріг. Загальні положення»;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ДСТУ 3587</w:t>
      </w:r>
      <w:r w:rsidRPr="0058716F">
        <w:rPr>
          <w:rFonts w:ascii="Bookman Old Style" w:hAnsi="Bookman Old Style" w:cs="Times New Roman"/>
          <w:color w:val="000000"/>
          <w:sz w:val="22"/>
          <w:szCs w:val="22"/>
          <w:lang w:val="uk-UA"/>
        </w:rPr>
        <w:t>–97 «Безпека дорожнього руху. Автомобільні дороги, вулиці та залізничні переїзди. Вимоги до експлуатаційного стану».</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2) Власник або балансоутримувач об’єкта благоустрою </w:t>
      </w:r>
      <w:proofErr w:type="spellStart"/>
      <w:r w:rsidRPr="0058716F">
        <w:rPr>
          <w:rFonts w:ascii="Bookman Old Style" w:hAnsi="Bookman Old Style" w:cs="Times New Roman"/>
          <w:sz w:val="22"/>
          <w:szCs w:val="22"/>
          <w:lang w:val="uk-UA"/>
        </w:rPr>
        <w:t>вулично</w:t>
      </w:r>
      <w:proofErr w:type="spellEnd"/>
      <w:r w:rsidRPr="0058716F">
        <w:rPr>
          <w:rFonts w:ascii="Bookman Old Style" w:hAnsi="Bookman Old Style" w:cs="Times New Roman"/>
          <w:sz w:val="22"/>
          <w:szCs w:val="22"/>
          <w:lang w:val="uk-UA"/>
        </w:rPr>
        <w:t xml:space="preserve">-дорожньої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Pr="0058716F">
        <w:rPr>
          <w:rFonts w:ascii="Bookman Old Style" w:hAnsi="Bookman Old Style" w:cs="Times New Roman"/>
          <w:sz w:val="22"/>
          <w:szCs w:val="22"/>
          <w:lang w:val="uk-UA"/>
        </w:rPr>
        <w:t>посипкових</w:t>
      </w:r>
      <w:proofErr w:type="spellEnd"/>
      <w:r w:rsidRPr="0058716F">
        <w:rPr>
          <w:rFonts w:ascii="Bookman Old Style" w:hAnsi="Bookman Old Style" w:cs="Times New Roman"/>
          <w:sz w:val="22"/>
          <w:szCs w:val="22"/>
          <w:lang w:val="uk-UA"/>
        </w:rPr>
        <w:t xml:space="preserve"> матеріалів та реагентів. </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lastRenderedPageBreak/>
        <w:t>3) Власники доріг, вулиць або уповноважені ними органи повинні здійснювати їх експлуатаційне утримання та можуть вимагати від користувачів дотримання вимог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4) Озеленення об’єктів благоустрою </w:t>
      </w:r>
      <w:proofErr w:type="spellStart"/>
      <w:r w:rsidRPr="0058716F">
        <w:rPr>
          <w:rFonts w:ascii="Bookman Old Style" w:hAnsi="Bookman Old Style"/>
          <w:sz w:val="22"/>
          <w:szCs w:val="22"/>
          <w:lang w:val="uk-UA"/>
        </w:rPr>
        <w:t>вулично</w:t>
      </w:r>
      <w:proofErr w:type="spellEnd"/>
      <w:r w:rsidRPr="0058716F">
        <w:rPr>
          <w:rFonts w:ascii="Bookman Old Style" w:hAnsi="Bookman Old Style"/>
          <w:sz w:val="22"/>
          <w:szCs w:val="22"/>
          <w:lang w:val="uk-UA"/>
        </w:rPr>
        <w:t xml:space="preserve">-дорожньої мережі здійснюється відповідно до встановлених норм та правил.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5) Власники дорожніх об'єктів або уповноважені ними органи, дорожньо-експлуатаційні організації зобов'язані:</w:t>
      </w:r>
    </w:p>
    <w:p w:rsidR="00EC13CE" w:rsidRPr="0058716F" w:rsidRDefault="00EC13CE" w:rsidP="00EC13CE">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своєчасно і якісно виконувати експлуатаційні роботи відповідно до технічних правил з дотриманням норм і стандартів з безпеки руху;</w:t>
      </w:r>
    </w:p>
    <w:p w:rsidR="00EC13CE" w:rsidRPr="0058716F" w:rsidRDefault="00EC13CE" w:rsidP="00EC13CE">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позначати їх дорожніми знаками, сигнальними, огороджувальними та направляючими пристроями відповідно до діючих нормативів, або припинити (обмежити) рух;</w:t>
      </w:r>
    </w:p>
    <w:p w:rsidR="00EC13CE" w:rsidRPr="0058716F" w:rsidRDefault="00EC13CE" w:rsidP="00EC13CE">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контролювати якість робіт, що виконуються підрядними організаціями;</w:t>
      </w:r>
    </w:p>
    <w:p w:rsidR="00EC13CE" w:rsidRPr="0058716F" w:rsidRDefault="00EC13CE" w:rsidP="00EC13CE">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уповноваженими підрозділами МВС України </w:t>
      </w:r>
      <w:proofErr w:type="spellStart"/>
      <w:r w:rsidRPr="0058716F">
        <w:rPr>
          <w:rFonts w:ascii="Bookman Old Style" w:hAnsi="Bookman Old Style"/>
          <w:sz w:val="22"/>
          <w:szCs w:val="22"/>
          <w:lang w:val="uk-UA"/>
        </w:rPr>
        <w:t>оперативно</w:t>
      </w:r>
      <w:proofErr w:type="spellEnd"/>
      <w:r w:rsidRPr="0058716F">
        <w:rPr>
          <w:rFonts w:ascii="Bookman Old Style" w:hAnsi="Bookman Old Style"/>
          <w:sz w:val="22"/>
          <w:szCs w:val="22"/>
          <w:lang w:val="uk-UA"/>
        </w:rPr>
        <w:t xml:space="preserve"> вносити зміни до порядку організації дорожнього руху;</w:t>
      </w:r>
    </w:p>
    <w:p w:rsidR="00EC13CE" w:rsidRPr="0058716F" w:rsidRDefault="00EC13CE" w:rsidP="00EC13CE">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аналізувати стан аварійності на дорожніх об'єктах, виявляти аварійно небезпечні ділянки і місця концентрації дорожньо-транспортних пригод, розробляти та здійснювати заходи щодо вдосконалення організації дорожнього руху для усунення причин та умов, що призводять до їх скоєння;</w:t>
      </w:r>
    </w:p>
    <w:p w:rsidR="00EC13CE" w:rsidRPr="0058716F" w:rsidRDefault="00EC13CE" w:rsidP="00EC13CE">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разом з уповноваженими підрозділами МВС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EC13CE" w:rsidRPr="0058716F" w:rsidRDefault="00EC13CE" w:rsidP="00EC13CE">
      <w:pPr>
        <w:pStyle w:val="a6"/>
        <w:tabs>
          <w:tab w:val="left" w:pos="-22"/>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Bookman Old Style" w:hAnsi="Bookman Old Style" w:cs="Times New Roman"/>
          <w:lang w:val="uk-UA"/>
        </w:rPr>
      </w:pPr>
      <w:r w:rsidRPr="0058716F">
        <w:rPr>
          <w:rFonts w:ascii="Bookman Old Style" w:hAnsi="Bookman Old Style" w:cs="Times New Roman"/>
          <w:lang w:val="uk-UA"/>
        </w:rPr>
        <w:t>сповіщати відповідні органи місцевого самоврядування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EC13CE" w:rsidRPr="0058716F" w:rsidRDefault="00EC13CE" w:rsidP="00EC13CE">
      <w:pPr>
        <w:pStyle w:val="a6"/>
        <w:tabs>
          <w:tab w:val="left" w:pos="-22"/>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Bookman Old Style" w:hAnsi="Bookman Old Style" w:cs="Times New Roman"/>
          <w:lang w:val="uk-UA"/>
        </w:rPr>
      </w:pPr>
      <w:r w:rsidRPr="0058716F">
        <w:rPr>
          <w:rFonts w:ascii="Bookman Old Style" w:hAnsi="Bookman Old Style" w:cs="Times New Roman"/>
          <w:lang w:val="uk-UA"/>
        </w:rPr>
        <w:t>забезпечувати дотримання вимог техніки безпеки, а також безпеки дорожнього руху під час виконання дорожньо-експлуатаційних робіт;</w:t>
      </w:r>
    </w:p>
    <w:p w:rsidR="00EC13CE" w:rsidRPr="0058716F" w:rsidRDefault="00EC13CE" w:rsidP="00EC13CE">
      <w:pPr>
        <w:pStyle w:val="a6"/>
        <w:tabs>
          <w:tab w:val="left" w:pos="-22"/>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Bookman Old Style" w:hAnsi="Bookman Old Style" w:cs="Times New Roman"/>
          <w:lang w:val="uk-UA"/>
        </w:rPr>
      </w:pPr>
      <w:r w:rsidRPr="0058716F">
        <w:rPr>
          <w:rFonts w:ascii="Bookman Old Style" w:hAnsi="Bookman Old Style" w:cs="Times New Roman"/>
          <w:lang w:val="uk-UA"/>
        </w:rPr>
        <w:t xml:space="preserve">вулиці з підвищеною інтенсивністю руху в літній період поливати так, щоб забруднення, які накопичуються у </w:t>
      </w:r>
      <w:proofErr w:type="spellStart"/>
      <w:r w:rsidRPr="0058716F">
        <w:rPr>
          <w:rFonts w:ascii="Bookman Old Style" w:hAnsi="Bookman Old Style" w:cs="Times New Roman"/>
          <w:lang w:val="uk-UA"/>
        </w:rPr>
        <w:t>прилотковій</w:t>
      </w:r>
      <w:proofErr w:type="spellEnd"/>
      <w:r w:rsidRPr="0058716F">
        <w:rPr>
          <w:rFonts w:ascii="Bookman Old Style" w:hAnsi="Bookman Old Style" w:cs="Times New Roman"/>
          <w:lang w:val="uk-UA"/>
        </w:rPr>
        <w:t xml:space="preserve"> частині дороги, не викидались водою на смугу зелених насаджень або тротуар.</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6) 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7) Забороняється заправляти транспортні засоби паливно-мастильними матеріалами з автомобільних та інших пересувних </w:t>
      </w:r>
      <w:proofErr w:type="spellStart"/>
      <w:r w:rsidRPr="0058716F">
        <w:rPr>
          <w:rFonts w:ascii="Bookman Old Style" w:hAnsi="Bookman Old Style"/>
          <w:sz w:val="22"/>
          <w:szCs w:val="22"/>
          <w:lang w:val="uk-UA"/>
        </w:rPr>
        <w:t>бензогазозаправників</w:t>
      </w:r>
      <w:proofErr w:type="spellEnd"/>
      <w:r w:rsidRPr="0058716F">
        <w:rPr>
          <w:rFonts w:ascii="Bookman Old Style" w:hAnsi="Bookman Old Style"/>
          <w:sz w:val="22"/>
          <w:szCs w:val="22"/>
          <w:lang w:val="uk-UA"/>
        </w:rPr>
        <w:t>, займатися торгівлею паливно-мастильними та іншими матеріалами і виробами, а також мити транспортні засоби на проїзній частині дорожніх об'єктів, узбіччі та тротуарах.</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8) Землекористувачі та власники земельних ділянок, що межують з червоними лініями міських вулиць і доріг, зобов'язані:</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утримувати в належному стані виїзди з цих ділянок, запобігати винесенню на дорожні об'єкти землі, каміння та інших матеріалів, сміття;</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 xml:space="preserve">у місцях розміщення споруд </w:t>
      </w:r>
      <w:proofErr w:type="spellStart"/>
      <w:r w:rsidRPr="0058716F">
        <w:rPr>
          <w:rFonts w:ascii="Bookman Old Style" w:hAnsi="Bookman Old Style"/>
          <w:sz w:val="22"/>
          <w:szCs w:val="22"/>
          <w:lang w:val="uk-UA"/>
        </w:rPr>
        <w:t>побутово</w:t>
      </w:r>
      <w:proofErr w:type="spellEnd"/>
      <w:r w:rsidRPr="0058716F">
        <w:rPr>
          <w:rFonts w:ascii="Bookman Old Style" w:hAnsi="Bookman Old Style"/>
          <w:sz w:val="22"/>
          <w:szCs w:val="22"/>
          <w:lang w:val="uk-UA"/>
        </w:rPr>
        <w:t>-торговельного обслуговування та інших будинків і споруд масового відвідування влаштовувати місця для стоянки транспортних засобів і виїзду на дорожні об'єкти.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9) Суб’єкти господарської діяльності, які є власниками земельних ділянок та землекористувачами, а також власники та користувачі тимчасових споруд, що розташовані в межах червоних ліній вулиць і доріг, зобов'язані на закріпленій території: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утримувати в належному стані зелені насадження, охоронні зони інженерних комунікацій, тротуари;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забезпечувати утримання та ремонт закріпленої території;</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забезпечувати належний технічний стан інженерних комунікацій, обладнання, споруд та інших елементів дорожніх об'єктів, що використовуються, відповідно до їх функціонального призначення та діючих нормативів;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уповноважені ними органи, а також уповноважений підрозділ МВС України;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дотримуватись вимог діючих норм і правил щодо охорони дорожніх об'єктів.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10) У межах червоних ліній вулиць і доріг забороняється:</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розміщувати гаражі, голубники та інші споруди та об'єкти, крім об’єктів, визначених відповідними державними будівельними нормами і правилами;</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смітити, псувати дорожнє покриття, обладнання, зелені насадження;</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спалювати сміття, опале листя та інші відходи, складати їх для тривалого зберігання;</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скидати промислові, меліоративні і каналізаційні води в систему дорожнього зливостоку;</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встановлювати намети та влаштовувати місця для відпочинку;</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випасати худобу та свійську птицю.</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11) Під час виконання робіт з ремонту і утримання автомобільних доріг, вулиць та залізничних переїздів у першочерговому порядку здійснюють заходи щодо безпеки дорожнього руху на основі обліку і аналізу дорожньо-транспортних випадків, що здійснюються у Порядку обліку дорожньо-транспортних пригод, затвердженому постановою Кабінету Міністрів України від 30 червня 2005 р. № 538,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пригод.</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12) Місця роботи в нічний час повинні мати належне освітлення та попереджувальні знаки.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13) 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14) 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15) Розміри, форма та розміщення дорожніх знаків повинні відповідати положенням постанови Кабінету Міністрів України від 10 жовтня 2001 р. № 1306 «Про Правила дорожнього руху» (далі - Правила дорожнього руху) та ДСТУ 4100-2002 «Знаки дорожні. Загальні технічні умови. Правила застосування».</w:t>
      </w:r>
    </w:p>
    <w:p w:rsidR="00EC13CE" w:rsidRPr="0058716F" w:rsidRDefault="00EC13CE" w:rsidP="00EC13CE">
      <w:pPr>
        <w:pStyle w:val="rvps2"/>
        <w:spacing w:before="0" w:after="0"/>
        <w:ind w:firstLine="709"/>
        <w:jc w:val="both"/>
        <w:rPr>
          <w:rFonts w:ascii="Bookman Old Style" w:hAnsi="Bookman Old Style"/>
          <w:sz w:val="22"/>
          <w:szCs w:val="22"/>
          <w:lang w:val="uk-UA"/>
        </w:rPr>
      </w:pPr>
      <w:bookmarkStart w:id="11" w:name="n33"/>
      <w:bookmarkEnd w:id="11"/>
      <w:r w:rsidRPr="0058716F">
        <w:rPr>
          <w:rFonts w:ascii="Bookman Old Style" w:hAnsi="Bookman Old Style"/>
          <w:sz w:val="22"/>
          <w:szCs w:val="22"/>
          <w:lang w:val="uk-UA"/>
        </w:rPr>
        <w:t>Розміри, форма та колір дорожньої розмітки повинні відповідати положенням Правил дорожнього руху та ДСТУ 2587:2010 «Безпека дорожнього руху. Розмітка дорожня. Загальні технічні умови. Методи контролювання. Правила застосування».</w:t>
      </w:r>
    </w:p>
    <w:p w:rsidR="00EC13CE" w:rsidRPr="0058716F" w:rsidRDefault="00EC13CE" w:rsidP="00EC13CE">
      <w:pPr>
        <w:pStyle w:val="rvps2"/>
        <w:spacing w:before="0" w:after="0"/>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EC13CE" w:rsidRPr="0058716F" w:rsidRDefault="00EC13CE" w:rsidP="00EC13CE">
      <w:pPr>
        <w:pStyle w:val="rvps2"/>
        <w:spacing w:before="0" w:after="0"/>
        <w:ind w:firstLine="709"/>
        <w:jc w:val="both"/>
        <w:rPr>
          <w:rFonts w:ascii="Bookman Old Style" w:hAnsi="Bookman Old Style"/>
          <w:sz w:val="22"/>
          <w:szCs w:val="22"/>
          <w:lang w:val="uk-UA"/>
        </w:rPr>
      </w:pPr>
      <w:r w:rsidRPr="0058716F">
        <w:rPr>
          <w:rFonts w:ascii="Bookman Old Style" w:hAnsi="Bookman Old Style"/>
          <w:sz w:val="22"/>
          <w:szCs w:val="22"/>
          <w:lang w:val="uk-UA"/>
        </w:rPr>
        <w:t>Дорожні огородження мають відповідати вимогам ДСТУ 2734-94 «Огородження дорожні тросового типу. Загальні технічні умови»,</w:t>
      </w:r>
      <w:r w:rsidRPr="0058716F">
        <w:rPr>
          <w:rFonts w:ascii="Bookman Old Style" w:hAnsi="Bookman Old Style"/>
          <w:color w:val="000000"/>
          <w:spacing w:val="-3"/>
          <w:sz w:val="22"/>
          <w:szCs w:val="22"/>
          <w:lang w:val="uk-UA"/>
        </w:rPr>
        <w:t xml:space="preserve"> </w:t>
      </w:r>
      <w:r w:rsidRPr="0058716F">
        <w:rPr>
          <w:rFonts w:ascii="Bookman Old Style" w:hAnsi="Bookman Old Style"/>
          <w:spacing w:val="-3"/>
          <w:sz w:val="22"/>
          <w:szCs w:val="22"/>
          <w:lang w:val="uk-UA"/>
        </w:rPr>
        <w:t xml:space="preserve">ДСТУ 2735-94 «Огородження дорожні і напрямні пристрої. Правила </w:t>
      </w:r>
      <w:r w:rsidRPr="0058716F">
        <w:rPr>
          <w:rFonts w:ascii="Bookman Old Style" w:hAnsi="Bookman Old Style"/>
          <w:spacing w:val="-5"/>
          <w:sz w:val="22"/>
          <w:szCs w:val="22"/>
          <w:lang w:val="uk-UA"/>
        </w:rPr>
        <w:t>використання. Вимоги безпеки дорожнього руху»</w:t>
      </w:r>
      <w:r w:rsidRPr="0058716F">
        <w:rPr>
          <w:rFonts w:ascii="Bookman Old Style" w:hAnsi="Bookman Old Style"/>
          <w:color w:val="000000"/>
          <w:spacing w:val="-3"/>
          <w:sz w:val="22"/>
          <w:szCs w:val="22"/>
          <w:lang w:val="uk-UA"/>
        </w:rPr>
        <w:t xml:space="preserve">, </w:t>
      </w:r>
      <w:r w:rsidRPr="0058716F">
        <w:rPr>
          <w:rFonts w:ascii="Bookman Old Style" w:hAnsi="Bookman Old Style"/>
          <w:spacing w:val="1"/>
          <w:sz w:val="22"/>
          <w:szCs w:val="22"/>
          <w:lang w:val="uk-UA"/>
        </w:rPr>
        <w:t xml:space="preserve">ДСТУ Б В.2.3-10-2003 «Споруди транспорту. Огородження дорожнє </w:t>
      </w:r>
      <w:r w:rsidRPr="0058716F">
        <w:rPr>
          <w:rFonts w:ascii="Bookman Old Style" w:hAnsi="Bookman Old Style"/>
          <w:sz w:val="22"/>
          <w:szCs w:val="22"/>
          <w:lang w:val="uk-UA"/>
        </w:rPr>
        <w:t>парапетного типу. Загальні технічні умови»</w:t>
      </w:r>
      <w:r w:rsidRPr="0058716F">
        <w:rPr>
          <w:rFonts w:ascii="Bookman Old Style" w:hAnsi="Bookman Old Style"/>
          <w:color w:val="000000"/>
          <w:spacing w:val="1"/>
          <w:sz w:val="22"/>
          <w:szCs w:val="22"/>
          <w:lang w:val="uk-UA"/>
        </w:rPr>
        <w:t xml:space="preserve">, </w:t>
      </w:r>
      <w:r w:rsidRPr="0058716F">
        <w:rPr>
          <w:rFonts w:ascii="Bookman Old Style" w:hAnsi="Bookman Old Style"/>
          <w:bCs/>
          <w:sz w:val="22"/>
          <w:szCs w:val="22"/>
          <w:lang w:val="uk-UA"/>
        </w:rPr>
        <w:t>ДСТУ Б В.2.3-11-2004 «</w:t>
      </w:r>
      <w:r w:rsidRPr="0058716F">
        <w:rPr>
          <w:rFonts w:ascii="Bookman Old Style" w:hAnsi="Bookman Old Style"/>
          <w:sz w:val="22"/>
          <w:szCs w:val="22"/>
          <w:lang w:val="uk-UA"/>
        </w:rPr>
        <w:t>Споруди транспорту. Огородження дорожнє перильного типу. Загальні технічні умови»</w:t>
      </w:r>
      <w:r w:rsidRPr="0058716F">
        <w:rPr>
          <w:rFonts w:ascii="Bookman Old Style" w:hAnsi="Bookman Old Style"/>
          <w:bCs/>
          <w:color w:val="000000"/>
          <w:sz w:val="22"/>
          <w:szCs w:val="22"/>
          <w:lang w:val="uk-UA"/>
        </w:rPr>
        <w:t xml:space="preserve">, </w:t>
      </w:r>
      <w:r w:rsidRPr="0058716F">
        <w:rPr>
          <w:rFonts w:ascii="Bookman Old Style" w:hAnsi="Bookman Old Style"/>
          <w:bCs/>
          <w:sz w:val="22"/>
          <w:szCs w:val="22"/>
          <w:lang w:val="uk-UA"/>
        </w:rPr>
        <w:t>ДСТУ Б В.2.3-12-2004 «Споруди транспорту. Огородження дорожнє металеве бар'єрного типу. Загальні технічні умови»</w:t>
      </w:r>
      <w:r w:rsidRPr="0058716F">
        <w:rPr>
          <w:rFonts w:ascii="Bookman Old Style" w:hAnsi="Bookman Old Style"/>
          <w:bCs/>
          <w:color w:val="000000"/>
          <w:sz w:val="22"/>
          <w:szCs w:val="22"/>
          <w:lang w:val="uk-UA"/>
        </w:rPr>
        <w:t xml:space="preserve">, </w:t>
      </w:r>
      <w:r w:rsidRPr="0058716F">
        <w:rPr>
          <w:rFonts w:ascii="Bookman Old Style" w:hAnsi="Bookman Old Style"/>
          <w:bCs/>
          <w:sz w:val="22"/>
          <w:szCs w:val="22"/>
          <w:lang w:val="uk-UA"/>
        </w:rPr>
        <w:t>ГСТУ 218-03449261-095-2002</w:t>
      </w:r>
      <w:r w:rsidRPr="0058716F">
        <w:rPr>
          <w:rFonts w:ascii="Bookman Old Style" w:hAnsi="Bookman Old Style"/>
          <w:sz w:val="22"/>
          <w:szCs w:val="22"/>
          <w:lang w:val="uk-UA"/>
        </w:rPr>
        <w:t xml:space="preserve"> «Безпека дорожнього руху.</w:t>
      </w:r>
      <w:r w:rsidRPr="0058716F">
        <w:rPr>
          <w:rFonts w:ascii="Bookman Old Style" w:hAnsi="Bookman Old Style"/>
          <w:b/>
          <w:bCs/>
          <w:sz w:val="22"/>
          <w:szCs w:val="22"/>
          <w:lang w:val="uk-UA"/>
        </w:rPr>
        <w:t xml:space="preserve"> </w:t>
      </w:r>
      <w:r w:rsidRPr="0058716F">
        <w:rPr>
          <w:rFonts w:ascii="Bookman Old Style" w:hAnsi="Bookman Old Style"/>
          <w:bCs/>
          <w:sz w:val="22"/>
          <w:szCs w:val="22"/>
          <w:lang w:val="uk-UA"/>
        </w:rPr>
        <w:t>Огородження дорожні тимчасові. Загальні технічні умови. Правила застосування».</w:t>
      </w: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Утримання у належному стані дорожніх знаків, дорожньої розмітки, маршрутних покажчиків та світлофорів здійснює балансоутримувач.</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16) 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17) Вивішувати дорожні знаки, встановлювати інші технічні засоби регулювання дорожнього руху без погодження з відповідними органами МВС України забороняється.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18) Обмеження або заборона дорожнього руху під час виконання робіт на автомобільних дорогах, вулицях та залізничних переїздах здійснюють відповідно до вимог Закону України «Про дорожній рух».</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19) Утримання штучних споруд </w:t>
      </w:r>
      <w:proofErr w:type="spellStart"/>
      <w:r w:rsidRPr="0058716F">
        <w:rPr>
          <w:rFonts w:ascii="Bookman Old Style" w:hAnsi="Bookman Old Style"/>
          <w:sz w:val="22"/>
          <w:szCs w:val="22"/>
          <w:lang w:val="uk-UA"/>
        </w:rPr>
        <w:t>вулично</w:t>
      </w:r>
      <w:proofErr w:type="spellEnd"/>
      <w:r w:rsidRPr="0058716F">
        <w:rPr>
          <w:rFonts w:ascii="Bookman Old Style" w:hAnsi="Bookman Old Style"/>
          <w:sz w:val="22"/>
          <w:szCs w:val="22"/>
          <w:lang w:val="uk-UA"/>
        </w:rPr>
        <w:t xml:space="preserve">-дорожньої мережі здійснюється з додержанням вимог </w:t>
      </w:r>
      <w:r w:rsidRPr="0058716F">
        <w:rPr>
          <w:rFonts w:ascii="Bookman Old Style" w:hAnsi="Bookman Old Style"/>
          <w:bCs/>
          <w:color w:val="000000"/>
          <w:sz w:val="22"/>
          <w:szCs w:val="22"/>
          <w:lang w:val="uk-UA"/>
        </w:rPr>
        <w:t xml:space="preserve">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 № 54, зареєстрованих у </w:t>
      </w:r>
      <w:r w:rsidRPr="0058716F">
        <w:rPr>
          <w:rFonts w:ascii="Bookman Old Style" w:hAnsi="Bookman Old Style"/>
          <w:sz w:val="22"/>
          <w:szCs w:val="22"/>
          <w:lang w:val="uk-UA"/>
        </w:rPr>
        <w:t>Міністерстві юстиції</w:t>
      </w:r>
      <w:r w:rsidRPr="0058716F">
        <w:rPr>
          <w:rFonts w:ascii="Bookman Old Style" w:hAnsi="Bookman Old Style"/>
          <w:bCs/>
          <w:color w:val="000000"/>
          <w:sz w:val="22"/>
          <w:szCs w:val="22"/>
          <w:lang w:val="uk-UA"/>
        </w:rPr>
        <w:t xml:space="preserve"> України</w:t>
      </w:r>
      <w:r w:rsidRPr="0058716F">
        <w:rPr>
          <w:rFonts w:ascii="Bookman Old Style" w:hAnsi="Bookman Old Style"/>
          <w:sz w:val="22"/>
          <w:szCs w:val="22"/>
          <w:lang w:val="uk-UA"/>
        </w:rPr>
        <w:t xml:space="preserve"> 05 березня 2012 р. </w:t>
      </w:r>
      <w:r w:rsidRPr="0058716F">
        <w:rPr>
          <w:rFonts w:ascii="Bookman Old Style" w:hAnsi="Bookman Old Style"/>
          <w:bCs/>
          <w:color w:val="000000"/>
          <w:sz w:val="22"/>
          <w:szCs w:val="22"/>
          <w:lang w:val="uk-UA"/>
        </w:rPr>
        <w:t>за № 365/20678</w:t>
      </w:r>
      <w:r w:rsidRPr="0058716F">
        <w:rPr>
          <w:rFonts w:ascii="Bookman Old Style" w:hAnsi="Bookman Old Style"/>
          <w:sz w:val="22"/>
          <w:szCs w:val="22"/>
          <w:lang w:val="uk-UA"/>
        </w:rPr>
        <w:t xml:space="preserve">, державних норм та правил, інших нормативних актів.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Організація обстеження мостів та труб здійснюється їх балансоутримувачами згідно з вимогами законодавства та державних будівельних норм ДБН В 2.3-6-2002 «Мости та труби. Обстеження та випробування». </w:t>
      </w: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b/>
          <w:sz w:val="22"/>
          <w:szCs w:val="22"/>
          <w:lang w:val="uk-UA"/>
        </w:rPr>
      </w:pPr>
      <w:r w:rsidRPr="0058716F">
        <w:rPr>
          <w:rFonts w:ascii="Bookman Old Style" w:hAnsi="Bookman Old Style"/>
          <w:sz w:val="22"/>
          <w:szCs w:val="22"/>
          <w:lang w:val="uk-UA"/>
        </w:rPr>
        <w:t>5. Порядок здійснення благоустрою та утримання кладовищ</w:t>
      </w:r>
    </w:p>
    <w:p w:rsidR="00EC13CE" w:rsidRPr="0058716F" w:rsidRDefault="00EC13CE" w:rsidP="00EC13CE">
      <w:pPr>
        <w:pStyle w:val="HTML"/>
        <w:tabs>
          <w:tab w:val="clear" w:pos="916"/>
          <w:tab w:val="left" w:pos="720"/>
        </w:tabs>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 Утримання кладовищ, військових кладовищ, військових ділянок на кладовищах,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органом місцевого самоврядування за рахунок коштів місцевого бюджету.</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2) Утримання в належному естетичному та санітарному стані могил, місць родинного поховання, </w:t>
      </w:r>
      <w:proofErr w:type="spellStart"/>
      <w:r w:rsidRPr="0058716F">
        <w:rPr>
          <w:rFonts w:ascii="Bookman Old Style" w:hAnsi="Bookman Old Style" w:cs="Times New Roman"/>
          <w:sz w:val="22"/>
          <w:szCs w:val="22"/>
          <w:lang w:val="uk-UA"/>
        </w:rPr>
        <w:t>колумбарних</w:t>
      </w:r>
      <w:proofErr w:type="spellEnd"/>
      <w:r w:rsidRPr="0058716F">
        <w:rPr>
          <w:rFonts w:ascii="Bookman Old Style" w:hAnsi="Bookman Old Style" w:cs="Times New Roman"/>
          <w:sz w:val="22"/>
          <w:szCs w:val="22"/>
          <w:lang w:val="uk-UA"/>
        </w:rPr>
        <w:t xml:space="preserve"> ніш, намогильних споруд і склепів здійснюється відповідно їх користувачами (власниками) за рахунок власних коштів.</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3) Утримання кладовищ, а також інших місць поховання забезпечують виконавчі органи міської ради з дотриманням вимог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 № 193, зареєстрованого у Міністерстві юстиції України 06 вересня 2004 р. за № 1113/9712, а також державних санітарних правил і норм </w:t>
      </w:r>
      <w:proofErr w:type="spellStart"/>
      <w:r w:rsidRPr="0058716F">
        <w:rPr>
          <w:rFonts w:ascii="Bookman Old Style" w:hAnsi="Bookman Old Style" w:cs="Times New Roman"/>
          <w:sz w:val="22"/>
          <w:szCs w:val="22"/>
          <w:lang w:val="uk-UA"/>
        </w:rPr>
        <w:t>ДСанПіН</w:t>
      </w:r>
      <w:proofErr w:type="spellEnd"/>
      <w:r w:rsidRPr="0058716F">
        <w:rPr>
          <w:rFonts w:ascii="Bookman Old Style" w:hAnsi="Bookman Old Style" w:cs="Times New Roman"/>
          <w:sz w:val="22"/>
          <w:szCs w:val="22"/>
          <w:lang w:val="uk-UA"/>
        </w:rPr>
        <w:t xml:space="preserve"> 2.2.2.028-99 «Гігієнічні вимоги щодо облаштування і утримання кладовищ в населених пунктах України».</w:t>
      </w: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4) 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збирання та перевезення сміття здійснюється відповідно до вимог цих Правил. </w:t>
      </w: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5) Існуючі місця поховання не підлягають знесенню і можуть бути перенесені тільки за рішенням органу місцевого самоврядування у випадку постійного </w:t>
      </w:r>
      <w:r w:rsidRPr="0058716F">
        <w:rPr>
          <w:rFonts w:ascii="Bookman Old Style" w:hAnsi="Bookman Old Style"/>
          <w:sz w:val="22"/>
          <w:szCs w:val="22"/>
          <w:lang w:val="uk-UA"/>
        </w:rPr>
        <w:lastRenderedPageBreak/>
        <w:t>підтоплення, зсуву, землетрусу або іншого стихійного лиха. Місця невідомих поховань, віднесені в установленому законодавством порядку до об'єктів культурної спадщини, беруть на державний облік і утримують органи охорони культурної спадщини.</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6) Поховання померлих здійснюється з дотриманням вимог державних санітарних правил і норм </w:t>
      </w:r>
      <w:proofErr w:type="spellStart"/>
      <w:r w:rsidRPr="0058716F">
        <w:rPr>
          <w:rFonts w:ascii="Bookman Old Style" w:hAnsi="Bookman Old Style" w:cs="Times New Roman"/>
          <w:sz w:val="22"/>
          <w:szCs w:val="22"/>
          <w:lang w:val="uk-UA"/>
        </w:rPr>
        <w:t>ДСанПіН</w:t>
      </w:r>
      <w:proofErr w:type="spellEnd"/>
      <w:r w:rsidRPr="0058716F">
        <w:rPr>
          <w:rFonts w:ascii="Bookman Old Style" w:hAnsi="Bookman Old Style" w:cs="Times New Roman"/>
          <w:sz w:val="22"/>
          <w:szCs w:val="22"/>
          <w:lang w:val="uk-UA"/>
        </w:rPr>
        <w:t xml:space="preserve"> 2.2.2.028-99 «Гігієнічні вимоги щодо облаштування і утримання кладовищ в населених пунктах України».</w:t>
      </w:r>
    </w:p>
    <w:p w:rsidR="00EC13CE" w:rsidRPr="0058716F" w:rsidRDefault="00EC13CE" w:rsidP="00EC13CE">
      <w:pPr>
        <w:pStyle w:val="HTML"/>
        <w:ind w:firstLine="709"/>
        <w:jc w:val="both"/>
        <w:rPr>
          <w:rFonts w:ascii="Bookman Old Style" w:hAnsi="Bookman Old Style"/>
          <w:sz w:val="22"/>
          <w:szCs w:val="22"/>
        </w:rPr>
      </w:pPr>
      <w:r w:rsidRPr="0058716F">
        <w:rPr>
          <w:rFonts w:ascii="Bookman Old Style" w:hAnsi="Bookman Old Style" w:cs="Times New Roman"/>
          <w:sz w:val="22"/>
          <w:szCs w:val="22"/>
          <w:lang w:val="uk-UA"/>
        </w:rPr>
        <w:t>7)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6. Порядок здійснення благоустрою та утримання майданчиків для дозвілля та відпочинку, місць для організації ярмарків та майданчиків сезонної торгівлі.</w:t>
      </w: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 Утримання в належному стані обладнання та елементів благоустрою дитячих, спортивних та інших майданчиків для дозвілля та відпочинку покладається на балансоутримувачів вказаного майна або осіб, на території яких розміщені вказані майданчики. </w:t>
      </w: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2) 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 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поламаного, небезпечного для життя та здоров’я громадян обладнання, елементів благоустрою. </w:t>
      </w: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3)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w:t>
      </w: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4) Будівництво, виготовлення, установлення, монтаж, експлуатація, ремонт та реконструкція атракціонної техніки здійснюється відповідно до 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 № 110, зареєстрованих у Міністерстві юстиції України 07 квітня 2006 р. за № 405/12279.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5)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Для розміщення ярмарків, майданчиків сезонної торгівлі, парків розваг Овруцькою міською радою визначається територія</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Схема розміщення (територія) для ярмарків, майданчиків для сезонної торгівлі, парків розваг затверджується виконавчим комітетом Овруцької міської ради.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Обов’язковою умовою для надання території, для розміщення ярмарків, майданчиків для сезонної торгівлі, парків розваг є договір про утримання території в санітарному стані між особами, яким зазначені території надаються з метою проведення цих заходів та підприємством, яке виконує роботи з утримання і ремонту об’єктів благоустрою комунальної власності.</w:t>
      </w:r>
    </w:p>
    <w:p w:rsidR="00EC13CE" w:rsidRPr="0058716F" w:rsidRDefault="00EC13CE" w:rsidP="00EC13CE">
      <w:pPr>
        <w:ind w:firstLine="709"/>
        <w:jc w:val="both"/>
        <w:rPr>
          <w:rFonts w:ascii="Bookman Old Style" w:hAnsi="Bookman Old Style"/>
          <w:color w:val="000000"/>
          <w:sz w:val="22"/>
          <w:szCs w:val="22"/>
          <w:lang w:val="uk-UA"/>
        </w:rPr>
      </w:pP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sz w:val="22"/>
          <w:szCs w:val="22"/>
          <w:lang w:val="uk-UA"/>
        </w:rPr>
      </w:pPr>
      <w:r w:rsidRPr="0058716F">
        <w:rPr>
          <w:rFonts w:ascii="Bookman Old Style" w:hAnsi="Bookman Old Style"/>
          <w:b/>
          <w:sz w:val="22"/>
          <w:szCs w:val="22"/>
          <w:lang w:val="uk-UA"/>
        </w:rPr>
        <w:t>ІV. ПОРЯДОК ЗДІЙСНЕННЯ БЛАГОУСТРОЮ ТА УТРИМАННЯ ПРИБУДИНКОВОЇ ТЕРИТОРІЇ</w:t>
      </w:r>
    </w:p>
    <w:p w:rsidR="00EC13CE" w:rsidRPr="0058716F" w:rsidRDefault="00EC13CE" w:rsidP="00EC13C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 Благоустрій та утримання прибудинкової території багатоквартирного житлового будинку, належних до нього будівель та споруд здійснюються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 </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 xml:space="preserve">2. Утримання прибудинкової території здійснюють з дотриманням вимог Правил утримання жилих будинків та прибудинкових територій, затверджених </w:t>
      </w:r>
      <w:r w:rsidRPr="0058716F">
        <w:rPr>
          <w:rFonts w:ascii="Bookman Old Style" w:hAnsi="Bookman Old Style" w:cs="Times New Roman"/>
          <w:sz w:val="22"/>
          <w:szCs w:val="22"/>
          <w:lang w:val="uk-UA"/>
        </w:rPr>
        <w:lastRenderedPageBreak/>
        <w:t>наказом Державного комітету України з питань житлово-комунального господарства від 17 травня 2005 р. № 76, зареєстрованих у Міністерстві юстиції України 25 серпня 2005 р. за № 927/11207.</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3. Благоустрій присадибної ділянки та прилеглої до присадибної ділянки території проводиться її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4.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чи відумерла спадщина, здійснюється органом місцевого самоврядування.</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5. Забороняється паркування автотранспортних засобів на внутрішньо квартальних проїздах у безпосередній близькості до будівель, якщо це заважає безперешкодному проїзду спеціальних машин «швидкої допомоги», пожежних, </w:t>
      </w:r>
      <w:proofErr w:type="spellStart"/>
      <w:r w:rsidRPr="0058716F">
        <w:rPr>
          <w:rFonts w:ascii="Bookman Old Style" w:hAnsi="Bookman Old Style"/>
          <w:sz w:val="22"/>
          <w:szCs w:val="22"/>
          <w:lang w:val="uk-UA"/>
        </w:rPr>
        <w:t>прибиральної</w:t>
      </w:r>
      <w:proofErr w:type="spellEnd"/>
      <w:r w:rsidRPr="0058716F">
        <w:rPr>
          <w:rFonts w:ascii="Bookman Old Style" w:hAnsi="Bookman Old Style"/>
          <w:sz w:val="22"/>
          <w:szCs w:val="22"/>
          <w:lang w:val="uk-UA"/>
        </w:rPr>
        <w:t xml:space="preserve"> та аварійної техніки, а також проїзду спеціально обладнаних транспортних засобів для збирання та перевезення побутових відходів та завантаженню в них побутових відходів.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6. Забороняється розміщення, залишення будівельних матеріалів (піску, </w:t>
      </w:r>
      <w:proofErr w:type="spellStart"/>
      <w:r w:rsidRPr="0058716F">
        <w:rPr>
          <w:rFonts w:ascii="Bookman Old Style" w:hAnsi="Bookman Old Style"/>
          <w:sz w:val="22"/>
          <w:szCs w:val="22"/>
          <w:lang w:val="uk-UA"/>
        </w:rPr>
        <w:t>щебеню</w:t>
      </w:r>
      <w:proofErr w:type="spellEnd"/>
      <w:r w:rsidRPr="0058716F">
        <w:rPr>
          <w:rFonts w:ascii="Bookman Old Style" w:hAnsi="Bookman Old Style"/>
          <w:sz w:val="22"/>
          <w:szCs w:val="22"/>
          <w:lang w:val="uk-UA"/>
        </w:rPr>
        <w:t xml:space="preserve">, мішків із матеріалами тощо) у не відведених для цього місцях (контейнерних майданчиках) на прибудинкових територіях, територіях житлової та громадської забудови більше 1 доби. </w:t>
      </w:r>
    </w:p>
    <w:p w:rsidR="00EC13CE" w:rsidRPr="0058716F" w:rsidRDefault="00EC13CE" w:rsidP="00EC13CE">
      <w:pPr>
        <w:ind w:firstLine="709"/>
        <w:jc w:val="both"/>
        <w:rPr>
          <w:rFonts w:ascii="Bookman Old Style" w:hAnsi="Bookman Old Style"/>
          <w:sz w:val="22"/>
          <w:szCs w:val="22"/>
          <w:lang w:val="uk-UA"/>
        </w:rPr>
      </w:pP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r w:rsidRPr="0058716F">
        <w:rPr>
          <w:rFonts w:ascii="Bookman Old Style" w:hAnsi="Bookman Old Style"/>
          <w:b/>
          <w:sz w:val="22"/>
          <w:szCs w:val="22"/>
          <w:lang w:val="uk-UA"/>
        </w:rPr>
        <w:t>V. ПОРЯДОК ЗДІЙСНЕННЯ БЛАГОУСТРОЮ ТА УТРИМАННЯ ТЕРИТОРІЙ БУДІВЕЛЬ ТА СПОРУД ІНЖЕНЕРНОГО ЗАХИСТУ ТЕРИТОРІЙ</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b/>
          <w:sz w:val="22"/>
          <w:szCs w:val="22"/>
          <w:lang w:val="uk-UA"/>
        </w:rPr>
      </w:pPr>
    </w:p>
    <w:p w:rsidR="00EC13CE" w:rsidRPr="0058716F" w:rsidRDefault="00EC13CE" w:rsidP="00EC13CE">
      <w:pPr>
        <w:shd w:val="clear" w:color="auto" w:fill="FFFFFF"/>
        <w:ind w:firstLine="709"/>
        <w:jc w:val="both"/>
        <w:rPr>
          <w:rFonts w:ascii="Bookman Old Style" w:hAnsi="Bookman Old Style"/>
          <w:sz w:val="22"/>
          <w:szCs w:val="22"/>
          <w:lang w:val="uk-UA"/>
        </w:rPr>
      </w:pPr>
      <w:r w:rsidRPr="0058716F">
        <w:rPr>
          <w:rFonts w:ascii="Bookman Old Style" w:hAnsi="Bookman Old Style"/>
          <w:sz w:val="22"/>
          <w:szCs w:val="22"/>
          <w:lang w:val="uk-UA"/>
        </w:rPr>
        <w:t>1. Утримання споруд інженерного захисту територій від небезпечних геологічних процесів здійснюється відповідно до:</w:t>
      </w:r>
    </w:p>
    <w:p w:rsidR="00EC13CE" w:rsidRPr="0058716F" w:rsidRDefault="00EC13CE" w:rsidP="00EC13CE">
      <w:pPr>
        <w:shd w:val="clear" w:color="auto" w:fill="FFFFFF"/>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постанови Кабінету Міністрів України від 08 листопада 1996 р. № 1369 «Про інженерний захист територій, об’єктів і споруд від зсувів»; </w:t>
      </w:r>
    </w:p>
    <w:p w:rsidR="00EC13CE" w:rsidRPr="0058716F" w:rsidRDefault="00EC13CE" w:rsidP="00EC13CE">
      <w:pPr>
        <w:shd w:val="clear" w:color="auto" w:fill="FFFFFF"/>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правил експлуатації споруд інженерного захисту територій населених пунктів від підтоплення, затверджених наказом </w:t>
      </w:r>
      <w:r w:rsidRPr="0058716F">
        <w:rPr>
          <w:rFonts w:ascii="Bookman Old Style" w:hAnsi="Bookman Old Style"/>
          <w:bCs/>
          <w:color w:val="000000"/>
          <w:sz w:val="22"/>
          <w:szCs w:val="22"/>
          <w:lang w:val="uk-UA"/>
        </w:rPr>
        <w:t>Міністерства регіонального розвитку, будівництва та житлово-комунального господарства</w:t>
      </w:r>
      <w:r w:rsidRPr="0058716F">
        <w:rPr>
          <w:rFonts w:ascii="Bookman Old Style" w:hAnsi="Bookman Old Style"/>
          <w:sz w:val="22"/>
          <w:szCs w:val="22"/>
          <w:lang w:val="uk-UA"/>
        </w:rPr>
        <w:t xml:space="preserve"> України від 16 січня 2012 р. № </w:t>
      </w:r>
      <w:r w:rsidRPr="0058716F">
        <w:rPr>
          <w:rFonts w:ascii="Bookman Old Style" w:hAnsi="Bookman Old Style"/>
          <w:bCs/>
          <w:sz w:val="22"/>
          <w:szCs w:val="22"/>
          <w:lang w:val="uk-UA"/>
        </w:rPr>
        <w:t>23</w:t>
      </w:r>
      <w:r w:rsidRPr="0058716F">
        <w:rPr>
          <w:rFonts w:ascii="Bookman Old Style" w:hAnsi="Bookman Old Style"/>
          <w:sz w:val="22"/>
          <w:szCs w:val="22"/>
          <w:lang w:val="uk-UA"/>
        </w:rPr>
        <w:t>, зареєстрованих у Міністерстві юстиції України від 03 лютого 2012 р. за № </w:t>
      </w:r>
      <w:r w:rsidRPr="0058716F">
        <w:rPr>
          <w:rFonts w:ascii="Bookman Old Style" w:hAnsi="Bookman Old Style"/>
          <w:bCs/>
          <w:sz w:val="22"/>
          <w:szCs w:val="22"/>
          <w:lang w:val="uk-UA"/>
        </w:rPr>
        <w:t xml:space="preserve">170/20483; </w:t>
      </w:r>
    </w:p>
    <w:p w:rsidR="00EC13CE" w:rsidRPr="0058716F" w:rsidRDefault="00EC13CE" w:rsidP="00EC13CE">
      <w:pPr>
        <w:shd w:val="clear" w:color="auto" w:fill="FFFFFF"/>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ДСТУ-Н Б В.2.5-61:2012 «Настанова з улаштування систем поверхневого водовідведення», </w:t>
      </w:r>
      <w:r w:rsidRPr="0058716F">
        <w:rPr>
          <w:rFonts w:ascii="Bookman Old Style" w:hAnsi="Bookman Old Style"/>
          <w:bCs/>
          <w:sz w:val="22"/>
          <w:szCs w:val="22"/>
          <w:lang w:val="uk-UA"/>
        </w:rPr>
        <w:t>інших нормативно-правових актів</w:t>
      </w:r>
      <w:r w:rsidRPr="0058716F">
        <w:rPr>
          <w:rFonts w:ascii="Bookman Old Style" w:hAnsi="Bookman Old Style"/>
          <w:sz w:val="22"/>
          <w:szCs w:val="22"/>
          <w:lang w:val="uk-UA"/>
        </w:rPr>
        <w:t>.</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2. Функціонування та експлуатація споруд інженерного захисту територій від небезпечних геологічних процесів здійснюються з урахуванням установленого режиму використання території. </w:t>
      </w:r>
      <w:bookmarkStart w:id="12" w:name="o272"/>
      <w:bookmarkEnd w:id="12"/>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3. У разі виявлення швидкоплинних небезпечних геологічних процесів, які безпосередньо впливають на функціонування та експлуатацію споруд інженерного захисту територій, до переліку робіт з їх утримання можуть бути включені роботи з протидії таким процесам.</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4. Благоустрій та утримання територій будівель та споруд інженерного захисту мають забезпечувати нормальну роботу та експлуатацію вказаних будівель та споруд.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5. Роботи з утримання споруд інженерного захисту територій включають:</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очищення споруд від намулів, бруду та сміття;</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засівання травами та обкошування укосів дамб, </w:t>
      </w:r>
      <w:proofErr w:type="spellStart"/>
      <w:r w:rsidRPr="0058716F">
        <w:rPr>
          <w:rFonts w:ascii="Bookman Old Style" w:hAnsi="Bookman Old Style"/>
          <w:sz w:val="22"/>
          <w:szCs w:val="22"/>
          <w:lang w:val="uk-UA"/>
        </w:rPr>
        <w:t>русел</w:t>
      </w:r>
      <w:proofErr w:type="spellEnd"/>
      <w:r w:rsidRPr="0058716F">
        <w:rPr>
          <w:rFonts w:ascii="Bookman Old Style" w:hAnsi="Bookman Old Style"/>
          <w:sz w:val="22"/>
          <w:szCs w:val="22"/>
          <w:lang w:val="uk-UA"/>
        </w:rPr>
        <w:t xml:space="preserve"> тощо;</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систематичний догляд за греблями, дренажними системами і дренажними насосними станціями, підпірними стінками та іншими спорудами;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прибирання, очищення від снігу та ожеледиці, а також посипання піском сходів, проїздів, тротуарів та пішохідних доріжок на спорудах;</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роботи, пов'язані з пропуском паводкових вод і льодоходу.</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6. Балансоутримувачі будівель та споруд інженерного захисту територій зобов’язані щорічно здійснювати обстеження та паспортизацію, поточний та капітальний ремонт вказаних будівель та споруд, забезпечувати їх належну та безпечну роботу.</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pStyle w:val="HTML"/>
        <w:shd w:val="clear" w:color="auto" w:fill="FFFFFF"/>
        <w:jc w:val="center"/>
        <w:textAlignment w:val="baseline"/>
        <w:rPr>
          <w:rFonts w:ascii="Bookman Old Style" w:hAnsi="Bookman Old Style"/>
          <w:b/>
          <w:sz w:val="22"/>
          <w:szCs w:val="22"/>
          <w:lang w:val="uk-UA"/>
        </w:rPr>
      </w:pPr>
      <w:r w:rsidRPr="0058716F">
        <w:rPr>
          <w:rFonts w:ascii="Bookman Old Style" w:hAnsi="Bookman Old Style" w:cs="Times New Roman"/>
          <w:b/>
          <w:sz w:val="22"/>
          <w:szCs w:val="22"/>
          <w:lang w:val="uk-UA"/>
        </w:rPr>
        <w:t xml:space="preserve">VI. </w:t>
      </w:r>
      <w:r w:rsidRPr="0058716F">
        <w:rPr>
          <w:rFonts w:ascii="Bookman Old Style" w:hAnsi="Bookman Old Style" w:cs="Times New Roman"/>
          <w:b/>
          <w:color w:val="000000"/>
          <w:sz w:val="22"/>
          <w:szCs w:val="22"/>
          <w:lang w:val="uk-UA"/>
        </w:rPr>
        <w:t>ВИМОГИ ДО ВПОРЯДКУВАННЯ ТЕРИТОРІЙ ПІДПРИЄМСТВ, УСТАНОВ, ОРГАНІЗАЦІЙ</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b/>
          <w:sz w:val="22"/>
          <w:szCs w:val="22"/>
          <w:lang w:val="uk-UA"/>
        </w:rPr>
      </w:pP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 Підприємства, установи, організації забезпечують благоустрій земельних ділянок, що перебувають у них на праві власності чи праві користування відповідно до закону. </w:t>
      </w:r>
      <w:bookmarkStart w:id="13" w:name="o219"/>
      <w:bookmarkEnd w:id="13"/>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2. Посадові особи підприємств, установ, організацій несуть відповідальність згідно закону за невиконання заходів з благоустрою, а також за дії чи бездіяльність, що призвели до завдання шкоди майну та/або здоров'ю громадян, на власних та прилеглих до підприємств, установ, організацій територій. Межі прилеглих територій визначені у Розділі ІХ “Визначення меж утримання територій, прилеглих до територій підприємств, установ, організацій” цих Правил</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3. Підприємства, установи і організації на власних та прилеглих територіях повинні здійснювати весь комплекс робіт, спрямований на наведення та постійне підтримання чистоти і порядку, збереження зелених насаджень, а саме:</w:t>
      </w:r>
    </w:p>
    <w:p w:rsidR="00EC13CE" w:rsidRPr="0058716F" w:rsidRDefault="00EC13CE" w:rsidP="00EC13CE">
      <w:pPr>
        <w:tabs>
          <w:tab w:val="left" w:pos="720"/>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 до </w:t>
      </w:r>
      <w:proofErr w:type="spellStart"/>
      <w:r w:rsidRPr="0058716F">
        <w:rPr>
          <w:rFonts w:ascii="Bookman Old Style" w:hAnsi="Bookman Old Style"/>
          <w:sz w:val="22"/>
          <w:szCs w:val="22"/>
          <w:lang w:val="uk-UA"/>
        </w:rPr>
        <w:t>бордюрного</w:t>
      </w:r>
      <w:proofErr w:type="spellEnd"/>
      <w:r w:rsidRPr="0058716F">
        <w:rPr>
          <w:rFonts w:ascii="Bookman Old Style" w:hAnsi="Bookman Old Style"/>
          <w:sz w:val="22"/>
          <w:szCs w:val="22"/>
          <w:lang w:val="uk-UA"/>
        </w:rPr>
        <w:t xml:space="preserve"> каменю;</w:t>
      </w:r>
    </w:p>
    <w:p w:rsidR="00EC13CE" w:rsidRPr="0058716F" w:rsidRDefault="00EC13CE" w:rsidP="00EC13CE">
      <w:pPr>
        <w:tabs>
          <w:tab w:val="left" w:pos="720"/>
        </w:tabs>
        <w:ind w:firstLine="709"/>
        <w:jc w:val="both"/>
        <w:rPr>
          <w:rFonts w:ascii="Bookman Old Style" w:hAnsi="Bookman Old Style"/>
          <w:sz w:val="22"/>
          <w:szCs w:val="22"/>
          <w:lang w:val="uk-UA"/>
        </w:rPr>
      </w:pPr>
      <w:r w:rsidRPr="0058716F">
        <w:rPr>
          <w:rFonts w:ascii="Bookman Old Style" w:hAnsi="Bookman Old Style"/>
          <w:sz w:val="22"/>
          <w:szCs w:val="22"/>
          <w:lang w:val="uk-UA"/>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 на підставі затверджених норм надання послуг з вивезення побутових відходів;</w:t>
      </w:r>
    </w:p>
    <w:p w:rsidR="00EC13CE" w:rsidRPr="0058716F" w:rsidRDefault="00EC13CE" w:rsidP="00EC13CE">
      <w:pPr>
        <w:tabs>
          <w:tab w:val="left" w:pos="720"/>
        </w:tabs>
        <w:ind w:firstLine="709"/>
        <w:jc w:val="both"/>
        <w:rPr>
          <w:rFonts w:ascii="Bookman Old Style" w:hAnsi="Bookman Old Style"/>
          <w:sz w:val="22"/>
          <w:szCs w:val="22"/>
          <w:lang w:val="uk-UA"/>
        </w:rPr>
      </w:pPr>
      <w:r w:rsidRPr="0058716F">
        <w:rPr>
          <w:rFonts w:ascii="Bookman Old Style" w:hAnsi="Bookman Old Style"/>
          <w:sz w:val="22"/>
          <w:szCs w:val="22"/>
          <w:lang w:val="uk-UA"/>
        </w:rPr>
        <w:t>регулярне миття об’єктів та елементів благоустрою, якщо їх можна мити, для утримання в належному стані;</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регулярне прибирання контейнерних майданчиків;</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очищення опор ліній </w:t>
      </w:r>
      <w:proofErr w:type="spellStart"/>
      <w:r w:rsidRPr="0058716F">
        <w:rPr>
          <w:rFonts w:ascii="Bookman Old Style" w:hAnsi="Bookman Old Style"/>
          <w:sz w:val="22"/>
          <w:szCs w:val="22"/>
          <w:lang w:val="uk-UA"/>
        </w:rPr>
        <w:t>електропередач</w:t>
      </w:r>
      <w:proofErr w:type="spellEnd"/>
      <w:r w:rsidRPr="0058716F">
        <w:rPr>
          <w:rFonts w:ascii="Bookman Old Style" w:hAnsi="Bookman Old Style"/>
          <w:sz w:val="22"/>
          <w:szCs w:val="22"/>
          <w:lang w:val="uk-UA"/>
        </w:rPr>
        <w:t xml:space="preserve">, стовбурів, стовпів, парканів, дерев, будівель, інших елементів благоустрою від об'яв, </w:t>
      </w:r>
      <w:proofErr w:type="spellStart"/>
      <w:r w:rsidRPr="0058716F">
        <w:rPr>
          <w:rFonts w:ascii="Bookman Old Style" w:hAnsi="Bookman Old Style"/>
          <w:sz w:val="22"/>
          <w:szCs w:val="22"/>
          <w:lang w:val="uk-UA"/>
        </w:rPr>
        <w:t>реклам</w:t>
      </w:r>
      <w:proofErr w:type="spellEnd"/>
      <w:r w:rsidRPr="0058716F">
        <w:rPr>
          <w:rFonts w:ascii="Bookman Old Style" w:hAnsi="Bookman Old Style"/>
          <w:sz w:val="22"/>
          <w:szCs w:val="22"/>
          <w:lang w:val="uk-UA"/>
        </w:rPr>
        <w:t>, вивішених у недозволених місцях;</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спостереження за станом водоприймальних та оглядових колодязів підземних інженерних мереж. У разі виявлення відкритих люків або інших недоліків в їх утриманні необхідно повідомляти про це організації, які їх експлуатують. Організації, що експлуатують інженерні мережі, зобов’язані негайно приводити їх у належний стан, забезпечити належне закриття люків;</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регулярне знищення бур'янів, </w:t>
      </w:r>
      <w:proofErr w:type="spellStart"/>
      <w:r w:rsidRPr="0058716F">
        <w:rPr>
          <w:rFonts w:ascii="Bookman Old Style" w:hAnsi="Bookman Old Style"/>
          <w:sz w:val="22"/>
          <w:szCs w:val="22"/>
          <w:lang w:val="uk-UA"/>
        </w:rPr>
        <w:t>скошення</w:t>
      </w:r>
      <w:proofErr w:type="spellEnd"/>
      <w:r w:rsidRPr="0058716F">
        <w:rPr>
          <w:rFonts w:ascii="Bookman Old Style" w:hAnsi="Bookman Old Style"/>
          <w:sz w:val="22"/>
          <w:szCs w:val="22"/>
          <w:lang w:val="uk-UA"/>
        </w:rPr>
        <w:t xml:space="preserve"> трави заввишки більше 10 см, видалення сухостійних дерев та чагарників, видалення сухого та поламаного гілля та забезпечення їх видалення;</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регулярне обстеження власних та прилеглих (закріплених) територій з метою виявлення амброзії </w:t>
      </w:r>
      <w:proofErr w:type="spellStart"/>
      <w:r w:rsidRPr="0058716F">
        <w:rPr>
          <w:rFonts w:ascii="Bookman Old Style" w:hAnsi="Bookman Old Style"/>
          <w:sz w:val="22"/>
          <w:szCs w:val="22"/>
          <w:lang w:val="uk-UA"/>
        </w:rPr>
        <w:t>полинолистої</w:t>
      </w:r>
      <w:proofErr w:type="spellEnd"/>
      <w:r w:rsidRPr="0058716F">
        <w:rPr>
          <w:rFonts w:ascii="Bookman Old Style" w:hAnsi="Bookman Old Style"/>
          <w:sz w:val="22"/>
          <w:szCs w:val="22"/>
          <w:lang w:val="uk-UA"/>
        </w:rPr>
        <w:t>, інших карантинних рослин, проведення заходів з їх знищення;</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здійснення заходів, що забезпечують збереження зелених насаджень, квітників, газонів;</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проведення протягом року необхідних заходів з боротьби зі шкідниками та хворобами зелених насаджень;</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проведення у повному обсязі заміни засохлих та пошкоджених кущів і дерев;</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проведення належним чином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 xml:space="preserve">4. Підприємства, установи організації, особи, які експлуатують ліхтарі вуличного освітлення, засоби та обладнання зовнішнього освітлення,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rPr>
      </w:pPr>
      <w:r w:rsidRPr="0058716F">
        <w:rPr>
          <w:rFonts w:ascii="Bookman Old Style" w:hAnsi="Bookman Old Style"/>
          <w:sz w:val="22"/>
          <w:szCs w:val="22"/>
          <w:lang w:val="uk-UA"/>
        </w:rPr>
        <w:t>На головних вулицях міста має бути забезпечене освітлення вітрин.</w:t>
      </w:r>
    </w:p>
    <w:p w:rsidR="00EC13CE" w:rsidRPr="0058716F" w:rsidRDefault="00EC13CE" w:rsidP="00EC13CE">
      <w:pPr>
        <w:pStyle w:val="a0"/>
        <w:tabs>
          <w:tab w:val="left" w:pos="765"/>
        </w:tabs>
        <w:spacing w:after="0" w:line="240" w:lineRule="auto"/>
        <w:ind w:firstLine="709"/>
        <w:jc w:val="both"/>
        <w:rPr>
          <w:rFonts w:ascii="Bookman Old Style" w:hAnsi="Bookman Old Style"/>
          <w:sz w:val="22"/>
          <w:szCs w:val="22"/>
        </w:rPr>
      </w:pPr>
      <w:r w:rsidRPr="0058716F">
        <w:rPr>
          <w:rFonts w:ascii="Bookman Old Style" w:hAnsi="Bookman Old Style"/>
          <w:sz w:val="22"/>
          <w:szCs w:val="22"/>
        </w:rPr>
        <w:t>Освітлення має бути рівномірним і не повинно засліплювати учасників дорожнього руху та освітлювати квартири житлових будинків.</w:t>
      </w:r>
    </w:p>
    <w:p w:rsidR="00EC13CE" w:rsidRPr="0058716F" w:rsidRDefault="00EC13CE" w:rsidP="00EC13CE">
      <w:pPr>
        <w:pStyle w:val="a0"/>
        <w:tabs>
          <w:tab w:val="left" w:pos="765"/>
        </w:tabs>
        <w:spacing w:after="0" w:line="240" w:lineRule="auto"/>
        <w:ind w:firstLine="709"/>
        <w:jc w:val="both"/>
        <w:rPr>
          <w:rFonts w:ascii="Bookman Old Style" w:hAnsi="Bookman Old Style"/>
          <w:sz w:val="22"/>
          <w:szCs w:val="22"/>
        </w:rPr>
      </w:pPr>
      <w:r w:rsidRPr="0058716F">
        <w:rPr>
          <w:rFonts w:ascii="Bookman Old Style" w:hAnsi="Bookman Old Style"/>
          <w:sz w:val="22"/>
          <w:szCs w:val="22"/>
        </w:rPr>
        <w:t>Ліхтарі вуличного освітлення повинні вмикатися відповідно до встановленого графіка, в залежності від пори року та природних умов.</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EC13CE" w:rsidRPr="0058716F" w:rsidRDefault="00EC13CE" w:rsidP="00EC13CE">
      <w:pPr>
        <w:pStyle w:val="a0"/>
        <w:tabs>
          <w:tab w:val="left" w:pos="765"/>
        </w:tabs>
        <w:spacing w:after="0" w:line="240" w:lineRule="auto"/>
        <w:ind w:firstLine="709"/>
        <w:jc w:val="both"/>
        <w:rPr>
          <w:rFonts w:ascii="Bookman Old Style" w:hAnsi="Bookman Old Style"/>
          <w:sz w:val="22"/>
          <w:szCs w:val="22"/>
        </w:rPr>
      </w:pPr>
      <w:r w:rsidRPr="0058716F">
        <w:rPr>
          <w:rFonts w:ascii="Bookman Old Style" w:hAnsi="Bookman Old Style"/>
          <w:sz w:val="22"/>
          <w:szCs w:val="22"/>
        </w:rPr>
        <w:t xml:space="preserve">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5. Установка спеціальних конструкцій зовнішньої реклами проводиться із дотриманням вимог Закону України «Про рекламу» та Типових правил розміщення зовнішньої реклами, затверджених постановою Кабінету Міністрів України від 29 грудня 2003 р. № 2067.</w:t>
      </w:r>
    </w:p>
    <w:p w:rsidR="00EC13CE" w:rsidRPr="0058716F" w:rsidRDefault="00EC13CE" w:rsidP="00EC13CE">
      <w:pPr>
        <w:pStyle w:val="a7"/>
        <w:spacing w:before="0" w:after="0"/>
        <w:ind w:firstLine="709"/>
        <w:jc w:val="both"/>
        <w:textAlignment w:val="top"/>
        <w:rPr>
          <w:rFonts w:ascii="Bookman Old Style" w:hAnsi="Bookman Old Style"/>
          <w:sz w:val="22"/>
          <w:szCs w:val="22"/>
          <w:lang w:val="uk-UA"/>
        </w:rPr>
      </w:pPr>
    </w:p>
    <w:p w:rsidR="00EC13CE" w:rsidRPr="0058716F" w:rsidRDefault="00EC13CE" w:rsidP="00EC13CE">
      <w:pPr>
        <w:pStyle w:val="HTML"/>
        <w:ind w:firstLine="709"/>
        <w:jc w:val="center"/>
        <w:rPr>
          <w:rFonts w:ascii="Bookman Old Style" w:hAnsi="Bookman Old Style" w:cs="Times New Roman"/>
          <w:sz w:val="22"/>
          <w:szCs w:val="22"/>
          <w:lang w:val="uk-UA"/>
        </w:rPr>
      </w:pPr>
      <w:r w:rsidRPr="0058716F">
        <w:rPr>
          <w:rFonts w:ascii="Bookman Old Style" w:hAnsi="Bookman Old Style" w:cs="Times New Roman"/>
          <w:b/>
          <w:sz w:val="22"/>
          <w:szCs w:val="22"/>
          <w:lang w:val="uk-UA"/>
        </w:rPr>
        <w:t>VІІ. ВИМОГИ ДО УТРИМАННЯ ЗЕЛЕНИХ НАСАДЖЕНЬ НА ОБ'ЄКТАХ БЛАГОУСТРОЮ - ТЕРИТОРІЯХ ЗАГАЛЬНОГО КОРИСТУВАННЯ</w:t>
      </w:r>
    </w:p>
    <w:p w:rsidR="00EC13CE" w:rsidRPr="0058716F" w:rsidRDefault="00EC13CE" w:rsidP="00EC13CE">
      <w:pPr>
        <w:pStyle w:val="HTML"/>
        <w:ind w:firstLine="709"/>
        <w:jc w:val="both"/>
        <w:rPr>
          <w:rFonts w:ascii="Bookman Old Style" w:hAnsi="Bookman Old Style" w:cs="Times New Roman"/>
          <w:sz w:val="22"/>
          <w:szCs w:val="22"/>
          <w:lang w:val="uk-UA"/>
        </w:rPr>
      </w:pP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 Утримання зелених насаджень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 № 105, зареєстрованими у Міністерстві юстиції України 27 липня 2006 р. № 880/12754, цими Правилами, іншими нормативними актами. </w:t>
      </w:r>
    </w:p>
    <w:p w:rsidR="00EC13CE" w:rsidRPr="0058716F" w:rsidRDefault="00EC13CE" w:rsidP="00EC13C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2. Виробничий процес утримання об'єктів зеленого господарства включає: догляд за деревами і чагарниками, виткими рослинами, квітниками, газонами, садовими доріжками та майданчиками, малими архітектурними формами; захист зелених насаджень від шкідників і </w:t>
      </w:r>
      <w:proofErr w:type="spellStart"/>
      <w:r w:rsidRPr="0058716F">
        <w:rPr>
          <w:rFonts w:ascii="Bookman Old Style" w:hAnsi="Bookman Old Style"/>
          <w:sz w:val="22"/>
          <w:szCs w:val="22"/>
          <w:lang w:val="uk-UA"/>
        </w:rPr>
        <w:t>хвороб</w:t>
      </w:r>
      <w:proofErr w:type="spellEnd"/>
      <w:r w:rsidRPr="0058716F">
        <w:rPr>
          <w:rFonts w:ascii="Bookman Old Style" w:hAnsi="Bookman Old Style"/>
          <w:sz w:val="22"/>
          <w:szCs w:val="22"/>
          <w:lang w:val="uk-UA"/>
        </w:rPr>
        <w:t>, садіння квітів, створення газонів, видалення окремих дерев, садіння окремих дерев, видалення аварійних дерев, санітарне очищення території.</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4.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місцевих бюджетів, юридичних, фізичних осіб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орендарів.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5. Інвентаризація зелених насаджень проводиться відповідно до </w:t>
      </w:r>
      <w:r w:rsidRPr="0058716F">
        <w:rPr>
          <w:rFonts w:ascii="Bookman Old Style" w:hAnsi="Bookman Old Style"/>
          <w:sz w:val="22"/>
          <w:szCs w:val="22"/>
          <w:shd w:val="clear" w:color="auto" w:fill="FFFFFF"/>
          <w:lang w:val="uk-UA"/>
        </w:rPr>
        <w:t>Інструкції з інвентаризації зелених насаджень у населених пунктах України</w:t>
      </w:r>
      <w:r w:rsidRPr="0058716F">
        <w:rPr>
          <w:rFonts w:ascii="Bookman Old Style" w:hAnsi="Bookman Old Style"/>
          <w:sz w:val="22"/>
          <w:szCs w:val="22"/>
          <w:lang w:val="uk-UA"/>
        </w:rPr>
        <w:t xml:space="preserve">, затвердженої </w:t>
      </w:r>
      <w:r w:rsidRPr="0058716F">
        <w:rPr>
          <w:rFonts w:ascii="Bookman Old Style" w:hAnsi="Bookman Old Style"/>
          <w:color w:val="000000"/>
          <w:sz w:val="22"/>
          <w:szCs w:val="22"/>
          <w:lang w:val="uk-UA"/>
        </w:rPr>
        <w:t xml:space="preserve">наказом Державного комітету України з питань житлово-комунального господарства від 24 грудня 2001 р. № 226, зареєстрованої у </w:t>
      </w:r>
      <w:r w:rsidRPr="0058716F">
        <w:rPr>
          <w:rFonts w:ascii="Bookman Old Style" w:hAnsi="Bookman Old Style"/>
          <w:sz w:val="22"/>
          <w:szCs w:val="22"/>
          <w:lang w:val="uk-UA"/>
        </w:rPr>
        <w:t>Міністерстві юстиції</w:t>
      </w:r>
      <w:r w:rsidRPr="0058716F">
        <w:rPr>
          <w:rFonts w:ascii="Bookman Old Style" w:hAnsi="Bookman Old Style"/>
          <w:color w:val="000000"/>
          <w:sz w:val="22"/>
          <w:szCs w:val="22"/>
          <w:lang w:val="uk-UA"/>
        </w:rPr>
        <w:t xml:space="preserve"> України 25 лютого 2002 р. за № 182/</w:t>
      </w:r>
      <w:r w:rsidRPr="0058716F">
        <w:rPr>
          <w:rFonts w:ascii="Bookman Old Style" w:hAnsi="Bookman Old Style"/>
          <w:sz w:val="22"/>
          <w:szCs w:val="22"/>
          <w:lang w:val="uk-UA"/>
        </w:rPr>
        <w:t>6470.</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6. Місця висаджування зелених насаджень визначають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 № 105, зареєстрованими у Міністерстві юстиції України 27 липня 2006 р. за № 880/12754.</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 xml:space="preserve">7. Поточне утримання скверів, бульварів,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підприємства, установи, організації (незалежно від форм власності) і громадян – власників будинків на територіях, прилеглих до їх споруд та будинків.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8. 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здійснюються силами і коштами цих підприємств, установ і організацій або на договірних засадах з спеціалізованими підприємствами, які здійснюють діяльність у сфері поводження з зеленими насадженнями.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9. Засівання газонів, висаджування розсади квітників, обрізання дерев, оброблення насаджень проти </w:t>
      </w:r>
      <w:proofErr w:type="spellStart"/>
      <w:r w:rsidRPr="0058716F">
        <w:rPr>
          <w:rFonts w:ascii="Bookman Old Style" w:hAnsi="Bookman Old Style"/>
          <w:sz w:val="22"/>
          <w:szCs w:val="22"/>
          <w:lang w:val="uk-UA"/>
        </w:rPr>
        <w:t>хвороб</w:t>
      </w:r>
      <w:proofErr w:type="spellEnd"/>
      <w:r w:rsidRPr="0058716F">
        <w:rPr>
          <w:rFonts w:ascii="Bookman Old Style" w:hAnsi="Bookman Old Style"/>
          <w:sz w:val="22"/>
          <w:szCs w:val="22"/>
          <w:lang w:val="uk-UA"/>
        </w:rPr>
        <w:t xml:space="preserve">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здійснюються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10. Під час виконання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11. Будівельні організації (підрядники) повинні огороджувати зелені насадження, щоб запобігти їх пошкодженню.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12. На територіях земельних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 </w:t>
      </w:r>
    </w:p>
    <w:p w:rsidR="00EC13CE" w:rsidRPr="0058716F" w:rsidRDefault="00EC13CE" w:rsidP="00EC13CE">
      <w:pPr>
        <w:pStyle w:val="HTML"/>
        <w:tabs>
          <w:tab w:val="clear" w:pos="916"/>
          <w:tab w:val="left" w:pos="709"/>
        </w:tabs>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13. Видалення дерев, кущів, газонів і квітників здійснюється у Порядку видалення дерев, кущів, газонів і квітників у населених пунктах, затвердженому постановою Кабінету Міністрів України від 01 серпня 2006 р. № 1045.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14. На озеленених територіях забороняється:</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самовільно влаштовувати городи, пошкоджувати дерева, кущі, квітники, газони;</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розміщати відходи, сміття, скошену траву, гілки, деревину, опале листя, сніг тощо;</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складувати будівельні матеріали, конструкції, обладнання;</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самовільно встановлювати об’єкти зовнішньої реклами, тимчасові споруди торговельного, побутового, соціально-культурного чи іншого призначення для здійснення підприємницької діяльності тощо;</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спалювати суху рослинність, розпалювати багаття та порушувати інші правила протипожежної безпеки;</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рвати квіти, ламати гілки дерев;</w:t>
      </w:r>
    </w:p>
    <w:p w:rsidR="00EC13CE" w:rsidRPr="0058716F" w:rsidRDefault="00EC13CE" w:rsidP="00EC13CE">
      <w:pPr>
        <w:tabs>
          <w:tab w:val="left" w:pos="720"/>
        </w:tabs>
        <w:autoSpaceDE w:val="0"/>
        <w:ind w:firstLine="709"/>
        <w:jc w:val="both"/>
        <w:rPr>
          <w:rFonts w:ascii="Bookman Old Style" w:hAnsi="Bookman Old Style"/>
          <w:sz w:val="22"/>
          <w:szCs w:val="22"/>
          <w:lang w:val="uk-UA"/>
        </w:rPr>
      </w:pPr>
      <w:r w:rsidRPr="0058716F">
        <w:rPr>
          <w:rFonts w:ascii="Bookman Old Style" w:hAnsi="Bookman Old Style"/>
          <w:sz w:val="22"/>
          <w:szCs w:val="22"/>
          <w:lang w:val="uk-UA"/>
        </w:rPr>
        <w:t>здійснювати ремонт, обслуговування та миття транспортних засобів, машин, механізмів.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15.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балансоутримувачів об'єктів благоустрою державної чи комунальної власності;</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установи, організації, підприємства на своїх та прилеглих територіях;</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власників чи користувачів земельних ділянок, які відведені під будівництво;</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осіб, уповноважених органом місцевого самоврядування, на безхазяйних територіях, пустирях;</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власників або користувачів приватних садиб і прилеглих до них територій.</w:t>
      </w:r>
    </w:p>
    <w:p w:rsidR="00EC13CE" w:rsidRPr="0058716F" w:rsidRDefault="00EC13CE" w:rsidP="00EC13CE">
      <w:pPr>
        <w:pStyle w:val="HTML"/>
        <w:ind w:firstLine="1080"/>
        <w:jc w:val="both"/>
        <w:rPr>
          <w:rFonts w:ascii="Bookman Old Style" w:hAnsi="Bookman Old Style" w:cs="Times New Roman"/>
          <w:sz w:val="22"/>
          <w:szCs w:val="22"/>
          <w:lang w:val="uk-UA"/>
        </w:rPr>
      </w:pP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r w:rsidRPr="0058716F">
        <w:rPr>
          <w:rFonts w:ascii="Bookman Old Style" w:hAnsi="Bookman Old Style"/>
          <w:b/>
          <w:sz w:val="22"/>
          <w:szCs w:val="22"/>
          <w:lang w:val="uk-UA"/>
        </w:rPr>
        <w:t>VIII. ПОРЯДОК САНІТАРНОГО ОЧИЩЕННЯ ТА ПРИБИРАННЯ ТЕРИТОРІЇ НАСЕЛЕНОГО ПУНКТУ</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b/>
          <w:sz w:val="22"/>
          <w:szCs w:val="22"/>
          <w:lang w:val="uk-UA"/>
        </w:rPr>
      </w:pP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 Санітарне очищення території населеного пункту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населеного пункту та у місцях перебування людей за його межами, відповідно до схеми санітарного очищення.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2. Власники або наймачі, користувачі, у тому числі орендарі джерел утворення побутових відходів, земельних ділянок укладають договори з юридичною собою яка надає послуги на вивезення побутових відходів, здійснюють оплату таких послуг.</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3. Для житлових кварталів (мікрорайонів), що проектуються, вимоги до санітарного очищення повинні бути передбачені відповідною містобудівною документацією.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4. Забороняється спалювати побутові відходи на об'єктах благоустрою та на об'єктах поводження з відходами, не призначених для цього.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5. У разі застосування планово-подвірної системи збирання побутових відходів 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(контейнерні майданчики) із зручними під'їздами для спеціально обладнаних транспортних засобів.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Місця розташування контейнерних майданчиків на об'єктах благоустрою населених пунктів визначаються у складі проектів будівництва житлових і громадських будівель і споруд, а для території садибної забудови - у складі проектів детальних планів цих територій.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6. Кількість контейнерів для зберігання побутових відходів визначається чисельністю населення, що ними користується, та нормами надання послуг з вивезення побутових відходів. Сумарний об'єм контейнерів для зберігання побутових відходів повинен перевищувати фактичний об'єм їх утворення на 25 відсотків.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7. 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 </w:t>
      </w:r>
      <w:proofErr w:type="spellStart"/>
      <w:r w:rsidRPr="0058716F">
        <w:rPr>
          <w:rFonts w:ascii="Bookman Old Style" w:hAnsi="Bookman Old Style" w:cs="Times New Roman"/>
          <w:sz w:val="22"/>
          <w:szCs w:val="22"/>
          <w:lang w:val="uk-UA"/>
        </w:rPr>
        <w:t>град.С</w:t>
      </w:r>
      <w:proofErr w:type="spellEnd"/>
      <w:r w:rsidRPr="0058716F">
        <w:rPr>
          <w:rFonts w:ascii="Bookman Old Style" w:hAnsi="Bookman Old Style" w:cs="Times New Roman"/>
          <w:sz w:val="22"/>
          <w:szCs w:val="22"/>
          <w:lang w:val="uk-UA"/>
        </w:rPr>
        <w:t xml:space="preserve"> і нижче) повинен бути не більше ніж три доби, а в теплий період року (при середньодобовій температурі більше ніж +5 </w:t>
      </w:r>
      <w:proofErr w:type="spellStart"/>
      <w:r w:rsidRPr="0058716F">
        <w:rPr>
          <w:rFonts w:ascii="Bookman Old Style" w:hAnsi="Bookman Old Style" w:cs="Times New Roman"/>
          <w:sz w:val="22"/>
          <w:szCs w:val="22"/>
          <w:lang w:val="uk-UA"/>
        </w:rPr>
        <w:t>град.С</w:t>
      </w:r>
      <w:proofErr w:type="spellEnd"/>
      <w:r w:rsidRPr="0058716F">
        <w:rPr>
          <w:rFonts w:ascii="Bookman Old Style" w:hAnsi="Bookman Old Style" w:cs="Times New Roman"/>
          <w:sz w:val="22"/>
          <w:szCs w:val="22"/>
          <w:lang w:val="uk-UA"/>
        </w:rPr>
        <w:t>) - не більше ніж одна доба (щоденне перевезення).</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8. Перевезення великогабаритних і ремонтних відходів необхідно проводити мірою їх утворення, але не рідше одного разу на тиждень.</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14" w:name="o60"/>
      <w:bookmarkEnd w:id="14"/>
      <w:r w:rsidRPr="0058716F">
        <w:rPr>
          <w:rFonts w:ascii="Bookman Old Style" w:hAnsi="Bookman Old Style" w:cs="Times New Roman"/>
          <w:sz w:val="22"/>
          <w:szCs w:val="22"/>
          <w:lang w:val="uk-UA"/>
        </w:rPr>
        <w:t xml:space="preserve">9. Перевезення окремих складових побутових відходів, що не загнивають та не утворюють неприємних запахів, допускається здійснювати рідше, за графіками, узгодженими з виконавцем послуг з вивезення побутових відходів та власником чи балансоутримувачем об'єктів благоустрою.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10. У разі застосування планово-</w:t>
      </w:r>
      <w:proofErr w:type="spellStart"/>
      <w:r w:rsidRPr="0058716F">
        <w:rPr>
          <w:rFonts w:ascii="Bookman Old Style" w:hAnsi="Bookman Old Style" w:cs="Times New Roman"/>
          <w:sz w:val="22"/>
          <w:szCs w:val="22"/>
          <w:lang w:val="uk-UA"/>
        </w:rPr>
        <w:t>побудинкової</w:t>
      </w:r>
      <w:proofErr w:type="spellEnd"/>
      <w:r w:rsidRPr="0058716F">
        <w:rPr>
          <w:rFonts w:ascii="Bookman Old Style" w:hAnsi="Bookman Old Style" w:cs="Times New Roman"/>
          <w:sz w:val="22"/>
          <w:szCs w:val="22"/>
          <w:lang w:val="uk-UA"/>
        </w:rPr>
        <w:t xml:space="preserve"> системи збирання побутових відходів споживачі самостійно завантажують побутові відходи у спеціально обладнаний транспортний засіб, що прибуває за графіком. Забороняється виставляти та складувати побутові відходи за межами присадибної ділянки завчасно (раніше однієї години) до прибуття спеціально обладнаного транспортного засобу.</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15" w:name="o63"/>
      <w:bookmarkEnd w:id="15"/>
      <w:r w:rsidRPr="0058716F">
        <w:rPr>
          <w:rFonts w:ascii="Bookman Old Style" w:hAnsi="Bookman Old Style" w:cs="Times New Roman"/>
          <w:sz w:val="22"/>
          <w:szCs w:val="22"/>
          <w:lang w:val="uk-UA"/>
        </w:rPr>
        <w:t>11. Виконавці послуг з вивезення побутових відходів зобов'язані інформувати населення про графік перевезення побутових відходів.</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lastRenderedPageBreak/>
        <w:t>12. Виконавці послуг з вивезення побутових відходів зобов’язані перевозити побутові відходи на підприємства сортування, перероблення або утилізації побутових відходів, і тільки за умови їх відсутності у населеному пункті або техніко-економічного обґрунтування недоцільності перевезення побутових відходів на підприємства сортування, перероблення або утилізації побутових відходів, що знаходяться у найближчих населених пунктах, побутові відходи можуть бути перевезені на полігони побутових відходів для захоронення.</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16" w:name="o64"/>
      <w:bookmarkEnd w:id="16"/>
      <w:r w:rsidRPr="0058716F">
        <w:rPr>
          <w:rFonts w:ascii="Bookman Old Style" w:hAnsi="Bookman Old Style" w:cs="Times New Roman"/>
          <w:sz w:val="22"/>
          <w:szCs w:val="22"/>
          <w:lang w:val="uk-UA"/>
        </w:rPr>
        <w:t>13. Планово-</w:t>
      </w:r>
      <w:proofErr w:type="spellStart"/>
      <w:r w:rsidRPr="0058716F">
        <w:rPr>
          <w:rFonts w:ascii="Bookman Old Style" w:hAnsi="Bookman Old Style" w:cs="Times New Roman"/>
          <w:sz w:val="22"/>
          <w:szCs w:val="22"/>
          <w:lang w:val="uk-UA"/>
        </w:rPr>
        <w:t>побудикову</w:t>
      </w:r>
      <w:proofErr w:type="spellEnd"/>
      <w:r w:rsidRPr="0058716F">
        <w:rPr>
          <w:rFonts w:ascii="Bookman Old Style" w:hAnsi="Bookman Old Style" w:cs="Times New Roman"/>
          <w:sz w:val="22"/>
          <w:szCs w:val="22"/>
          <w:lang w:val="uk-UA"/>
        </w:rPr>
        <w:t xml:space="preserve"> систему збирання побутових відходів можна застосовувати виключно на території садибної забудови.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14. У житлових будинках, що будуються, висотою 5 поверхів і вище, може бути влаштовано сміттєпроводи відповідно до вимог державних будівельних норм та державних стандартів.</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15. 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допускається зберігати у вигрібних ямах (вигребах). У разі наявності дворових </w:t>
      </w:r>
      <w:proofErr w:type="spellStart"/>
      <w:r w:rsidRPr="0058716F">
        <w:rPr>
          <w:rFonts w:ascii="Bookman Old Style" w:hAnsi="Bookman Old Style" w:cs="Times New Roman"/>
          <w:sz w:val="22"/>
          <w:szCs w:val="22"/>
          <w:lang w:val="uk-UA"/>
        </w:rPr>
        <w:t>вбиралень</w:t>
      </w:r>
      <w:proofErr w:type="spellEnd"/>
      <w:r w:rsidRPr="0058716F">
        <w:rPr>
          <w:rFonts w:ascii="Bookman Old Style" w:hAnsi="Bookman Old Style" w:cs="Times New Roman"/>
          <w:sz w:val="22"/>
          <w:szCs w:val="22"/>
          <w:lang w:val="uk-UA"/>
        </w:rPr>
        <w:t xml:space="preserve"> вигрібна яма може бути спільною.</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17" w:name="o76"/>
      <w:bookmarkEnd w:id="17"/>
      <w:r w:rsidRPr="0058716F">
        <w:rPr>
          <w:rFonts w:ascii="Bookman Old Style" w:hAnsi="Bookman Old Style" w:cs="Times New Roman"/>
          <w:sz w:val="22"/>
          <w:szCs w:val="22"/>
          <w:lang w:val="uk-UA"/>
        </w:rPr>
        <w:t>16. 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18" w:name="o77"/>
      <w:bookmarkEnd w:id="18"/>
      <w:r w:rsidRPr="0058716F">
        <w:rPr>
          <w:rFonts w:ascii="Bookman Old Style" w:hAnsi="Bookman Old Style" w:cs="Times New Roman"/>
          <w:sz w:val="22"/>
          <w:szCs w:val="22"/>
          <w:lang w:val="uk-UA"/>
        </w:rPr>
        <w:t xml:space="preserve">Вигреби необхідно очищати у міру їх заповнення. Перевезення рідких відходів з вигребів та розміщення їх на території приватних володінь, а також використання їх як добрива в сільському господарстві забороняється.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19" w:name="o79"/>
      <w:bookmarkEnd w:id="19"/>
      <w:r w:rsidRPr="0058716F">
        <w:rPr>
          <w:rFonts w:ascii="Bookman Old Style" w:hAnsi="Bookman Old Style" w:cs="Times New Roman"/>
          <w:sz w:val="22"/>
          <w:szCs w:val="22"/>
          <w:lang w:val="uk-UA"/>
        </w:rPr>
        <w:t>Місце розміщення вигребу на присадибній ділянці та відстань від нього до власного житлового будинку визначає власник цього будинку з додержанням правил добросусідства.</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20" w:name="o80"/>
      <w:bookmarkEnd w:id="20"/>
      <w:r w:rsidRPr="0058716F">
        <w:rPr>
          <w:rFonts w:ascii="Bookman Old Style" w:hAnsi="Bookman Old Style" w:cs="Times New Roman"/>
          <w:sz w:val="22"/>
          <w:szCs w:val="22"/>
          <w:lang w:val="uk-UA"/>
        </w:rPr>
        <w:t>Спірні питання щодо місць розміщення вигребів на території присадибної ділянки розглядаються у порядку вирішення земельних спорів згідно з законодавством.</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21" w:name="o81"/>
      <w:bookmarkEnd w:id="21"/>
      <w:r w:rsidRPr="0058716F">
        <w:rPr>
          <w:rFonts w:ascii="Bookman Old Style" w:hAnsi="Bookman Old Style" w:cs="Times New Roman"/>
          <w:sz w:val="22"/>
          <w:szCs w:val="22"/>
          <w:lang w:val="uk-UA"/>
        </w:rPr>
        <w:t xml:space="preserve">В умовах нецентралізованого водопостачання вигреби на території присадибної ділянки повинні бути віддалені від індивідуальних колодязів і каптажів джерел на відстань не менше 20 м, при цьому відстань від вигребів до громадських колодязів і каптажів джерел повинна бути не менше 50 м. При цьому слід враховувати напрямок схилу ділянки. </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 xml:space="preserve">17.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Громадські вбиральні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EC13CE" w:rsidRPr="0058716F" w:rsidRDefault="00EC13CE" w:rsidP="00EC13CE">
      <w:pPr>
        <w:shd w:val="clear" w:color="auto" w:fill="FFFFFF"/>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18. Перевезення побутових відходів необхідно здійснювати спеціально обладнаними для цього транспортними засобами (сміттєвозами, асенізаційними машинами тощо), що унеможливлюють їх розвіювання, розсипання, розливання та розпилення, а також забезпечують зручність під час їх завантаження та вивантаження. Під час перевезення небезпечних відходів у складі побутових необхідно забезпечити збереження їх цілісності та унеможливити їх руйнування та змішування між собою та з іншими видами відходів.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19. Забороняється несанкціоноване скидання і розміщення побутових відходів у підземних горизонтах, на території населеного пункту, на територіях природно-заповідного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w:t>
      </w:r>
      <w:r w:rsidRPr="0058716F">
        <w:rPr>
          <w:rFonts w:ascii="Bookman Old Style" w:hAnsi="Bookman Old Style" w:cs="Times New Roman"/>
          <w:sz w:val="22"/>
          <w:szCs w:val="22"/>
          <w:lang w:val="uk-UA"/>
        </w:rPr>
        <w:lastRenderedPageBreak/>
        <w:t xml:space="preserve">охорони водних об'єктів, в інших місцях, що може створювати небезпеку для навколишнього природного середовища та здоров'я  людини. </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20. На всіх об'єктах благоустрою повинні бути встановлені в достатній кількості урни для сміття. Відстань між урнами повинна становити 10-40 м на територіях з підвищеною щільністю населення та 50-100 м - на територіях із середньою і низькою щільністю населення. Урни обов'язково встановлюються в місцях зупинки громадського транспорту, біля громадських і житлових будівель та споруд.</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Зобов’язання із встановлення та утримання урн покладається на:</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суб’єктів господарської діяльності, що здійснюють торгівлю та побутове обслуговування. Урни встановлюються біля входу в торгівельні зали, магазини, салони, інші приміщення, а також біля тимчасових споруд торговельного, побутового, соціально-культурного чи іншого призначення для здійснення підприємницької діяльності;</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підприємства і організації, які є балансоутримувачами парків, рекреаційних зон, садів, зон зелених насаджень, скверів та майданчиків для дозвілля та відпочинку. На території вказаних об’єктів урни встановлюються з інтервалом не більше 40 м;</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балансоутримувачів багатоквартирних будинків. Урни встановлюються біля входу в будинки.</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Особи, на яких покладено обов’язок із встановлення урн, зобов’язані утримувати їх у справному та охайному стані, очищати від сміття в міру їх наповнення, але не менше ніж один раз на добу, у разі стійкого забруднення – промивати.</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21. Роботи з прибирання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Дозволяється свіжий сніг укладати у вали на вулицях і площах, за винятком території місць для зупинки маршрутних транспортних засобів, для подальшого вивезення.</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22. У зимовий період року з метою запобігання утворенню ожеледиці та сприяння її ліквідації необхідно проводити обробку дорожніх покриттів технологічними матеріалами, дозволеними до використання Міністерством охорони здоров'я України. Необхідно посипати тротуари, переходи через вулиці, місця для зупинки маршрутних транспортних засобів, спуски, підйоми речовинами, що виключають ковзання. Боротьба з ожеледицею на проїзний частині та тротуарах здійснюється шляхом посипання піском без застосування хлоридів. Під час танення снігу та льоду мокрий сніг, пісок та бруд збирають та вивозять.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23. Тротуари, доріжки у парках, скверах і на бульварах, сходи, місця для зупинки маршрутних транспортних засобів, а також небезпечні для проїзду автотранспорту і проходу пішоходів місця посипають піщаною сумішшю та іншими дозволеними для цього матеріалами.</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23. Механізоване посипання піщаною або змішаною сумішшю та оброблення іншими дозволеними для цієї мети матеріалами проїзної частини, вулиць, площ, мостів, шляхопроводів, перехресть, підйомів і узвозів здійснюється із дотриманням вимог </w:t>
      </w:r>
      <w:r w:rsidRPr="0058716F">
        <w:rPr>
          <w:rFonts w:ascii="Bookman Old Style" w:hAnsi="Bookman Old Style"/>
          <w:bCs/>
          <w:color w:val="000000"/>
          <w:sz w:val="22"/>
          <w:szCs w:val="22"/>
          <w:lang w:val="uk-UA"/>
        </w:rPr>
        <w:t xml:space="preserve">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 54, зареєстрованих у </w:t>
      </w:r>
      <w:r w:rsidRPr="0058716F">
        <w:rPr>
          <w:rFonts w:ascii="Bookman Old Style" w:hAnsi="Bookman Old Style"/>
          <w:sz w:val="22"/>
          <w:szCs w:val="22"/>
          <w:lang w:val="uk-UA"/>
        </w:rPr>
        <w:t>Міністерстві юстиції</w:t>
      </w:r>
      <w:r w:rsidRPr="0058716F">
        <w:rPr>
          <w:rFonts w:ascii="Bookman Old Style" w:hAnsi="Bookman Old Style"/>
          <w:bCs/>
          <w:color w:val="000000"/>
          <w:sz w:val="22"/>
          <w:szCs w:val="22"/>
          <w:lang w:val="uk-UA"/>
        </w:rPr>
        <w:t xml:space="preserve"> України</w:t>
      </w:r>
      <w:r w:rsidRPr="0058716F">
        <w:rPr>
          <w:rFonts w:ascii="Bookman Old Style" w:hAnsi="Bookman Old Style"/>
          <w:sz w:val="22"/>
          <w:szCs w:val="22"/>
          <w:lang w:val="uk-UA"/>
        </w:rPr>
        <w:t xml:space="preserve">  05 березня 2012 </w:t>
      </w:r>
      <w:r w:rsidRPr="0058716F">
        <w:rPr>
          <w:rFonts w:ascii="Bookman Old Style" w:hAnsi="Bookman Old Style"/>
          <w:bCs/>
          <w:color w:val="000000"/>
          <w:sz w:val="22"/>
          <w:szCs w:val="22"/>
          <w:lang w:val="uk-UA"/>
        </w:rPr>
        <w:t>за № 365/20678</w:t>
      </w:r>
      <w:r w:rsidRPr="0058716F">
        <w:rPr>
          <w:rFonts w:ascii="Bookman Old Style" w:hAnsi="Bookman Old Style"/>
          <w:sz w:val="22"/>
          <w:szCs w:val="22"/>
          <w:lang w:val="uk-UA"/>
        </w:rPr>
        <w:t xml:space="preserve">.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24. Власники, балансоутримувачі, підприємства, установи, організації або особи, які утримують території зобов’язані:</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мати власний необхідний для прибирання снігу і льоду ручний інвентар (лопати металеві або дерев'яні, </w:t>
      </w:r>
      <w:proofErr w:type="spellStart"/>
      <w:r w:rsidRPr="0058716F">
        <w:rPr>
          <w:rFonts w:ascii="Bookman Old Style" w:hAnsi="Bookman Old Style"/>
          <w:sz w:val="22"/>
          <w:szCs w:val="22"/>
          <w:lang w:val="uk-UA"/>
        </w:rPr>
        <w:t>мітли</w:t>
      </w:r>
      <w:proofErr w:type="spellEnd"/>
      <w:r w:rsidRPr="0058716F">
        <w:rPr>
          <w:rFonts w:ascii="Bookman Old Style" w:hAnsi="Bookman Old Style"/>
          <w:sz w:val="22"/>
          <w:szCs w:val="22"/>
          <w:lang w:val="uk-UA"/>
        </w:rPr>
        <w:t xml:space="preserve">, льодоруби), достатній запас матеріалу для посипання для своєчасного проведення </w:t>
      </w:r>
      <w:proofErr w:type="spellStart"/>
      <w:r w:rsidRPr="0058716F">
        <w:rPr>
          <w:rFonts w:ascii="Bookman Old Style" w:hAnsi="Bookman Old Style"/>
          <w:sz w:val="22"/>
          <w:szCs w:val="22"/>
          <w:lang w:val="uk-UA"/>
        </w:rPr>
        <w:t>протиожеледних</w:t>
      </w:r>
      <w:proofErr w:type="spellEnd"/>
      <w:r w:rsidRPr="0058716F">
        <w:rPr>
          <w:rFonts w:ascii="Bookman Old Style" w:hAnsi="Bookman Old Style"/>
          <w:sz w:val="22"/>
          <w:szCs w:val="22"/>
          <w:lang w:val="uk-UA"/>
        </w:rPr>
        <w:t xml:space="preserve"> заходів;</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прибирати сніг негайно, з початку снігопаду, для запобігання утворення накату;</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rvts0"/>
          <w:rFonts w:ascii="Bookman Old Style" w:hAnsi="Bookman Old Style"/>
          <w:sz w:val="22"/>
          <w:szCs w:val="22"/>
          <w:lang w:val="uk-UA"/>
        </w:rPr>
      </w:pPr>
      <w:r w:rsidRPr="0058716F">
        <w:rPr>
          <w:rFonts w:ascii="Bookman Old Style" w:hAnsi="Bookman Old Style"/>
          <w:sz w:val="22"/>
          <w:szCs w:val="22"/>
          <w:lang w:val="uk-UA"/>
        </w:rPr>
        <w:t>негайно очищати дахи, карнизи та інші елементи будинків, споруд, будівель від снігу та бурульок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rvts0"/>
          <w:rFonts w:ascii="Bookman Old Style" w:hAnsi="Bookman Old Style"/>
          <w:sz w:val="22"/>
          <w:szCs w:val="22"/>
          <w:lang w:val="uk-UA"/>
        </w:rPr>
      </w:pPr>
      <w:r w:rsidRPr="0058716F">
        <w:rPr>
          <w:rStyle w:val="rvts0"/>
          <w:rFonts w:ascii="Bookman Old Style" w:hAnsi="Bookman Old Style"/>
          <w:sz w:val="22"/>
          <w:szCs w:val="22"/>
          <w:lang w:val="uk-UA"/>
        </w:rPr>
        <w:t xml:space="preserve">повністю розчищати снігові вали над </w:t>
      </w:r>
      <w:proofErr w:type="spellStart"/>
      <w:r w:rsidRPr="0058716F">
        <w:rPr>
          <w:rStyle w:val="rvts0"/>
          <w:rFonts w:ascii="Bookman Old Style" w:hAnsi="Bookman Old Style"/>
          <w:sz w:val="22"/>
          <w:szCs w:val="22"/>
          <w:lang w:val="uk-UA"/>
        </w:rPr>
        <w:t>зливостічними</w:t>
      </w:r>
      <w:proofErr w:type="spellEnd"/>
      <w:r w:rsidRPr="0058716F">
        <w:rPr>
          <w:rStyle w:val="rvts0"/>
          <w:rFonts w:ascii="Bookman Old Style" w:hAnsi="Bookman Old Style"/>
          <w:sz w:val="22"/>
          <w:szCs w:val="22"/>
          <w:lang w:val="uk-UA"/>
        </w:rPr>
        <w:t xml:space="preserve"> колодязями, розміщеними на вулицях та дорогах, з яких сніг не передбачається вивозити на </w:t>
      </w:r>
      <w:proofErr w:type="spellStart"/>
      <w:r w:rsidRPr="0058716F">
        <w:rPr>
          <w:rStyle w:val="rvts0"/>
          <w:rFonts w:ascii="Bookman Old Style" w:hAnsi="Bookman Old Style"/>
          <w:sz w:val="22"/>
          <w:szCs w:val="22"/>
          <w:lang w:val="uk-UA"/>
        </w:rPr>
        <w:t>снігозвалище</w:t>
      </w:r>
      <w:proofErr w:type="spellEnd"/>
      <w:r w:rsidRPr="0058716F">
        <w:rPr>
          <w:rStyle w:val="rvts0"/>
          <w:rFonts w:ascii="Bookman Old Style" w:hAnsi="Bookman Old Style"/>
          <w:sz w:val="22"/>
          <w:szCs w:val="22"/>
          <w:lang w:val="uk-UA"/>
        </w:rPr>
        <w:t>;</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Style w:val="rvts0"/>
          <w:rFonts w:ascii="Bookman Old Style" w:hAnsi="Bookman Old Style"/>
          <w:sz w:val="22"/>
          <w:szCs w:val="22"/>
          <w:lang w:val="uk-UA"/>
        </w:rPr>
        <w:t xml:space="preserve">очищати від снігу, льоду та бруду оголовки </w:t>
      </w:r>
      <w:proofErr w:type="spellStart"/>
      <w:r w:rsidRPr="0058716F">
        <w:rPr>
          <w:rStyle w:val="rvts0"/>
          <w:rFonts w:ascii="Bookman Old Style" w:hAnsi="Bookman Old Style"/>
          <w:sz w:val="22"/>
          <w:szCs w:val="22"/>
          <w:lang w:val="uk-UA"/>
        </w:rPr>
        <w:t>зливостічних</w:t>
      </w:r>
      <w:proofErr w:type="spellEnd"/>
      <w:r w:rsidRPr="0058716F">
        <w:rPr>
          <w:rStyle w:val="rvts0"/>
          <w:rFonts w:ascii="Bookman Old Style" w:hAnsi="Bookman Old Style"/>
          <w:sz w:val="22"/>
          <w:szCs w:val="22"/>
          <w:lang w:val="uk-UA"/>
        </w:rPr>
        <w:t xml:space="preserve"> колодязів та дощоприймачі у разі сніготанення та на початку весняного періоду.</w:t>
      </w:r>
    </w:p>
    <w:p w:rsidR="00EC13CE" w:rsidRPr="0058716F" w:rsidRDefault="00EC13CE" w:rsidP="00EC13CE">
      <w:pPr>
        <w:shd w:val="clear" w:color="auto" w:fill="FFFFFF"/>
        <w:ind w:firstLine="1080"/>
        <w:jc w:val="both"/>
        <w:rPr>
          <w:rFonts w:ascii="Bookman Old Style" w:hAnsi="Bookman Old Style"/>
          <w:sz w:val="22"/>
          <w:szCs w:val="22"/>
          <w:lang w:val="uk-UA"/>
        </w:rPr>
      </w:pPr>
    </w:p>
    <w:p w:rsidR="00EC13CE" w:rsidRPr="0058716F" w:rsidRDefault="00EC13CE" w:rsidP="00EC13CE">
      <w:pPr>
        <w:shd w:val="clear" w:color="auto" w:fill="FFFFFF"/>
        <w:ind w:firstLine="709"/>
        <w:jc w:val="both"/>
        <w:rPr>
          <w:rFonts w:ascii="Bookman Old Style" w:hAnsi="Bookman Old Style"/>
          <w:b/>
          <w:sz w:val="22"/>
          <w:szCs w:val="22"/>
          <w:lang w:val="uk-UA"/>
        </w:rPr>
      </w:pPr>
      <w:r w:rsidRPr="0058716F">
        <w:rPr>
          <w:rFonts w:ascii="Bookman Old Style" w:hAnsi="Bookman Old Style"/>
          <w:b/>
          <w:sz w:val="22"/>
          <w:szCs w:val="22"/>
          <w:lang w:val="uk-UA"/>
        </w:rPr>
        <w:t>ІХ. МЕЖ</w:t>
      </w:r>
      <w:r w:rsidR="00961CEF">
        <w:rPr>
          <w:rFonts w:ascii="Bookman Old Style" w:hAnsi="Bookman Old Style"/>
          <w:b/>
          <w:sz w:val="22"/>
          <w:szCs w:val="22"/>
          <w:lang w:val="uk-UA"/>
        </w:rPr>
        <w:t>І</w:t>
      </w:r>
      <w:r w:rsidRPr="0058716F">
        <w:rPr>
          <w:rFonts w:ascii="Bookman Old Style" w:hAnsi="Bookman Old Style"/>
          <w:b/>
          <w:sz w:val="22"/>
          <w:szCs w:val="22"/>
          <w:lang w:val="uk-UA"/>
        </w:rPr>
        <w:t xml:space="preserve"> УТРИМАННЯ ТЕРИТОРІЙ, </w:t>
      </w:r>
      <w:r w:rsidR="00961CEF">
        <w:rPr>
          <w:rFonts w:ascii="Bookman Old Style" w:hAnsi="Bookman Old Style"/>
          <w:b/>
          <w:sz w:val="22"/>
          <w:szCs w:val="22"/>
          <w:lang w:val="uk-UA"/>
        </w:rPr>
        <w:t xml:space="preserve">ЗАКРІПЛЕНІ ЗА </w:t>
      </w:r>
      <w:r w:rsidRPr="0058716F">
        <w:rPr>
          <w:rFonts w:ascii="Bookman Old Style" w:hAnsi="Bookman Old Style"/>
          <w:b/>
          <w:sz w:val="22"/>
          <w:szCs w:val="22"/>
          <w:lang w:val="uk-UA"/>
        </w:rPr>
        <w:t>ПІДПРИЄМСТВ</w:t>
      </w:r>
      <w:r w:rsidR="00961CEF">
        <w:rPr>
          <w:rFonts w:ascii="Bookman Old Style" w:hAnsi="Bookman Old Style"/>
          <w:b/>
          <w:sz w:val="22"/>
          <w:szCs w:val="22"/>
          <w:lang w:val="uk-UA"/>
        </w:rPr>
        <w:t>АМИ</w:t>
      </w:r>
      <w:r w:rsidRPr="0058716F">
        <w:rPr>
          <w:rFonts w:ascii="Bookman Old Style" w:hAnsi="Bookman Old Style"/>
          <w:b/>
          <w:sz w:val="22"/>
          <w:szCs w:val="22"/>
          <w:lang w:val="uk-UA"/>
        </w:rPr>
        <w:t>, УСТАНОВ</w:t>
      </w:r>
      <w:r w:rsidR="00961CEF">
        <w:rPr>
          <w:rFonts w:ascii="Bookman Old Style" w:hAnsi="Bookman Old Style"/>
          <w:b/>
          <w:sz w:val="22"/>
          <w:szCs w:val="22"/>
          <w:lang w:val="uk-UA"/>
        </w:rPr>
        <w:t>АМИ</w:t>
      </w:r>
      <w:r w:rsidRPr="0058716F">
        <w:rPr>
          <w:rFonts w:ascii="Bookman Old Style" w:hAnsi="Bookman Old Style"/>
          <w:b/>
          <w:sz w:val="22"/>
          <w:szCs w:val="22"/>
          <w:lang w:val="uk-UA"/>
        </w:rPr>
        <w:t>, ОРГАНІЗАЦІ</w:t>
      </w:r>
      <w:r w:rsidR="00961CEF">
        <w:rPr>
          <w:rFonts w:ascii="Bookman Old Style" w:hAnsi="Bookman Old Style"/>
          <w:b/>
          <w:sz w:val="22"/>
          <w:szCs w:val="22"/>
          <w:lang w:val="uk-UA"/>
        </w:rPr>
        <w:t>ЯМИ</w:t>
      </w:r>
      <w:r w:rsidRPr="0058716F">
        <w:rPr>
          <w:rFonts w:ascii="Bookman Old Style" w:hAnsi="Bookman Old Style"/>
          <w:b/>
          <w:sz w:val="22"/>
          <w:szCs w:val="22"/>
          <w:lang w:val="uk-UA"/>
        </w:rPr>
        <w:t xml:space="preserve"> </w:t>
      </w:r>
    </w:p>
    <w:p w:rsidR="00EC13CE" w:rsidRPr="0058716F" w:rsidRDefault="00EC13CE" w:rsidP="00EC13CE">
      <w:pPr>
        <w:shd w:val="clear" w:color="auto" w:fill="FFFFFF"/>
        <w:ind w:firstLine="1080"/>
        <w:jc w:val="both"/>
        <w:rPr>
          <w:rFonts w:ascii="Bookman Old Style" w:hAnsi="Bookman Old Style"/>
          <w:b/>
          <w:sz w:val="22"/>
          <w:szCs w:val="22"/>
          <w:lang w:val="uk-UA"/>
        </w:rPr>
      </w:pP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 xml:space="preserve">1. Межі утримання територій, </w:t>
      </w:r>
      <w:r w:rsidR="00961CEF">
        <w:rPr>
          <w:rFonts w:ascii="Bookman Old Style" w:hAnsi="Bookman Old Style" w:cs="Times New Roman"/>
          <w:sz w:val="22"/>
          <w:szCs w:val="22"/>
          <w:lang w:val="uk-UA"/>
        </w:rPr>
        <w:t xml:space="preserve">закріплені за </w:t>
      </w:r>
      <w:r w:rsidRPr="0058716F">
        <w:rPr>
          <w:rFonts w:ascii="Bookman Old Style" w:hAnsi="Bookman Old Style" w:cs="Times New Roman"/>
          <w:sz w:val="22"/>
          <w:szCs w:val="22"/>
          <w:lang w:val="uk-UA"/>
        </w:rPr>
        <w:t>підприємств</w:t>
      </w:r>
      <w:r w:rsidR="00961CEF">
        <w:rPr>
          <w:rFonts w:ascii="Bookman Old Style" w:hAnsi="Bookman Old Style" w:cs="Times New Roman"/>
          <w:sz w:val="22"/>
          <w:szCs w:val="22"/>
          <w:lang w:val="uk-UA"/>
        </w:rPr>
        <w:t>ами</w:t>
      </w:r>
      <w:r w:rsidRPr="0058716F">
        <w:rPr>
          <w:rFonts w:ascii="Bookman Old Style" w:hAnsi="Bookman Old Style" w:cs="Times New Roman"/>
          <w:sz w:val="22"/>
          <w:szCs w:val="22"/>
          <w:lang w:val="uk-UA"/>
        </w:rPr>
        <w:t>, установ</w:t>
      </w:r>
      <w:r w:rsidR="00961CEF">
        <w:rPr>
          <w:rFonts w:ascii="Bookman Old Style" w:hAnsi="Bookman Old Style" w:cs="Times New Roman"/>
          <w:sz w:val="22"/>
          <w:szCs w:val="22"/>
          <w:lang w:val="uk-UA"/>
        </w:rPr>
        <w:t>ами</w:t>
      </w:r>
      <w:r w:rsidRPr="0058716F">
        <w:rPr>
          <w:rFonts w:ascii="Bookman Old Style" w:hAnsi="Bookman Old Style" w:cs="Times New Roman"/>
          <w:sz w:val="22"/>
          <w:szCs w:val="22"/>
          <w:lang w:val="uk-UA"/>
        </w:rPr>
        <w:t>, організаці</w:t>
      </w:r>
      <w:r w:rsidR="00961CEF">
        <w:rPr>
          <w:rFonts w:ascii="Bookman Old Style" w:hAnsi="Bookman Old Style" w:cs="Times New Roman"/>
          <w:sz w:val="22"/>
          <w:szCs w:val="22"/>
          <w:lang w:val="uk-UA"/>
        </w:rPr>
        <w:t>ями</w:t>
      </w:r>
      <w:r w:rsidRPr="0058716F">
        <w:rPr>
          <w:rFonts w:ascii="Bookman Old Style" w:hAnsi="Bookman Old Style" w:cs="Times New Roman"/>
          <w:sz w:val="22"/>
          <w:szCs w:val="22"/>
          <w:lang w:val="uk-UA"/>
        </w:rPr>
        <w:t xml:space="preserve"> у числовому значенні наведено у таблиці 1.</w:t>
      </w:r>
    </w:p>
    <w:p w:rsidR="00EC13CE" w:rsidRPr="00961CE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Bookman Old Style" w:hAnsi="Bookman Old Style"/>
          <w:sz w:val="18"/>
          <w:szCs w:val="18"/>
          <w:lang w:val="uk-UA"/>
        </w:rPr>
      </w:pP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Bookman Old Style" w:hAnsi="Bookman Old Style"/>
          <w:b/>
          <w:sz w:val="22"/>
          <w:szCs w:val="22"/>
          <w:lang w:val="uk-UA"/>
        </w:rPr>
      </w:pPr>
      <w:r w:rsidRPr="00961CEF">
        <w:rPr>
          <w:rFonts w:ascii="Bookman Old Style" w:hAnsi="Bookman Old Style"/>
          <w:sz w:val="18"/>
          <w:szCs w:val="18"/>
          <w:lang w:val="uk-UA"/>
        </w:rPr>
        <w:t>Таблиця 1</w:t>
      </w:r>
    </w:p>
    <w:tbl>
      <w:tblPr>
        <w:tblW w:w="10381" w:type="dxa"/>
        <w:tblInd w:w="-462" w:type="dxa"/>
        <w:tblLayout w:type="fixed"/>
        <w:tblLook w:val="0000" w:firstRow="0" w:lastRow="0" w:firstColumn="0" w:lastColumn="0" w:noHBand="0" w:noVBand="0"/>
      </w:tblPr>
      <w:tblGrid>
        <w:gridCol w:w="682"/>
        <w:gridCol w:w="4253"/>
        <w:gridCol w:w="2736"/>
        <w:gridCol w:w="2710"/>
      </w:tblGrid>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9C0E91"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0"/>
                <w:szCs w:val="20"/>
                <w:lang w:val="uk-UA"/>
              </w:rPr>
            </w:pPr>
            <w:r w:rsidRPr="009C0E91">
              <w:rPr>
                <w:rFonts w:ascii="Bookman Old Style" w:hAnsi="Bookman Old Style"/>
                <w:sz w:val="20"/>
                <w:szCs w:val="20"/>
                <w:lang w:val="uk-UA"/>
              </w:rPr>
              <w:t>№</w:t>
            </w:r>
          </w:p>
          <w:p w:rsidR="00EC13CE" w:rsidRPr="009C0E91"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0"/>
                <w:szCs w:val="20"/>
                <w:lang w:val="uk-UA"/>
              </w:rPr>
            </w:pPr>
            <w:r w:rsidRPr="009C0E91">
              <w:rPr>
                <w:rFonts w:ascii="Bookman Old Style" w:hAnsi="Bookman Old Style"/>
                <w:sz w:val="20"/>
                <w:szCs w:val="20"/>
                <w:lang w:val="uk-UA"/>
              </w:rPr>
              <w:t>п/п</w:t>
            </w:r>
          </w:p>
        </w:tc>
        <w:tc>
          <w:tcPr>
            <w:tcW w:w="4253" w:type="dxa"/>
            <w:tcBorders>
              <w:top w:val="single" w:sz="4" w:space="0" w:color="000000"/>
              <w:left w:val="single" w:sz="4" w:space="0" w:color="000000"/>
              <w:bottom w:val="single" w:sz="4" w:space="0" w:color="000000"/>
            </w:tcBorders>
            <w:shd w:val="clear" w:color="auto" w:fill="auto"/>
            <w:vAlign w:val="center"/>
          </w:tcPr>
          <w:p w:rsidR="00EC13CE" w:rsidRPr="009C0E91"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0"/>
                <w:szCs w:val="20"/>
                <w:lang w:val="uk-UA"/>
              </w:rPr>
            </w:pPr>
            <w:r w:rsidRPr="009C0E91">
              <w:rPr>
                <w:rFonts w:ascii="Bookman Old Style" w:hAnsi="Bookman Old Style"/>
                <w:sz w:val="20"/>
                <w:szCs w:val="20"/>
                <w:lang w:val="uk-UA"/>
              </w:rPr>
              <w:t>Найменування території</w:t>
            </w:r>
          </w:p>
        </w:tc>
        <w:tc>
          <w:tcPr>
            <w:tcW w:w="2736" w:type="dxa"/>
            <w:tcBorders>
              <w:top w:val="single" w:sz="4" w:space="0" w:color="000000"/>
              <w:left w:val="single" w:sz="4" w:space="0" w:color="000000"/>
              <w:bottom w:val="single" w:sz="4" w:space="0" w:color="000000"/>
            </w:tcBorders>
            <w:shd w:val="clear" w:color="auto" w:fill="auto"/>
            <w:vAlign w:val="center"/>
          </w:tcPr>
          <w:p w:rsidR="00EC13CE" w:rsidRPr="009C0E91"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0"/>
                <w:szCs w:val="20"/>
                <w:lang w:val="uk-UA"/>
              </w:rPr>
            </w:pPr>
            <w:r w:rsidRPr="009C0E91">
              <w:rPr>
                <w:rFonts w:ascii="Bookman Old Style" w:hAnsi="Bookman Old Style"/>
                <w:sz w:val="20"/>
                <w:szCs w:val="20"/>
                <w:lang w:val="uk-UA"/>
              </w:rPr>
              <w:t>Найменування організації, установи, підприємства, на яке покладається утримання відповідної території</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3CE" w:rsidRPr="009C0E91" w:rsidRDefault="00EC13CE" w:rsidP="00B00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0"/>
                <w:szCs w:val="20"/>
              </w:rPr>
            </w:pPr>
            <w:r w:rsidRPr="009C0E91">
              <w:rPr>
                <w:rFonts w:ascii="Bookman Old Style" w:hAnsi="Bookman Old Style"/>
                <w:sz w:val="20"/>
                <w:szCs w:val="20"/>
                <w:lang w:val="uk-UA"/>
              </w:rPr>
              <w:t xml:space="preserve">Межі утримання територій, </w:t>
            </w:r>
            <w:r w:rsidR="00961CEF">
              <w:rPr>
                <w:rFonts w:ascii="Bookman Old Style" w:hAnsi="Bookman Old Style"/>
                <w:sz w:val="20"/>
                <w:szCs w:val="20"/>
                <w:lang w:val="uk-UA"/>
              </w:rPr>
              <w:t>закріплені за</w:t>
            </w:r>
            <w:r w:rsidRPr="009C0E91">
              <w:rPr>
                <w:rFonts w:ascii="Bookman Old Style" w:hAnsi="Bookman Old Style"/>
                <w:sz w:val="20"/>
                <w:szCs w:val="20"/>
                <w:lang w:val="uk-UA"/>
              </w:rPr>
              <w:t xml:space="preserve"> підприємств</w:t>
            </w:r>
            <w:r w:rsidR="00961CEF">
              <w:rPr>
                <w:rFonts w:ascii="Bookman Old Style" w:hAnsi="Bookman Old Style"/>
                <w:sz w:val="20"/>
                <w:szCs w:val="20"/>
                <w:lang w:val="uk-UA"/>
              </w:rPr>
              <w:t>ами</w:t>
            </w:r>
            <w:r w:rsidRPr="009C0E91">
              <w:rPr>
                <w:rFonts w:ascii="Bookman Old Style" w:hAnsi="Bookman Old Style"/>
                <w:sz w:val="20"/>
                <w:szCs w:val="20"/>
                <w:lang w:val="uk-UA"/>
              </w:rPr>
              <w:t>, установ</w:t>
            </w:r>
            <w:r w:rsidR="00961CEF">
              <w:rPr>
                <w:rFonts w:ascii="Bookman Old Style" w:hAnsi="Bookman Old Style"/>
                <w:sz w:val="20"/>
                <w:szCs w:val="20"/>
                <w:lang w:val="uk-UA"/>
              </w:rPr>
              <w:t>ами</w:t>
            </w:r>
            <w:r w:rsidRPr="009C0E91">
              <w:rPr>
                <w:rFonts w:ascii="Bookman Old Style" w:hAnsi="Bookman Old Style"/>
                <w:sz w:val="20"/>
                <w:szCs w:val="20"/>
                <w:lang w:val="uk-UA"/>
              </w:rPr>
              <w:t>, організаці</w:t>
            </w:r>
            <w:r w:rsidR="00961CEF">
              <w:rPr>
                <w:rFonts w:ascii="Bookman Old Style" w:hAnsi="Bookman Old Style"/>
                <w:sz w:val="20"/>
                <w:szCs w:val="20"/>
                <w:lang w:val="uk-UA"/>
              </w:rPr>
              <w:t>ями</w:t>
            </w:r>
            <w:r w:rsidRPr="009C0E91">
              <w:rPr>
                <w:rFonts w:ascii="Bookman Old Style" w:hAnsi="Bookman Old Style"/>
                <w:sz w:val="20"/>
                <w:szCs w:val="20"/>
                <w:lang w:val="uk-UA"/>
              </w:rPr>
              <w:t>, приватних домоволодінь громадян, не менше ніж</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tcPr>
          <w:p w:rsidR="00EC13CE" w:rsidRPr="00961CE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16"/>
                <w:szCs w:val="16"/>
                <w:lang w:val="uk-UA"/>
              </w:rPr>
            </w:pPr>
            <w:r w:rsidRPr="00961CEF">
              <w:rPr>
                <w:rFonts w:ascii="Bookman Old Style" w:hAnsi="Bookman Old Style"/>
                <w:sz w:val="16"/>
                <w:szCs w:val="16"/>
                <w:lang w:val="uk-UA"/>
              </w:rPr>
              <w:t>1</w:t>
            </w:r>
          </w:p>
        </w:tc>
        <w:tc>
          <w:tcPr>
            <w:tcW w:w="4253" w:type="dxa"/>
            <w:tcBorders>
              <w:top w:val="single" w:sz="4" w:space="0" w:color="000000"/>
              <w:left w:val="single" w:sz="4" w:space="0" w:color="000000"/>
              <w:bottom w:val="single" w:sz="4" w:space="0" w:color="000000"/>
            </w:tcBorders>
            <w:shd w:val="clear" w:color="auto" w:fill="auto"/>
          </w:tcPr>
          <w:p w:rsidR="00EC13CE" w:rsidRPr="00961CE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16"/>
                <w:szCs w:val="16"/>
                <w:lang w:val="uk-UA"/>
              </w:rPr>
            </w:pPr>
            <w:r w:rsidRPr="00961CEF">
              <w:rPr>
                <w:rFonts w:ascii="Bookman Old Style" w:hAnsi="Bookman Old Style"/>
                <w:sz w:val="16"/>
                <w:szCs w:val="16"/>
                <w:lang w:val="uk-UA"/>
              </w:rPr>
              <w:t>2</w:t>
            </w:r>
          </w:p>
        </w:tc>
        <w:tc>
          <w:tcPr>
            <w:tcW w:w="2736" w:type="dxa"/>
            <w:tcBorders>
              <w:top w:val="single" w:sz="4" w:space="0" w:color="000000"/>
              <w:left w:val="single" w:sz="4" w:space="0" w:color="000000"/>
              <w:bottom w:val="single" w:sz="4" w:space="0" w:color="000000"/>
            </w:tcBorders>
            <w:shd w:val="clear" w:color="auto" w:fill="auto"/>
          </w:tcPr>
          <w:p w:rsidR="00EC13CE" w:rsidRPr="00961CE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16"/>
                <w:szCs w:val="16"/>
                <w:lang w:val="uk-UA"/>
              </w:rPr>
            </w:pPr>
            <w:r w:rsidRPr="00961CEF">
              <w:rPr>
                <w:rFonts w:ascii="Bookman Old Style" w:hAnsi="Bookman Old Style"/>
                <w:sz w:val="16"/>
                <w:szCs w:val="16"/>
                <w:lang w:val="uk-UA"/>
              </w:rPr>
              <w:t>3</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961CE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16"/>
                <w:szCs w:val="16"/>
              </w:rPr>
            </w:pPr>
            <w:r w:rsidRPr="00961CEF">
              <w:rPr>
                <w:rFonts w:ascii="Bookman Old Style" w:hAnsi="Bookman Old Style"/>
                <w:sz w:val="16"/>
                <w:szCs w:val="16"/>
                <w:lang w:val="uk-UA"/>
              </w:rPr>
              <w:t>4</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1</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Двори, тротуари, покриття проїзної частини проїздів, прибудинкової території житлового фонду ЖК, ЖБК і ОСББ</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ЖК, ЖБК і ОСББ</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25 м від межі відведеної земельної ділянки (по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2</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Юридичні або фізичні особи, які є власниками або користувачами земельних  ділянок</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25 м від межі земельної ділянки (по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3</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 xml:space="preserve">Території, прилеглі до об’єктів  соціальної інфраструктури </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Об’єкти соціальної інфраструктури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25 м від межі відведеної земельної ділянки(по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4</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Території, прилеглих до підприємств, установ та організацій, незалежно від форми власності</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Суб’єкти господарювання, що експлуатують вказані об’єкти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50</w:t>
            </w:r>
            <w:r w:rsidRPr="0058716F">
              <w:rPr>
                <w:rFonts w:ascii="Bookman Old Style" w:hAnsi="Bookman Old Style"/>
                <w:i/>
                <w:sz w:val="22"/>
                <w:szCs w:val="22"/>
                <w:lang w:val="uk-UA"/>
              </w:rPr>
              <w:t xml:space="preserve"> </w:t>
            </w:r>
            <w:r w:rsidRPr="0058716F">
              <w:rPr>
                <w:rFonts w:ascii="Bookman Old Style" w:hAnsi="Bookman Old Style"/>
                <w:sz w:val="22"/>
                <w:szCs w:val="22"/>
                <w:lang w:val="uk-UA"/>
              </w:rPr>
              <w:t xml:space="preserve">м від межі відведеної земельної ділянки(по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що надана у власність або користування,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5</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b/>
                <w:sz w:val="22"/>
                <w:szCs w:val="22"/>
                <w:lang w:val="uk-UA"/>
              </w:rPr>
            </w:pPr>
            <w:r w:rsidRPr="0058716F">
              <w:rPr>
                <w:rFonts w:ascii="Bookman Old Style" w:hAnsi="Bookman Old Style"/>
                <w:sz w:val="22"/>
                <w:szCs w:val="22"/>
                <w:lang w:val="uk-UA"/>
              </w:rPr>
              <w:t xml:space="preserve">Території, прилеглі до торговельних центрів, об’єктів побутового обслуговування, громадського харчування, авторемонтних </w:t>
            </w:r>
            <w:r w:rsidRPr="0058716F">
              <w:rPr>
                <w:rFonts w:ascii="Bookman Old Style" w:hAnsi="Bookman Old Style"/>
                <w:sz w:val="22"/>
                <w:szCs w:val="22"/>
                <w:lang w:val="uk-UA"/>
              </w:rPr>
              <w:lastRenderedPageBreak/>
              <w:t>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lastRenderedPageBreak/>
              <w:t>Суб’єкти господарювання, що експлуатують вказані об’єкти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25 м від межі земельної ділянки (по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xml:space="preserve">), що надана у власність або </w:t>
            </w:r>
            <w:r w:rsidRPr="0058716F">
              <w:rPr>
                <w:rFonts w:ascii="Bookman Old Style" w:hAnsi="Bookman Old Style"/>
                <w:sz w:val="22"/>
                <w:szCs w:val="22"/>
                <w:lang w:val="uk-UA"/>
              </w:rPr>
              <w:lastRenderedPageBreak/>
              <w:t>користування,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lastRenderedPageBreak/>
              <w:t>6</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 xml:space="preserve">Території, прилеглі до колективних гаражів,  автостоянок </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proofErr w:type="spellStart"/>
            <w:r w:rsidRPr="0058716F">
              <w:rPr>
                <w:rFonts w:ascii="Bookman Old Style" w:hAnsi="Bookman Old Style"/>
                <w:sz w:val="22"/>
                <w:szCs w:val="22"/>
                <w:lang w:val="uk-UA"/>
              </w:rPr>
              <w:t>Гаражно</w:t>
            </w:r>
            <w:proofErr w:type="spellEnd"/>
            <w:r w:rsidRPr="0058716F">
              <w:rPr>
                <w:rFonts w:ascii="Bookman Old Style" w:hAnsi="Bookman Old Style"/>
                <w:sz w:val="22"/>
                <w:szCs w:val="22"/>
                <w:lang w:val="uk-UA"/>
              </w:rPr>
              <w:t>-будівельні кооперативи, власники (користувачі) автостоянок</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25 м від межі земельної ділянки (по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що надана у власність або користування,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7</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Території, прилеглі до індивідуальних гаражів, сараїв, льохів</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Власники індивідуальних гаражів, сараїв, льохів</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10 м навколо індивідуальних гаражів, сараїв, льохів(по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8</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Території, прилеглі до  трансформаторних, газорозподільних,  підстанцій </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Підприємства, установи, організації, на балансі яких знаходяться вказані об’єкти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у радіусі 10 м від периметру споруд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9</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 xml:space="preserve">Автобусні та зупинки маршрутних транспортних засобів і стоянки (місця </w:t>
            </w:r>
            <w:proofErr w:type="spellStart"/>
            <w:r w:rsidRPr="0058716F">
              <w:rPr>
                <w:rFonts w:ascii="Bookman Old Style" w:hAnsi="Bookman Old Style"/>
                <w:sz w:val="22"/>
                <w:szCs w:val="22"/>
                <w:lang w:val="uk-UA"/>
              </w:rPr>
              <w:t>відстою</w:t>
            </w:r>
            <w:proofErr w:type="spellEnd"/>
            <w:r w:rsidRPr="0058716F">
              <w:rPr>
                <w:rFonts w:ascii="Bookman Old Style" w:hAnsi="Bookman Old Style"/>
                <w:sz w:val="22"/>
                <w:szCs w:val="22"/>
                <w:lang w:val="uk-UA"/>
              </w:rPr>
              <w:t xml:space="preserve">) маршрутних таксі </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Відповідні дорожньо-експлуатаційні підприємства або інші суб’єкти господарювання на договірних засадах</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у радіусі 20 м від периметру споруд та до проїжджої частини вулиці</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10</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Мости, шляхопроводи, інші штучні споруди, території під шляхопроводами</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Балансоутримувачі штучних споруд</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10 м від периметру споруд</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vAlign w:val="center"/>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sz w:val="22"/>
                <w:szCs w:val="22"/>
                <w:lang w:val="uk-UA"/>
              </w:rPr>
            </w:pPr>
            <w:r w:rsidRPr="0058716F">
              <w:rPr>
                <w:rFonts w:ascii="Bookman Old Style" w:hAnsi="Bookman Old Style"/>
                <w:sz w:val="22"/>
                <w:szCs w:val="22"/>
                <w:lang w:val="uk-UA"/>
              </w:rPr>
              <w:t>11</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Контейнерні майданчики</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Балансоутримувачі територій, на яких розміщено контейнерні майданчики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5 м від периметру споруди1</w:t>
            </w:r>
          </w:p>
        </w:tc>
      </w:tr>
      <w:tr w:rsidR="00EC13CE" w:rsidRPr="0058716F" w:rsidTr="00B67AD7">
        <w:tc>
          <w:tcPr>
            <w:tcW w:w="682"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12</w:t>
            </w:r>
          </w:p>
        </w:tc>
        <w:tc>
          <w:tcPr>
            <w:tcW w:w="4253"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Інші території земельних ділянок наданих у власність чи користування фізичним та юридичним особам</w:t>
            </w:r>
          </w:p>
        </w:tc>
        <w:tc>
          <w:tcPr>
            <w:tcW w:w="2736" w:type="dxa"/>
            <w:tcBorders>
              <w:top w:val="single" w:sz="4" w:space="0" w:color="000000"/>
              <w:left w:val="single" w:sz="4" w:space="0" w:color="000000"/>
              <w:bottom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Фізичні або юридичні особи, яким відповідно до законодавства відведені земельні ділянки, незалежно від того, ведуться на них роботи чи не ведуться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C13CE" w:rsidRPr="0058716F" w:rsidRDefault="00EC13CE" w:rsidP="00B6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rPr>
            </w:pPr>
            <w:r w:rsidRPr="0058716F">
              <w:rPr>
                <w:rFonts w:ascii="Bookman Old Style" w:hAnsi="Bookman Old Style"/>
                <w:sz w:val="22"/>
                <w:szCs w:val="22"/>
                <w:lang w:val="uk-UA"/>
              </w:rPr>
              <w:t xml:space="preserve">20 м від межі земельної ділянки (по </w:t>
            </w:r>
            <w:proofErr w:type="spellStart"/>
            <w:r w:rsidRPr="0058716F">
              <w:rPr>
                <w:rFonts w:ascii="Bookman Old Style" w:hAnsi="Bookman Old Style"/>
                <w:sz w:val="22"/>
                <w:szCs w:val="22"/>
                <w:lang w:val="uk-UA"/>
              </w:rPr>
              <w:t>періметру</w:t>
            </w:r>
            <w:proofErr w:type="spellEnd"/>
            <w:r w:rsidRPr="0058716F">
              <w:rPr>
                <w:rFonts w:ascii="Bookman Old Style" w:hAnsi="Bookman Old Style"/>
                <w:sz w:val="22"/>
                <w:szCs w:val="22"/>
                <w:lang w:val="uk-UA"/>
              </w:rPr>
              <w:t>) яка відведена та до проїжджої частини вулиці</w:t>
            </w:r>
          </w:p>
        </w:tc>
      </w:tr>
    </w:tbl>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rPr>
      </w:pPr>
      <w:bookmarkStart w:id="22" w:name="o220"/>
      <w:bookmarkEnd w:id="22"/>
    </w:p>
    <w:p w:rsidR="00EC13CE" w:rsidRPr="0058716F" w:rsidRDefault="00EC13CE" w:rsidP="00EC13CE">
      <w:pPr>
        <w:pStyle w:val="HTML"/>
        <w:ind w:firstLine="709"/>
        <w:jc w:val="center"/>
        <w:rPr>
          <w:rFonts w:ascii="Bookman Old Style" w:hAnsi="Bookman Old Style" w:cs="Times New Roman"/>
          <w:b/>
          <w:sz w:val="22"/>
          <w:szCs w:val="22"/>
          <w:lang w:val="uk-UA"/>
        </w:rPr>
      </w:pPr>
      <w:r w:rsidRPr="0058716F">
        <w:rPr>
          <w:rFonts w:ascii="Bookman Old Style" w:hAnsi="Bookman Old Style" w:cs="Times New Roman"/>
          <w:b/>
          <w:sz w:val="22"/>
          <w:szCs w:val="22"/>
          <w:lang w:val="uk-UA"/>
        </w:rPr>
        <w:t>Х. ПОРЯДОК РОЗМІЩЕННЯ ТА УТРИМ</w:t>
      </w:r>
      <w:r w:rsidR="00B00462">
        <w:rPr>
          <w:rFonts w:ascii="Bookman Old Style" w:hAnsi="Bookman Old Style" w:cs="Times New Roman"/>
          <w:b/>
          <w:sz w:val="22"/>
          <w:szCs w:val="22"/>
          <w:lang w:val="uk-UA"/>
        </w:rPr>
        <w:t xml:space="preserve">АННЯ МАЛИХ АРХІТЕКТУРНИХ ФОРМ, </w:t>
      </w:r>
      <w:r w:rsidRPr="0058716F">
        <w:rPr>
          <w:rFonts w:ascii="Bookman Old Style" w:hAnsi="Bookman Old Style" w:cs="Times New Roman"/>
          <w:b/>
          <w:sz w:val="22"/>
          <w:szCs w:val="22"/>
          <w:lang w:val="uk-UA"/>
        </w:rPr>
        <w:t>УТРИМАННЯ ТИМЧАСОВИХ СПОРУД ТОРГОВЕЛЬНОГО, ПОБУТОВОГО, СОЦІАЛЬНО-КУЛЬТУРНОГО ЧИ ІНШОГО ПРИЗНАЧЕННЯ ДЛЯ ЗДІЙСНЕННЯ ПІДПРИЄМНИЦЬКОЇ ДІЯЛЬНОСТІ</w:t>
      </w:r>
    </w:p>
    <w:p w:rsidR="00EC13CE" w:rsidRPr="0058716F" w:rsidRDefault="00EC13CE" w:rsidP="00EC13CE">
      <w:pPr>
        <w:pStyle w:val="HTML"/>
        <w:jc w:val="both"/>
        <w:rPr>
          <w:rFonts w:ascii="Bookman Old Style" w:hAnsi="Bookman Old Style" w:cs="Times New Roman"/>
          <w:b/>
          <w:sz w:val="22"/>
          <w:szCs w:val="22"/>
          <w:lang w:val="uk-UA"/>
        </w:rPr>
      </w:pP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color w:val="000000"/>
          <w:spacing w:val="1"/>
          <w:sz w:val="22"/>
          <w:szCs w:val="22"/>
          <w:lang w:val="uk-UA"/>
        </w:rPr>
        <w:t xml:space="preserve">1. Відповідно до частини 2 статті 21 Закону України «Про благоустрій населених пунктів» </w:t>
      </w:r>
      <w:r w:rsidRPr="0058716F">
        <w:rPr>
          <w:rFonts w:ascii="Bookman Old Style" w:hAnsi="Bookman Old Style" w:cs="Times New Roman"/>
          <w:sz w:val="22"/>
          <w:szCs w:val="22"/>
          <w:lang w:val="uk-UA"/>
        </w:rPr>
        <w:t xml:space="preserve">до малих архітектурних форм належать: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альтанки, павільйони, навіси; </w:t>
      </w:r>
      <w:bookmarkStart w:id="23" w:name="o277"/>
      <w:bookmarkEnd w:id="23"/>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паркові арки (аркади) і колони (колонади); </w:t>
      </w:r>
      <w:bookmarkStart w:id="24" w:name="o278"/>
      <w:bookmarkEnd w:id="24"/>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lastRenderedPageBreak/>
        <w:t xml:space="preserve">вуличні вази, вазони і амфори;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декоративна та ігрова скульптура; </w:t>
      </w:r>
      <w:bookmarkStart w:id="25" w:name="o281"/>
      <w:bookmarkEnd w:id="25"/>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вуличні меблі (лавки, лави, столи); </w:t>
      </w:r>
      <w:bookmarkStart w:id="26" w:name="o282"/>
      <w:bookmarkEnd w:id="26"/>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сходи, балюстради;</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паркові містки; </w:t>
      </w:r>
      <w:bookmarkStart w:id="27" w:name="o285"/>
      <w:bookmarkEnd w:id="27"/>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огорожі, ворота, ґрати; </w:t>
      </w:r>
      <w:bookmarkStart w:id="28" w:name="o288"/>
      <w:bookmarkEnd w:id="28"/>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інформаційні стенди, дошки, вивіски; </w:t>
      </w:r>
      <w:bookmarkStart w:id="29" w:name="o290"/>
      <w:bookmarkEnd w:id="29"/>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інші елементи благоустрою, визначені законодавством.</w:t>
      </w:r>
    </w:p>
    <w:p w:rsidR="00EC13CE" w:rsidRPr="0058716F" w:rsidRDefault="00EC13CE" w:rsidP="00EC13CE">
      <w:pPr>
        <w:pStyle w:val="HTML"/>
        <w:ind w:firstLine="709"/>
        <w:jc w:val="both"/>
        <w:rPr>
          <w:rFonts w:ascii="Bookman Old Style" w:hAnsi="Bookman Old Style"/>
          <w:color w:val="000000"/>
          <w:spacing w:val="1"/>
          <w:sz w:val="22"/>
          <w:szCs w:val="22"/>
          <w:lang w:val="uk-UA"/>
        </w:rPr>
      </w:pPr>
      <w:r w:rsidRPr="0058716F">
        <w:rPr>
          <w:rFonts w:ascii="Bookman Old Style" w:hAnsi="Bookman Old Style" w:cs="Times New Roman"/>
          <w:sz w:val="22"/>
          <w:szCs w:val="22"/>
          <w:lang w:val="uk-UA"/>
        </w:rPr>
        <w:t xml:space="preserve">Розміщення малих архітектурних форм здійснюється відповідно до Закону України «Про благоустрій населених пунктів». </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color w:val="000000"/>
          <w:spacing w:val="1"/>
          <w:sz w:val="22"/>
          <w:szCs w:val="22"/>
          <w:lang w:val="uk-UA"/>
        </w:rPr>
        <w:t xml:space="preserve">2. Проектування малих архітектурних форм здійснюють відповідно до вимог </w:t>
      </w:r>
      <w:r w:rsidRPr="0058716F">
        <w:rPr>
          <w:rFonts w:ascii="Bookman Old Style" w:hAnsi="Bookman Old Style"/>
          <w:sz w:val="22"/>
          <w:szCs w:val="22"/>
          <w:lang w:val="uk-UA"/>
        </w:rPr>
        <w:t>державних будівельних норм ДБН Б.2.2-5:2011 «Планування та забудова міст, селищ і функціональних територій. Благоустрій територій»</w:t>
      </w:r>
      <w:r w:rsidRPr="0058716F">
        <w:rPr>
          <w:rStyle w:val="apple-style-span"/>
          <w:rFonts w:ascii="Bookman Old Style" w:hAnsi="Bookman Old Style"/>
          <w:bCs/>
          <w:sz w:val="22"/>
          <w:szCs w:val="22"/>
          <w:lang w:val="uk-UA"/>
        </w:rPr>
        <w:t>.</w:t>
      </w:r>
    </w:p>
    <w:p w:rsidR="00EC13CE" w:rsidRPr="0058716F" w:rsidRDefault="00EC13CE" w:rsidP="00EC13CE">
      <w:pPr>
        <w:ind w:firstLine="709"/>
        <w:jc w:val="both"/>
        <w:rPr>
          <w:rFonts w:ascii="Bookman Old Style" w:hAnsi="Bookman Old Style"/>
          <w:color w:val="000000"/>
          <w:spacing w:val="1"/>
          <w:sz w:val="22"/>
          <w:szCs w:val="22"/>
          <w:lang w:val="uk-UA"/>
        </w:rPr>
      </w:pPr>
      <w:r w:rsidRPr="0058716F">
        <w:rPr>
          <w:rStyle w:val="hps"/>
          <w:rFonts w:ascii="Bookman Old Style" w:hAnsi="Bookman Old Style"/>
          <w:sz w:val="22"/>
          <w:szCs w:val="22"/>
          <w:lang w:val="uk-UA"/>
        </w:rPr>
        <w:t>3. Основні</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параметри,</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габаритні</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розміри</w:t>
      </w:r>
      <w:r w:rsidRPr="0058716F">
        <w:rPr>
          <w:rFonts w:ascii="Bookman Old Style" w:hAnsi="Bookman Old Style"/>
          <w:sz w:val="22"/>
          <w:szCs w:val="22"/>
          <w:lang w:val="uk-UA"/>
        </w:rPr>
        <w:t xml:space="preserve">, архітектурні </w:t>
      </w:r>
      <w:r w:rsidRPr="0058716F">
        <w:rPr>
          <w:rStyle w:val="hps"/>
          <w:rFonts w:ascii="Bookman Old Style" w:hAnsi="Bookman Old Style"/>
          <w:sz w:val="22"/>
          <w:szCs w:val="22"/>
          <w:lang w:val="uk-UA"/>
        </w:rPr>
        <w:t>малюнки,</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а</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також масу</w:t>
      </w:r>
      <w:r w:rsidRPr="0058716F">
        <w:rPr>
          <w:rFonts w:ascii="Bookman Old Style" w:hAnsi="Bookman Old Style"/>
          <w:sz w:val="22"/>
          <w:szCs w:val="22"/>
          <w:lang w:val="uk-UA"/>
        </w:rPr>
        <w:t xml:space="preserve"> малих архітектурних форм</w:t>
      </w:r>
      <w:r w:rsidRPr="0058716F">
        <w:rPr>
          <w:rStyle w:val="hps"/>
          <w:rFonts w:ascii="Bookman Old Style" w:hAnsi="Bookman Old Style"/>
          <w:sz w:val="22"/>
          <w:szCs w:val="22"/>
          <w:lang w:val="uk-UA"/>
        </w:rPr>
        <w:t xml:space="preserve"> встановлюють</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в робочій</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проектній документації або</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в</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техніч</w:t>
      </w:r>
      <w:r w:rsidRPr="0058716F">
        <w:rPr>
          <w:rStyle w:val="atn"/>
          <w:rFonts w:ascii="Bookman Old Style" w:hAnsi="Bookman Old Style"/>
          <w:sz w:val="22"/>
          <w:szCs w:val="22"/>
          <w:lang w:val="uk-UA"/>
        </w:rPr>
        <w:t>ній</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документації</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виробника і</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в</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договорі</w:t>
      </w:r>
      <w:r w:rsidRPr="0058716F">
        <w:rPr>
          <w:rFonts w:ascii="Bookman Old Style" w:hAnsi="Bookman Old Style"/>
          <w:sz w:val="22"/>
          <w:szCs w:val="22"/>
          <w:lang w:val="uk-UA"/>
        </w:rPr>
        <w:t xml:space="preserve"> </w:t>
      </w:r>
      <w:r w:rsidRPr="0058716F">
        <w:rPr>
          <w:rStyle w:val="hps"/>
          <w:rFonts w:ascii="Bookman Old Style" w:hAnsi="Bookman Old Style"/>
          <w:sz w:val="22"/>
          <w:szCs w:val="22"/>
          <w:lang w:val="uk-UA"/>
        </w:rPr>
        <w:t>(замовленні</w:t>
      </w:r>
      <w:r w:rsidRPr="0058716F">
        <w:rPr>
          <w:rFonts w:ascii="Bookman Old Style" w:hAnsi="Bookman Old Style"/>
          <w:sz w:val="22"/>
          <w:szCs w:val="22"/>
          <w:lang w:val="uk-UA"/>
        </w:rPr>
        <w:t xml:space="preserve">) на їх </w:t>
      </w:r>
      <w:r w:rsidRPr="0058716F">
        <w:rPr>
          <w:rStyle w:val="hps"/>
          <w:rFonts w:ascii="Bookman Old Style" w:hAnsi="Bookman Old Style"/>
          <w:sz w:val="22"/>
          <w:szCs w:val="22"/>
          <w:lang w:val="uk-UA"/>
        </w:rPr>
        <w:t>виготовлення.</w:t>
      </w:r>
    </w:p>
    <w:p w:rsidR="00EC13CE" w:rsidRPr="0058716F" w:rsidRDefault="00EC13CE" w:rsidP="00EC13CE">
      <w:pPr>
        <w:ind w:firstLine="709"/>
        <w:jc w:val="both"/>
        <w:rPr>
          <w:rFonts w:ascii="Bookman Old Style" w:hAnsi="Bookman Old Style"/>
          <w:sz w:val="22"/>
          <w:szCs w:val="22"/>
          <w:lang w:val="uk-UA"/>
        </w:rPr>
      </w:pPr>
      <w:r w:rsidRPr="0058716F">
        <w:rPr>
          <w:rFonts w:ascii="Bookman Old Style" w:hAnsi="Bookman Old Style"/>
          <w:sz w:val="22"/>
          <w:szCs w:val="22"/>
          <w:lang w:val="uk-UA"/>
        </w:rPr>
        <w:t>4. Кількість розміщуваних малих архітектурних форм визначають в залежності від функціонального призначення території і кількості відвідувачів на цій території, користуючись такими принципами: екологічність, безпека (відсутність гострих кутів), зручність в користуванні, легкість очищення, привабливий зовнішній вигляд.</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5. Утримання в належному стані малих архітектурних форм забезпечують їх балансоутримувачі або особи, на об’єктах яких розміщені елементи благоустрою. </w:t>
      </w:r>
    </w:p>
    <w:p w:rsidR="00EC13CE" w:rsidRPr="0058716F" w:rsidRDefault="00EC13CE" w:rsidP="00EC13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6. Відповідальність за збереження малих архітектурних форм покладається на балансоутримувачів об’єктів благоустрою. </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 xml:space="preserve">7. Порядок розміщення тимчасових споруд торговельного, побутового, соціально-культурного чи іншого призначення та МАФ проводиться відповідно до Закону України «Про регулювання містобудівної діяльності», Закону України «Про благоустрій населених пунктів» </w:t>
      </w:r>
      <w:proofErr w:type="spellStart"/>
      <w:r w:rsidRPr="0058716F">
        <w:rPr>
          <w:rFonts w:ascii="Bookman Old Style" w:hAnsi="Bookman Old Style" w:cs="Times New Roman"/>
          <w:sz w:val="22"/>
          <w:szCs w:val="22"/>
          <w:lang w:val="uk-UA"/>
        </w:rPr>
        <w:t>наказому</w:t>
      </w:r>
      <w:proofErr w:type="spellEnd"/>
      <w:r w:rsidRPr="0058716F">
        <w:rPr>
          <w:rFonts w:ascii="Bookman Old Style" w:hAnsi="Bookman Old Style" w:cs="Times New Roman"/>
          <w:sz w:val="22"/>
          <w:szCs w:val="22"/>
          <w:lang w:val="uk-UA"/>
        </w:rPr>
        <w:t xml:space="preserve"> Міністерства регіонального розвитку, будівництва та житлово-комунального господарства України від 21 жовтня 2011 р. № 244, зареєстрованим у Міністерстві юстиції України 22 листопада 2011 р. за № 1330/20068 «Про </w:t>
      </w:r>
      <w:r w:rsidRPr="0058716F">
        <w:rPr>
          <w:rFonts w:ascii="Bookman Old Style" w:hAnsi="Bookman Old Style" w:cs="Times New Roman"/>
          <w:bCs/>
          <w:sz w:val="22"/>
          <w:szCs w:val="22"/>
          <w:lang w:val="uk-UA"/>
        </w:rPr>
        <w:t>затвердження Порядку розміщення тимчасових споруд для провадження підприємницької діяльності» та рішень міської ради.</w:t>
      </w:r>
    </w:p>
    <w:p w:rsidR="00EC13CE" w:rsidRPr="0058716F" w:rsidRDefault="00EC13CE" w:rsidP="00EC13CE">
      <w:pPr>
        <w:pStyle w:val="HTML"/>
        <w:ind w:firstLine="709"/>
        <w:jc w:val="both"/>
        <w:rPr>
          <w:rFonts w:ascii="Bookman Old Style" w:hAnsi="Bookman Old Style"/>
          <w:sz w:val="22"/>
          <w:szCs w:val="22"/>
        </w:rPr>
      </w:pPr>
      <w:r w:rsidRPr="0058716F">
        <w:rPr>
          <w:rFonts w:ascii="Bookman Old Style" w:hAnsi="Bookman Old Style" w:cs="Times New Roman"/>
          <w:sz w:val="22"/>
          <w:szCs w:val="22"/>
          <w:lang w:val="uk-UA"/>
        </w:rPr>
        <w:t>8.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тимчасової споруди території.</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9. Біля кожної тимчасової споруди торговельного, побутового, соціально-культурного чи іншого призначення повинно бути зовнішнє штучне освітлення, а також впритул до неї покриття вдосконаленого типу відповідно до вимог законодавства.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10. У разі розміщення тимчасової споруди торговельного, побутового, соціально-культурного чи іншого призначення на відстані більше 2 метрів від тротуару до неї з тротуару повинна бути побудована пішохідна доріжка завширшки не менш 1,5 метра, під’їзд для розвантаження  товарів.</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11. Біля кожної тимчасової споруди торговельного, побутового, соціально-культурного чи іншого призначення встановлюються однотипна урна для сміття обслуговування якої покладаються на її власника або орендаря.</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12. Підключення тимчасових споруд торговельного, побутового, соціально-культурного чи іншого призначення до інженерних мереж здійснюється з дотриманням умов і правил технічної експлуатації відповідних мереж і має гарантувати безпеку користувачам дорожніх об'єктів.</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tabs>
          <w:tab w:val="left" w:pos="720"/>
        </w:tabs>
        <w:ind w:firstLine="709"/>
        <w:jc w:val="center"/>
        <w:rPr>
          <w:rFonts w:ascii="Bookman Old Style" w:hAnsi="Bookman Old Style"/>
          <w:sz w:val="22"/>
          <w:szCs w:val="22"/>
          <w:lang w:val="uk-UA"/>
        </w:rPr>
      </w:pPr>
      <w:r w:rsidRPr="0058716F">
        <w:rPr>
          <w:rFonts w:ascii="Bookman Old Style" w:hAnsi="Bookman Old Style"/>
          <w:b/>
          <w:sz w:val="22"/>
          <w:szCs w:val="22"/>
          <w:lang w:val="uk-UA"/>
        </w:rPr>
        <w:t>ХІ. ОБМЕЖЕННЯ ПРИ ВИКОРИСТАННІ ОБ'ЄКТІВ БЛАГОУСТРОЮ</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 На об'єктах благоустрою забороняється:</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lastRenderedPageBreak/>
        <w:t xml:space="preserve">виконувати роботи без дозволу в разі, якщо обов'язковість його отримання передбачена законом; </w:t>
      </w:r>
      <w:bookmarkStart w:id="30" w:name="o128"/>
      <w:bookmarkEnd w:id="30"/>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самовільно влаштовувати городи, створювати, пошкоджувати або знищувати газони, самовільно висаджувати та знищувати дерева, кущі тощо; </w:t>
      </w:r>
    </w:p>
    <w:p w:rsidR="00EC13CE" w:rsidRPr="0058716F" w:rsidRDefault="00EC13CE" w:rsidP="00EC13CE">
      <w:pPr>
        <w:pStyle w:val="HTML"/>
        <w:ind w:firstLine="709"/>
        <w:jc w:val="both"/>
        <w:rPr>
          <w:rFonts w:ascii="Bookman Old Style" w:hAnsi="Bookman Old Style" w:cs="Times New Roman"/>
          <w:sz w:val="22"/>
          <w:szCs w:val="22"/>
          <w:lang w:val="uk-UA"/>
        </w:rPr>
      </w:pPr>
      <w:bookmarkStart w:id="31" w:name="o129"/>
      <w:bookmarkEnd w:id="31"/>
      <w:r w:rsidRPr="0058716F">
        <w:rPr>
          <w:rFonts w:ascii="Bookman Old Style" w:hAnsi="Bookman Old Style" w:cs="Times New Roman"/>
          <w:sz w:val="22"/>
          <w:szCs w:val="22"/>
          <w:lang w:val="uk-UA"/>
        </w:rPr>
        <w:t xml:space="preserve">вивозити і звалювати в не відведених для цього місцях відходи, скошену траву, гілки, деревину, опале листя, сніг;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складувати будівельні матеріали, конструкції, обладнання за межами будівельних майданчиків;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самовільно встановлювати об'єкти зовнішньої реклами, тимчасові споруди торговельного, побутового, соціально-культурного чи іншого призначення для здійснення підприємницької діяльності тощо; </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встановлювати технічні засоби регулювання дорожнього руху без погодження з відповідними органами Міністерства внутрішніх справ України; </w:t>
      </w: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вчиняти дії, що негативно впливають на архітектуру фасадів будівель і споруд, у тому числі робити написи, малюнки на стінах будинків, споруд, наклеювати оголошення та інформаційно-агітаційні плакати, рекламу, листівки тощо у невизначених спеціально для цього місцях;</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захаращувати територію, прилеглу до житлових будинків, та пожежні проїзди автотранспортом, будівельним сміттям тощо;</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виливати рідину, кидати предмети, сміття з балконів, лоджій, вікон та сходів будинків;</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самовільно встановлювати об'єкти зовнішньої реклами, тимчасові споруди торговельного, побутового, соціально-культурного чи іншого призначення для здійснення підприємницької діяльності тощо.</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Bookman Old Style" w:hAnsi="Bookman Old Style"/>
          <w:sz w:val="22"/>
          <w:szCs w:val="22"/>
          <w:lang w:val="uk-UA"/>
        </w:rPr>
      </w:pP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r w:rsidRPr="0058716F">
        <w:rPr>
          <w:rFonts w:ascii="Bookman Old Style" w:hAnsi="Bookman Old Style"/>
          <w:b/>
          <w:sz w:val="22"/>
          <w:szCs w:val="22"/>
          <w:lang w:val="uk-UA"/>
        </w:rPr>
        <w:t>XІІ. ТРИМАННЯ СОБАК, КОТІВ І ХИЖИХ ТВАРИН В МІСТІ</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p>
    <w:p w:rsidR="00EC13CE" w:rsidRPr="0058716F" w:rsidRDefault="00EC13CE" w:rsidP="00EC13CE">
      <w:pPr>
        <w:pStyle w:val="a6"/>
        <w:numPr>
          <w:ilvl w:val="3"/>
          <w:numId w:val="3"/>
        </w:numPr>
        <w:tabs>
          <w:tab w:val="clear" w:pos="1800"/>
          <w:tab w:val="left" w:pos="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Bookman Old Style" w:hAnsi="Bookman Old Style" w:cs="Times New Roman"/>
          <w:lang w:val="uk-UA"/>
        </w:rPr>
      </w:pPr>
      <w:r w:rsidRPr="0058716F">
        <w:rPr>
          <w:rFonts w:ascii="Bookman Old Style" w:hAnsi="Bookman Old Style" w:cs="Times New Roman"/>
          <w:lang w:val="uk-UA"/>
        </w:rPr>
        <w:t>Підприємства, установи, організації і громадяни – власники собак, котів і хижих тварин зобов’язані суворо дотримуватися санітарно-гігієнічних норм і правил їх тримання при умові обов’язкового забезпечення безпеки людей.</w:t>
      </w:r>
    </w:p>
    <w:p w:rsidR="00EC13CE" w:rsidRPr="0058716F" w:rsidRDefault="00EC13CE" w:rsidP="00EC13CE">
      <w:pPr>
        <w:pStyle w:val="a6"/>
        <w:numPr>
          <w:ilvl w:val="3"/>
          <w:numId w:val="3"/>
        </w:numPr>
        <w:tabs>
          <w:tab w:val="clear" w:pos="1800"/>
          <w:tab w:val="left" w:pos="72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Bookman Old Style" w:hAnsi="Bookman Old Style" w:cs="Times New Roman"/>
          <w:lang w:val="uk-UA"/>
        </w:rPr>
      </w:pPr>
      <w:r w:rsidRPr="0058716F">
        <w:rPr>
          <w:rFonts w:ascii="Bookman Old Style" w:hAnsi="Bookman Old Style" w:cs="Times New Roman"/>
          <w:lang w:val="uk-UA"/>
        </w:rPr>
        <w:t>При додержанні вимог, вказаних у пункті 12.1 дозволяється тримати:</w:t>
      </w:r>
    </w:p>
    <w:p w:rsidR="00EC13CE" w:rsidRPr="0058716F" w:rsidRDefault="00EC13CE" w:rsidP="00EC13CE">
      <w:pPr>
        <w:pStyle w:val="a6"/>
        <w:tabs>
          <w:tab w:val="left" w:pos="72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Bookman Old Style" w:hAnsi="Bookman Old Style" w:cs="Times New Roman"/>
          <w:lang w:val="uk-UA"/>
        </w:rPr>
      </w:pPr>
      <w:r w:rsidRPr="0058716F">
        <w:rPr>
          <w:rFonts w:ascii="Bookman Old Style" w:hAnsi="Bookman Old Style" w:cs="Times New Roman"/>
          <w:lang w:val="uk-UA"/>
        </w:rPr>
        <w:t>а) собак і котів (не більше двох) – у квартирах, в яких проживає одна сім’я, а також в будинках, що належать громадянам на правах особистої власності;</w:t>
      </w:r>
    </w:p>
    <w:p w:rsidR="00EC13CE" w:rsidRPr="0058716F" w:rsidRDefault="00EC13CE" w:rsidP="00EC13CE">
      <w:pPr>
        <w:pStyle w:val="a6"/>
        <w:tabs>
          <w:tab w:val="left" w:pos="72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Bookman Old Style" w:hAnsi="Bookman Old Style" w:cs="Times New Roman"/>
          <w:lang w:val="uk-UA"/>
        </w:rPr>
      </w:pPr>
      <w:r w:rsidRPr="0058716F">
        <w:rPr>
          <w:rFonts w:ascii="Bookman Old Style" w:hAnsi="Bookman Old Style" w:cs="Times New Roman"/>
          <w:lang w:val="uk-UA"/>
        </w:rPr>
        <w:t xml:space="preserve">У квартирах, де проживає кілька сімей, допускається тримання собаки або кота лише при згоді всіх жильців квартири. При цьому не дозволяється тримати собак і котів в місцях загального користування (коридори, сходові площадки, горище, підвали і </w:t>
      </w:r>
      <w:proofErr w:type="spellStart"/>
      <w:r w:rsidRPr="0058716F">
        <w:rPr>
          <w:rFonts w:ascii="Bookman Old Style" w:hAnsi="Bookman Old Style" w:cs="Times New Roman"/>
          <w:lang w:val="uk-UA"/>
        </w:rPr>
        <w:t>т.ін</w:t>
      </w:r>
      <w:proofErr w:type="spellEnd"/>
      <w:r w:rsidRPr="0058716F">
        <w:rPr>
          <w:rFonts w:ascii="Bookman Old Style" w:hAnsi="Bookman Old Style" w:cs="Times New Roman"/>
          <w:lang w:val="uk-UA"/>
        </w:rPr>
        <w:t>.);</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б) собак у населених пунктах – у вільному вигулі на ізольованій, добре обгородженій території (в ізольованому приміщенні), на прив’язі або без неї. Про наявність собаки у дворі повинен бути попереджувальний напис при вході у домоволодіння;</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в) собак на підприємства, в установах і організаціях для охорони – на блоках, у вольєрах, в обладнаних приміщеннях або на прив’язі;</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3. Власники собак, котів і хижих тварин зобов’язані:</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а) тримати сторожових собак на прив’язі і спускати їх з прив’язі лише в закритих дворах, що виключають можливість втечі; про наявність собак застерігати написом;</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б) не допускати, щоб собаки і коти забруднювали квартири, сходові площадки та інші місця загального користування в будинках. Дворах і на вулицях; прибирати в усіх випадках екскременти тварин;</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в) регулювати приплід собак і котів;</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lastRenderedPageBreak/>
        <w:t>д) негайно повідомляти заклади охорони здоров’я і ветеринарної служби про випадки укусу або травмування собакою. Котом чи хижою твариною людини або свійської тварини, а також доставляти у ветеринарну установу собак і котів, які покусали людей чи тварин або заподіяли їм травми, для огляду і карантинування протягом 10 днів, а покусаних тварин  для огляду і лікування.</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4. Власникам собак і котів дозволяється:</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 xml:space="preserve">а) виводити собак з жилих та ізольованих приміщень, а також ізольованих територій в загальні двори або на вулицю (з обов’язковим забезпеченням безпеки людей) тільки на короткому </w:t>
      </w:r>
      <w:proofErr w:type="spellStart"/>
      <w:r w:rsidRPr="0058716F">
        <w:rPr>
          <w:rFonts w:ascii="Bookman Old Style" w:hAnsi="Bookman Old Style"/>
          <w:sz w:val="22"/>
          <w:szCs w:val="22"/>
          <w:lang w:val="uk-UA"/>
        </w:rPr>
        <w:t>повідку</w:t>
      </w:r>
      <w:proofErr w:type="spellEnd"/>
      <w:r w:rsidRPr="0058716F">
        <w:rPr>
          <w:rFonts w:ascii="Bookman Old Style" w:hAnsi="Bookman Old Style"/>
          <w:sz w:val="22"/>
          <w:szCs w:val="22"/>
          <w:lang w:val="uk-UA"/>
        </w:rPr>
        <w:t xml:space="preserve"> і в наморднику, крім собак дрібних порід, на яких у реєстраційних посвідченнях зроблено відповідну відмітку;</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в) вигулювати собак на пустирях. Задніх дворах і в інших місцях. Спеціально відведених для цієї мети житлово-комунальними організаціями або виконавчим комітетом Овруцької міської ради.</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5. Власникам собак, котів та хижих тварин забороняється:</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А) утримувати собак, котів і хижих тварин у місцях загального користування (коридорах, підвалах. На сходових площадках, горищах тощо);</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б) приводити собак і котів у приміщення магазинів. Їдальнь, на дитячі майданчики та інші місця загального користування і масового відпочинку;</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в) жорстоко поводитись з собаками, котами і хижими тваринами, залишати бездоглядними або безцільно знищувати їх;</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г) викидати трупи собак, котів і хижих тварин в не призначених для цього місцях;</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6. Собаки, незалежно від породи. Належності і призначення, в тому числі і ті, що мають ошийники з номерними знаками і намордники, які знаходяться без власника на вулицях, площах, ринках, у скверах, садах, парках, на бульварах, пляжах, у громадському транспорті, дворах та інших громадських місцям. А також бездоглядні коти вважаються бродячими і підлягають відлову.</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7. Вилученню підлягають собаки і коти, які вдруге покусали людей внаслідок порушення власниками правил тримання, а також у випадках, якщо на це є відповідне рішення органів (установ) санітарно-епідеміологічної  чи ветеринарної служб.</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8. Керівники підприємств, установ, організацій та фізичні особи-підприємці, на території яких постійно блукають безпритульні собаки несуть особисту відповідальність за стерилізацію та щеплення собак.</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Відлов бродячих собак і котів проводиться під контролем цеху благоустрою виробничого управління комунального господарства. Відлов собак і котів, як правило, проводиться за відсутністю сторонніх осіб, особливо дітей.</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9. За порушення цих Правил громадяни і службові особи (керівники підприємств, установ і організацій), які є власниками собак, котів або хижих тварин, несуть відповідальність у встановленому порядку.</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2"/>
          <w:szCs w:val="22"/>
          <w:lang w:val="uk-UA"/>
        </w:rPr>
      </w:pPr>
      <w:r w:rsidRPr="0058716F">
        <w:rPr>
          <w:rFonts w:ascii="Bookman Old Style" w:hAnsi="Bookman Old Style"/>
          <w:sz w:val="22"/>
          <w:szCs w:val="22"/>
          <w:lang w:val="uk-UA"/>
        </w:rPr>
        <w:t>10. Контроль за додержанням цих Правил громадянами, підприємствами, установами і організаціями здійснюється органами державного ветеринарного та санітарного нагляду та особами, яким надано право складати протоколи про адміністративні правопорушення.</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r w:rsidRPr="0058716F">
        <w:rPr>
          <w:rFonts w:ascii="Bookman Old Style" w:hAnsi="Bookman Old Style"/>
          <w:b/>
          <w:sz w:val="22"/>
          <w:szCs w:val="22"/>
          <w:lang w:val="uk-UA"/>
        </w:rPr>
        <w:t xml:space="preserve">ХІІІ. КОНТРОЛЬ У СФЕРІ БЛАГОУСТРОЮ ТЕРИТОРІЇ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r w:rsidRPr="0058716F">
        <w:rPr>
          <w:rFonts w:ascii="Bookman Old Style" w:hAnsi="Bookman Old Style"/>
          <w:b/>
          <w:sz w:val="22"/>
          <w:szCs w:val="22"/>
          <w:lang w:val="uk-UA"/>
        </w:rPr>
        <w:t>НАСЕЛЕНОГО ПУНКТУ</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 Контроль у сфері благоустрою населеного пункту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та цих Правил.</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2. Самоврядний контроль за станом благоустрою міста здійснюється шляхом:</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lastRenderedPageBreak/>
        <w:t>проведення перевірок території;</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розгляду звернень підприємств, установ, організацій та громадян;</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 xml:space="preserve">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w:t>
      </w:r>
    </w:p>
    <w:p w:rsidR="00EC13CE" w:rsidRPr="0058716F" w:rsidRDefault="00EC13CE" w:rsidP="00EC13CE">
      <w:pPr>
        <w:pStyle w:val="HTML"/>
        <w:shd w:val="clear" w:color="auto" w:fill="FFFFFF"/>
        <w:ind w:firstLine="709"/>
        <w:jc w:val="both"/>
        <w:textAlignment w:val="baseline"/>
        <w:rPr>
          <w:rFonts w:ascii="Bookman Old Style" w:hAnsi="Bookman Old Style" w:cs="Times New Roman"/>
          <w:sz w:val="22"/>
          <w:szCs w:val="22"/>
          <w:lang w:val="uk-UA"/>
        </w:rPr>
      </w:pPr>
      <w:r w:rsidRPr="0058716F">
        <w:rPr>
          <w:rFonts w:ascii="Bookman Old Style" w:hAnsi="Bookman Old Style" w:cs="Times New Roman"/>
          <w:sz w:val="22"/>
          <w:szCs w:val="22"/>
          <w:lang w:val="uk-UA"/>
        </w:rPr>
        <w:t>3. Контроль за станом благоустрою міста, перевірка санітарного стану прилеглих та закріплених за підприємствами, організаціями, установами, власниками будівель та споруд торгівельного, соціально-культурного, спортивного та іншого призначення. Власниками або користувачами присадибних ділянок, територій, а також контроль за дотриманням та здійсненням заходів, спрямованих на виконання вимог цих Правил здійснюється особами, уповноваженими органом місцевого самоврядування, громадськими інспекторами з контролю у сфері благоустрою міста, поліцією, іншими підприємствами, установами та організаціями. Які несуть відповідальність за належне утримання об’єктів благоустрою.</w:t>
      </w:r>
    </w:p>
    <w:p w:rsidR="00EC13CE" w:rsidRPr="0058716F" w:rsidRDefault="00EC13CE" w:rsidP="00EC13CE">
      <w:pPr>
        <w:pStyle w:val="HTML"/>
        <w:shd w:val="clear" w:color="auto" w:fill="FFFFFF"/>
        <w:ind w:firstLine="709"/>
        <w:jc w:val="both"/>
        <w:textAlignment w:val="baseline"/>
        <w:rPr>
          <w:rFonts w:ascii="Bookman Old Style" w:hAnsi="Bookman Old Style"/>
          <w:sz w:val="22"/>
          <w:szCs w:val="22"/>
          <w:lang w:val="uk-UA"/>
        </w:rPr>
      </w:pPr>
      <w:r w:rsidRPr="0058716F">
        <w:rPr>
          <w:rFonts w:ascii="Bookman Old Style" w:hAnsi="Bookman Old Style" w:cs="Times New Roman"/>
          <w:sz w:val="22"/>
          <w:szCs w:val="22"/>
          <w:lang w:val="uk-UA"/>
        </w:rPr>
        <w:t xml:space="preserve">4. </w:t>
      </w:r>
      <w:r w:rsidRPr="0058716F">
        <w:rPr>
          <w:rFonts w:ascii="Bookman Old Style" w:hAnsi="Bookman Old Style" w:cs="Times New Roman"/>
          <w:color w:val="000000"/>
          <w:sz w:val="22"/>
          <w:szCs w:val="22"/>
          <w:lang w:val="uk-UA"/>
        </w:rPr>
        <w:t>За результатами перевірки контролюючим органом складається припис, у якому вказуються виявлені недоліки, установлюється термін для їхнього усунення. У разі не усунення зафіксованих порушень у передбачений термін наступає відповідальність, передбачена законодавством.</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5. Громадський контроль у сфері благоустрою населеного пункту здійснюється громадськими інспекторами благоустрою міста згідно з Положенням про громадський контроль у сфері благоустрою населених пунктів, затвердженим наказом Міністерством будівництва, архітектури та житлово-комунального господарства України від 16 січня 2007 р. № 7, зареєстрованим у Міністерстві юстиції України 13 березня 2007 р. за № 220/13487.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6. Громадські інспектори благоустрою населеного пункту:</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беруть участь у проведенні спільно з працівниками органів державного контролю рейдів та перевірок додержання підприємствами, установами, організаціями та громадянами законодавства у сфері благоустрою населеного пункту;</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rPr>
      </w:pPr>
      <w:r w:rsidRPr="0058716F">
        <w:rPr>
          <w:rFonts w:ascii="Bookman Old Style" w:hAnsi="Bookman Old Style"/>
          <w:sz w:val="22"/>
          <w:szCs w:val="22"/>
          <w:lang w:val="uk-UA"/>
        </w:rPr>
        <w:t>здійснюють інші повноваження відповідно до закону.</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Bookman Old Style" w:hAnsi="Bookman Old Style"/>
          <w:b/>
          <w:sz w:val="22"/>
          <w:szCs w:val="22"/>
          <w:lang w:val="uk-UA"/>
        </w:rPr>
      </w:pPr>
      <w:r w:rsidRPr="0058716F">
        <w:rPr>
          <w:rFonts w:ascii="Bookman Old Style" w:hAnsi="Bookman Old Style"/>
          <w:b/>
          <w:sz w:val="22"/>
          <w:szCs w:val="22"/>
          <w:lang w:val="uk-UA"/>
        </w:rPr>
        <w:t>XІV. ВІДПОВІДАЛЬНІСТЬ ГРОМАДЯН ТА ЮРИДИЧНИХ ОСІБ ЗА ПОРУШЕННЯ ПРАВИЛ БЛАГОУСТРОЮ ТЕРИТОРІЇ НАСЕЛЕНОГО ПУНКТУ</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b/>
          <w:sz w:val="22"/>
          <w:szCs w:val="22"/>
          <w:lang w:val="uk-UA"/>
        </w:rPr>
      </w:pP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Форму протоколу про адміністративне правопорушення наведено у додатку 1 до Правил.</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2. У разі невиконання або порушення суб’єктами господарської діяльності, передбачених цими Правилами вимог та обов’язків, органи місцевого самоврядування передають матеріали про невиконання або порушення до відповідних органів державної виконавчої влади, прокуратури.</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color w:val="000000"/>
          <w:sz w:val="22"/>
          <w:szCs w:val="22"/>
          <w:lang w:val="uk-UA"/>
        </w:rPr>
      </w:pPr>
      <w:r w:rsidRPr="0058716F">
        <w:rPr>
          <w:rFonts w:ascii="Bookman Old Style" w:hAnsi="Bookman Old Style"/>
          <w:sz w:val="22"/>
          <w:szCs w:val="22"/>
          <w:lang w:val="uk-UA"/>
        </w:rPr>
        <w:t>3. До відповідальності за порушення законодавства у сфері благоустрою населених пунктів притягаються особи, винні у вчиненні наступних правопорушень:</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lastRenderedPageBreak/>
        <w:t>3.1.</w:t>
      </w:r>
      <w:r w:rsidRPr="0058716F">
        <w:rPr>
          <w:rFonts w:ascii="Bookman Old Style" w:hAnsi="Bookman Old Style"/>
          <w:color w:val="000000"/>
          <w:sz w:val="22"/>
          <w:szCs w:val="22"/>
          <w:lang w:val="uk-UA"/>
        </w:rPr>
        <w:tab/>
        <w:t xml:space="preserve">Самовільне розміщення або розміщення в не відведених для цього місцях побутових вагончиків, контейнерів, </w:t>
      </w:r>
      <w:proofErr w:type="spellStart"/>
      <w:r w:rsidRPr="0058716F">
        <w:rPr>
          <w:rFonts w:ascii="Bookman Old Style" w:hAnsi="Bookman Old Style"/>
          <w:color w:val="000000"/>
          <w:sz w:val="22"/>
          <w:szCs w:val="22"/>
          <w:lang w:val="uk-UA"/>
        </w:rPr>
        <w:t>ємкостей</w:t>
      </w:r>
      <w:proofErr w:type="spellEnd"/>
      <w:r w:rsidRPr="0058716F">
        <w:rPr>
          <w:rFonts w:ascii="Bookman Old Style" w:hAnsi="Bookman Old Style"/>
          <w:color w:val="000000"/>
          <w:sz w:val="22"/>
          <w:szCs w:val="22"/>
          <w:lang w:val="uk-UA"/>
        </w:rPr>
        <w:t>, інвентарю, пристроїв, механізмів, транспортних засобів та їх елементів, будівельних матеріалів і конструкцій.</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3.2.</w:t>
      </w:r>
      <w:r w:rsidRPr="0058716F">
        <w:rPr>
          <w:rFonts w:ascii="Bookman Old Style" w:hAnsi="Bookman Old Style"/>
          <w:color w:val="000000"/>
          <w:sz w:val="22"/>
          <w:szCs w:val="22"/>
          <w:lang w:val="uk-UA"/>
        </w:rPr>
        <w:tab/>
        <w:t>Пошкодження інженерно-технічних комунікацій.</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3.3.</w:t>
      </w:r>
      <w:r w:rsidRPr="0058716F">
        <w:rPr>
          <w:rFonts w:ascii="Bookman Old Style" w:hAnsi="Bookman Old Style"/>
          <w:color w:val="000000"/>
          <w:sz w:val="22"/>
          <w:szCs w:val="22"/>
          <w:lang w:val="uk-UA"/>
        </w:rPr>
        <w:tab/>
        <w:t>Несвоєчасне вивезення матеріалів, будівельних відходів та сміття від розбирання будівель та споруд.</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3.4.</w:t>
      </w:r>
      <w:r w:rsidRPr="0058716F">
        <w:rPr>
          <w:rFonts w:ascii="Bookman Old Style" w:hAnsi="Bookman Old Style"/>
          <w:color w:val="000000"/>
          <w:sz w:val="22"/>
          <w:szCs w:val="22"/>
          <w:lang w:val="uk-UA"/>
        </w:rPr>
        <w:tab/>
        <w:t>Залишення без нагляду об’єктів незавершеного будівництва, реконструкції, ремонту та ін.</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3.5.</w:t>
      </w:r>
      <w:r w:rsidRPr="0058716F">
        <w:rPr>
          <w:rFonts w:ascii="Bookman Old Style" w:hAnsi="Bookman Old Style"/>
          <w:color w:val="000000"/>
          <w:sz w:val="22"/>
          <w:szCs w:val="22"/>
          <w:lang w:val="uk-UA"/>
        </w:rPr>
        <w:tab/>
        <w:t>Несвоєчасне виконання робіт по відновленню благоустрою після земляних робіт.</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3.6.</w:t>
      </w:r>
      <w:r w:rsidRPr="0058716F">
        <w:rPr>
          <w:rFonts w:ascii="Bookman Old Style" w:hAnsi="Bookman Old Style"/>
          <w:color w:val="000000"/>
          <w:sz w:val="22"/>
          <w:szCs w:val="22"/>
          <w:lang w:val="uk-UA"/>
        </w:rPr>
        <w:tab/>
        <w:t>Проведення ремонтних робіт на фасадах будинків без застосування захисної сітки.</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3.7.</w:t>
      </w:r>
      <w:r w:rsidRPr="0058716F">
        <w:rPr>
          <w:rFonts w:ascii="Bookman Old Style" w:hAnsi="Bookman Old Style"/>
          <w:color w:val="000000"/>
          <w:sz w:val="22"/>
          <w:szCs w:val="22"/>
          <w:lang w:val="uk-UA"/>
        </w:rPr>
        <w:tab/>
        <w:t>Порушення в утриманні території та забезпеченні належного санітарного стану:</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Захаращення та несвоєчасне прибирання території від побутового сміття,(пляшки, пакети та інше) будівельного сміття , та відходів виробництва, снігу, криги, піску, скошеної трави, листя, деревини, гілля, винесення транспортними засобами на дорогу ґрунту, піску чи інших залишків будматеріалів, мийка автомобілів у не відведених місцях;</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Несвоєчасне очищення або вивезення вмісту  контейнерів урн, (або їх відсутність), сміттєзбірників, використаних матеріалів, конструкцій та залишеного ґрунту, піску, розчинів бетону, сумішей, листя, гілля;</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Несвоєчасне прибирання дорожнього покриття та закріплених територій, залізничних колій (у межах відведених територій), паркових зон та зон відпочинку;</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Організація звалищ побутового та будівельного сміття, промислових відходів, використаних будівельних матеріалів та конструкцій, снігу, піску, розчинів, землі, тощо у не відведених для цього місцях;</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Накопичення на дорозі розчинів, сумішей ґрунту, різних матеріалів, побутового сміття та різних відходів виробництва;</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Несвоєчасне знищення бур’янів   та об’єктів рослинного карантину на прилеглих та закріплених територіях;</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Несвоєчасне зрізання та вивезення сухих гілок, дерев, викорчування                                                       пнів та їх вивезення з закріпленої території;</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Несвоєчасне відновлення порушених елементів благоустрою;</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Складання на прибудинкових територіях будівельних відходів та сміття,  вільної тари;</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xml:space="preserve">- Ухилення від укладання договорів на вивезення твердих  побутових відходів з виконавцем (виробником) цих послуг; </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Нанесення написів, малюнків на стінах будівель, споруд, пам’ятників;</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Їзда по газонам  та ходіння по клумбам;</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Знищення зелених насаджень;</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Пошкодження елементів благоустрою (лавки, урни, вазони, світильники, дитячі майданчики, турнікетні огородження, дорожні знаки та інше);</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xml:space="preserve">- Порушення у розміщенні архітектурних малих форм, </w:t>
      </w:r>
      <w:proofErr w:type="spellStart"/>
      <w:r w:rsidRPr="0058716F">
        <w:rPr>
          <w:rFonts w:ascii="Bookman Old Style" w:hAnsi="Bookman Old Style"/>
          <w:color w:val="000000"/>
          <w:sz w:val="22"/>
          <w:szCs w:val="22"/>
          <w:lang w:val="uk-UA"/>
        </w:rPr>
        <w:t>рекламоносіїв</w:t>
      </w:r>
      <w:proofErr w:type="spellEnd"/>
      <w:r w:rsidRPr="0058716F">
        <w:rPr>
          <w:rFonts w:ascii="Bookman Old Style" w:hAnsi="Bookman Old Style"/>
          <w:color w:val="000000"/>
          <w:sz w:val="22"/>
          <w:szCs w:val="22"/>
          <w:lang w:val="uk-UA"/>
        </w:rPr>
        <w:t>, елементів зовнішнього благоустрою;</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xml:space="preserve">- Самовільне виконання робіт з  розміщення архітектурних малих форм, </w:t>
      </w:r>
      <w:proofErr w:type="spellStart"/>
      <w:r w:rsidRPr="0058716F">
        <w:rPr>
          <w:rFonts w:ascii="Bookman Old Style" w:hAnsi="Bookman Old Style"/>
          <w:color w:val="000000"/>
          <w:sz w:val="22"/>
          <w:szCs w:val="22"/>
          <w:lang w:val="uk-UA"/>
        </w:rPr>
        <w:t>рекламоносіїв</w:t>
      </w:r>
      <w:proofErr w:type="spellEnd"/>
      <w:r w:rsidRPr="0058716F">
        <w:rPr>
          <w:rFonts w:ascii="Bookman Old Style" w:hAnsi="Bookman Old Style"/>
          <w:color w:val="000000"/>
          <w:sz w:val="22"/>
          <w:szCs w:val="22"/>
          <w:lang w:val="uk-UA"/>
        </w:rPr>
        <w:t>, елементів зовнішнього благоустрою;</w:t>
      </w:r>
    </w:p>
    <w:p w:rsidR="00EC13CE" w:rsidRPr="0058716F" w:rsidRDefault="00EC13CE" w:rsidP="00EC13CE">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 xml:space="preserve">- Самовільне розкопування земельної ділянки при встановлені павільйонів, кіосків, лотків, гаражів, торгівельних майданчиків, </w:t>
      </w:r>
      <w:proofErr w:type="spellStart"/>
      <w:r w:rsidRPr="0058716F">
        <w:rPr>
          <w:rFonts w:ascii="Bookman Old Style" w:hAnsi="Bookman Old Style"/>
          <w:color w:val="000000"/>
          <w:sz w:val="22"/>
          <w:szCs w:val="22"/>
          <w:lang w:val="uk-UA"/>
        </w:rPr>
        <w:t>рекламоносіїв</w:t>
      </w:r>
      <w:proofErr w:type="spellEnd"/>
      <w:r w:rsidRPr="0058716F">
        <w:rPr>
          <w:rFonts w:ascii="Bookman Old Style" w:hAnsi="Bookman Old Style"/>
          <w:color w:val="000000"/>
          <w:sz w:val="22"/>
          <w:szCs w:val="22"/>
          <w:lang w:val="uk-UA"/>
        </w:rPr>
        <w:t xml:space="preserve"> (конструктивних елементів), навісів тощо.</w:t>
      </w:r>
    </w:p>
    <w:p w:rsidR="009C0E91" w:rsidRDefault="009C0E91"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3.8.</w:t>
      </w:r>
      <w:r w:rsidR="009C0E91">
        <w:rPr>
          <w:rFonts w:ascii="Bookman Old Style" w:hAnsi="Bookman Old Style"/>
          <w:color w:val="000000"/>
          <w:sz w:val="22"/>
          <w:szCs w:val="22"/>
          <w:lang w:val="uk-UA"/>
        </w:rPr>
        <w:t xml:space="preserve"> </w:t>
      </w:r>
      <w:r w:rsidRPr="0058716F">
        <w:rPr>
          <w:rFonts w:ascii="Bookman Old Style" w:hAnsi="Bookman Old Style"/>
          <w:color w:val="000000"/>
          <w:sz w:val="22"/>
          <w:szCs w:val="22"/>
          <w:lang w:val="uk-UA"/>
        </w:rPr>
        <w:t xml:space="preserve">Самовільне встановлення павільйонів, кіосків, лотків, трайлерів, гаражів, торгівельних майданчиків, </w:t>
      </w:r>
      <w:proofErr w:type="spellStart"/>
      <w:r w:rsidRPr="0058716F">
        <w:rPr>
          <w:rFonts w:ascii="Bookman Old Style" w:hAnsi="Bookman Old Style"/>
          <w:color w:val="000000"/>
          <w:sz w:val="22"/>
          <w:szCs w:val="22"/>
          <w:lang w:val="uk-UA"/>
        </w:rPr>
        <w:t>рекламоносіїв</w:t>
      </w:r>
      <w:proofErr w:type="spellEnd"/>
      <w:r w:rsidRPr="0058716F">
        <w:rPr>
          <w:rFonts w:ascii="Bookman Old Style" w:hAnsi="Bookman Old Style"/>
          <w:color w:val="000000"/>
          <w:sz w:val="22"/>
          <w:szCs w:val="22"/>
          <w:lang w:val="uk-UA"/>
        </w:rPr>
        <w:t xml:space="preserve"> (конструктивних  елементів), навісів, тощо;</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3.9.</w:t>
      </w:r>
      <w:r w:rsidR="009C0E91">
        <w:rPr>
          <w:rFonts w:ascii="Bookman Old Style" w:hAnsi="Bookman Old Style"/>
          <w:color w:val="000000"/>
          <w:sz w:val="22"/>
          <w:szCs w:val="22"/>
          <w:lang w:val="uk-UA"/>
        </w:rPr>
        <w:t xml:space="preserve"> </w:t>
      </w:r>
      <w:r w:rsidRPr="0058716F">
        <w:rPr>
          <w:rFonts w:ascii="Bookman Old Style" w:hAnsi="Bookman Old Style"/>
          <w:color w:val="000000"/>
          <w:sz w:val="22"/>
          <w:szCs w:val="22"/>
          <w:lang w:val="uk-UA"/>
        </w:rPr>
        <w:t>Самовільне розміщення торгівельних лотків, столиків, мольбертів, візків, автомобілів;</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lastRenderedPageBreak/>
        <w:t>3.10.</w:t>
      </w:r>
      <w:r w:rsidR="009C0E91">
        <w:rPr>
          <w:rFonts w:ascii="Bookman Old Style" w:hAnsi="Bookman Old Style"/>
          <w:color w:val="000000"/>
          <w:sz w:val="22"/>
          <w:szCs w:val="22"/>
          <w:lang w:val="uk-UA"/>
        </w:rPr>
        <w:t xml:space="preserve"> </w:t>
      </w:r>
      <w:r w:rsidRPr="0058716F">
        <w:rPr>
          <w:rFonts w:ascii="Bookman Old Style" w:hAnsi="Bookman Old Style"/>
          <w:color w:val="000000"/>
          <w:sz w:val="22"/>
          <w:szCs w:val="22"/>
          <w:lang w:val="uk-UA"/>
        </w:rPr>
        <w:t>Розклеювання оголошень у не відведених для цього місцях та організація робіт по розклеюванню;</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3.11.</w:t>
      </w:r>
      <w:r w:rsidR="009C0E91">
        <w:rPr>
          <w:rFonts w:ascii="Bookman Old Style" w:hAnsi="Bookman Old Style"/>
          <w:color w:val="000000"/>
          <w:sz w:val="22"/>
          <w:szCs w:val="22"/>
          <w:lang w:val="uk-UA"/>
        </w:rPr>
        <w:t xml:space="preserve"> </w:t>
      </w:r>
      <w:r w:rsidRPr="0058716F">
        <w:rPr>
          <w:rFonts w:ascii="Bookman Old Style" w:hAnsi="Bookman Old Style"/>
          <w:color w:val="000000"/>
          <w:sz w:val="22"/>
          <w:szCs w:val="22"/>
          <w:lang w:val="uk-UA"/>
        </w:rPr>
        <w:t xml:space="preserve">Відсутність на підземних комунікаціях кришок люків колодязів і теплових камер.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3.12.</w:t>
      </w:r>
      <w:r w:rsidR="009C0E91">
        <w:rPr>
          <w:rFonts w:ascii="Bookman Old Style" w:hAnsi="Bookman Old Style"/>
          <w:color w:val="000000"/>
          <w:sz w:val="22"/>
          <w:szCs w:val="22"/>
          <w:lang w:val="uk-UA"/>
        </w:rPr>
        <w:t xml:space="preserve"> </w:t>
      </w:r>
      <w:r w:rsidRPr="0058716F">
        <w:rPr>
          <w:rFonts w:ascii="Bookman Old Style" w:hAnsi="Bookman Old Style"/>
          <w:color w:val="000000"/>
          <w:sz w:val="22"/>
          <w:szCs w:val="22"/>
          <w:lang w:val="uk-UA"/>
        </w:rPr>
        <w:t>Відсутність огорожі розкопаного місця, небезпечної зони, перехідного містка при прокладанні підземних інженерних комунікацій.</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olor w:val="000000"/>
          <w:sz w:val="22"/>
          <w:szCs w:val="22"/>
          <w:lang w:val="uk-UA"/>
        </w:rPr>
      </w:pPr>
      <w:r w:rsidRPr="0058716F">
        <w:rPr>
          <w:rFonts w:ascii="Bookman Old Style" w:hAnsi="Bookman Old Style"/>
          <w:color w:val="000000"/>
          <w:sz w:val="22"/>
          <w:szCs w:val="22"/>
          <w:lang w:val="uk-UA"/>
        </w:rPr>
        <w:t>3.13.</w:t>
      </w:r>
      <w:r w:rsidR="009C0E91">
        <w:rPr>
          <w:rFonts w:ascii="Bookman Old Style" w:hAnsi="Bookman Old Style"/>
          <w:color w:val="000000"/>
          <w:sz w:val="22"/>
          <w:szCs w:val="22"/>
          <w:lang w:val="uk-UA"/>
        </w:rPr>
        <w:t xml:space="preserve"> </w:t>
      </w:r>
      <w:r w:rsidRPr="0058716F">
        <w:rPr>
          <w:rFonts w:ascii="Bookman Old Style" w:hAnsi="Bookman Old Style"/>
          <w:color w:val="000000"/>
          <w:sz w:val="22"/>
          <w:szCs w:val="22"/>
          <w:lang w:val="uk-UA"/>
        </w:rPr>
        <w:t>Відсутність урн для сміття на об’єктах, вказаних у цих Правилах.</w:t>
      </w:r>
    </w:p>
    <w:p w:rsidR="00EC13CE" w:rsidRPr="0058716F" w:rsidRDefault="00EC13CE" w:rsidP="00B00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sz w:val="22"/>
          <w:szCs w:val="22"/>
          <w:lang w:val="uk-UA"/>
        </w:rPr>
      </w:pPr>
      <w:r w:rsidRPr="0058716F">
        <w:rPr>
          <w:rFonts w:ascii="Bookman Old Style" w:hAnsi="Bookman Old Style"/>
          <w:sz w:val="22"/>
          <w:szCs w:val="22"/>
          <w:lang w:val="uk-UA"/>
        </w:rPr>
        <w:t xml:space="preserve">4. Допущення порушень не позбавляє винну особу від вчинення дій по відновленню об’єкту благоустрою. У разі порушення цих Правил особи, винні у їх порушенні, зобов’язані вчинити всі необхідні дії для усунення наслідків такого порушення.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 xml:space="preserve">5. Балансоутримувач має право на відшкодування винною особою витрат (збитків), понесених у зв’язку з усуненням наслідків порушення вимог цих Правил. </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6.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протиправного пошкодження чи знищення елементів благоустрою;</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пошкодження чи знищення елементів благоустрою при:</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ліквідації аварій на інженерних мережах та інших елементах благоустрою;</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здійсненні ремонту інженерних мереж;</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прокладанні нових інженерних мереж;</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виконанні інших суспільно необхідних робіт.</w:t>
      </w:r>
    </w:p>
    <w:p w:rsidR="00EC13CE" w:rsidRPr="0058716F" w:rsidRDefault="00EC13CE" w:rsidP="00EC13CE">
      <w:pPr>
        <w:pStyle w:val="HTML"/>
        <w:ind w:firstLine="709"/>
        <w:jc w:val="both"/>
        <w:rPr>
          <w:rFonts w:ascii="Bookman Old Style" w:hAnsi="Bookman Old Style" w:cs="Times New Roman"/>
          <w:sz w:val="22"/>
          <w:szCs w:val="22"/>
          <w:lang w:val="uk-UA"/>
        </w:rPr>
      </w:pPr>
      <w:r w:rsidRPr="0058716F">
        <w:rPr>
          <w:rFonts w:ascii="Bookman Old Style" w:hAnsi="Bookman Old Style" w:cs="Times New Roman"/>
          <w:sz w:val="22"/>
          <w:szCs w:val="22"/>
          <w:lang w:val="uk-UA"/>
        </w:rPr>
        <w:t>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визначений постановою Кабінету Міністрів України від 15 червня 2006 р. № 826 «</w:t>
      </w:r>
      <w:r w:rsidRPr="0058716F">
        <w:rPr>
          <w:rFonts w:ascii="Bookman Old Style" w:hAnsi="Bookman Old Style" w:cs="Times New Roman"/>
          <w:bCs/>
          <w:sz w:val="22"/>
          <w:szCs w:val="22"/>
          <w:lang w:val="uk-UA"/>
        </w:rPr>
        <w:t xml:space="preserve">Про затвердження Порядку визначення відновної вартості об'єктів благоустрою».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наказом Міністерства з питань житлово-комунального господарства України від 3 листопада 2008 р. № 326, зареєстрованою у Міністерстві юстиції України 11 грудня 2008 р. за № 1181/15872.</w:t>
      </w:r>
      <w:r w:rsidRPr="0058716F">
        <w:rPr>
          <w:rFonts w:ascii="Bookman Old Style" w:hAnsi="Bookman Old Style"/>
          <w:b/>
          <w:bCs/>
          <w:sz w:val="22"/>
          <w:szCs w:val="22"/>
          <w:lang w:val="uk-UA"/>
        </w:rPr>
        <w:t xml:space="preserve"> </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EC13CE" w:rsidRPr="0058716F" w:rsidRDefault="00EC13CE" w:rsidP="00EC13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EC13CE" w:rsidRPr="0058716F" w:rsidRDefault="00EC13CE" w:rsidP="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man Old Style" w:hAnsi="Bookman Old Style"/>
          <w:sz w:val="22"/>
          <w:szCs w:val="22"/>
          <w:lang w:val="uk-UA"/>
        </w:rPr>
      </w:pPr>
      <w:r w:rsidRPr="0058716F">
        <w:rPr>
          <w:rFonts w:ascii="Bookman Old Style" w:hAnsi="Bookman Old Style"/>
          <w:sz w:val="22"/>
          <w:szCs w:val="22"/>
          <w:lang w:val="uk-UA"/>
        </w:rPr>
        <w:t>11.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EC13CE" w:rsidRPr="0058716F" w:rsidRDefault="00EC13CE" w:rsidP="00EC13CE">
      <w:pPr>
        <w:ind w:firstLine="709"/>
        <w:jc w:val="both"/>
        <w:rPr>
          <w:rFonts w:ascii="Bookman Old Style" w:hAnsi="Bookman Old Style"/>
          <w:sz w:val="22"/>
          <w:szCs w:val="22"/>
          <w:lang w:val="uk-UA"/>
        </w:rPr>
      </w:pPr>
    </w:p>
    <w:p w:rsidR="00EC13CE" w:rsidRPr="0058716F" w:rsidRDefault="00EC13CE" w:rsidP="00EC13CE">
      <w:pPr>
        <w:ind w:firstLine="709"/>
        <w:jc w:val="center"/>
        <w:rPr>
          <w:rFonts w:ascii="Bookman Old Style" w:hAnsi="Bookman Old Style"/>
          <w:sz w:val="22"/>
          <w:szCs w:val="22"/>
          <w:lang w:val="uk-UA"/>
        </w:rPr>
      </w:pPr>
      <w:r w:rsidRPr="0058716F">
        <w:rPr>
          <w:rFonts w:ascii="Bookman Old Style" w:hAnsi="Bookman Old Style"/>
          <w:b/>
          <w:sz w:val="22"/>
          <w:szCs w:val="22"/>
          <w:lang w:val="uk-UA"/>
        </w:rPr>
        <w:t>XV. ФІНАНСУВАННЯ ЗАХОДІВ З БЛАГОУСТРОЮ ТЕРИТОРІЇ НАСЕЛЕНОГО ПУНКТУ</w:t>
      </w:r>
    </w:p>
    <w:p w:rsidR="00EC13CE" w:rsidRPr="0058716F" w:rsidRDefault="00EC13CE" w:rsidP="00EC13CE">
      <w:pPr>
        <w:ind w:firstLine="709"/>
        <w:jc w:val="both"/>
        <w:rPr>
          <w:rFonts w:ascii="Bookman Old Style" w:hAnsi="Bookman Old Style"/>
          <w:sz w:val="22"/>
          <w:szCs w:val="22"/>
          <w:lang w:val="uk-UA"/>
        </w:rPr>
      </w:pPr>
    </w:p>
    <w:p w:rsidR="00EC13CE" w:rsidRPr="0058716F" w:rsidRDefault="00EC13CE" w:rsidP="00EC13CE">
      <w:pPr>
        <w:pStyle w:val="HTML"/>
        <w:ind w:firstLine="709"/>
        <w:jc w:val="both"/>
        <w:rPr>
          <w:rFonts w:ascii="Bookman Old Style" w:hAnsi="Bookman Old Style"/>
          <w:sz w:val="22"/>
          <w:szCs w:val="22"/>
          <w:lang w:val="uk-UA"/>
        </w:rPr>
      </w:pPr>
      <w:r w:rsidRPr="0058716F">
        <w:rPr>
          <w:rFonts w:ascii="Bookman Old Style" w:hAnsi="Bookman Old Style" w:cs="Times New Roman"/>
          <w:sz w:val="22"/>
          <w:szCs w:val="22"/>
          <w:lang w:val="uk-UA"/>
        </w:rPr>
        <w:t>1. Фінансування заходів з благоустрою населеного пункту здійснюється відповідно до статті 36 Закону України «Про благоустрій населених пунктів».</w:t>
      </w:r>
    </w:p>
    <w:p w:rsidR="00EC13CE" w:rsidRPr="0058716F" w:rsidRDefault="00EC13CE" w:rsidP="00EC13CE">
      <w:pPr>
        <w:jc w:val="both"/>
        <w:rPr>
          <w:rFonts w:ascii="Bookman Old Style" w:hAnsi="Bookman Old Style"/>
          <w:sz w:val="22"/>
          <w:szCs w:val="22"/>
          <w:lang w:val="uk-UA"/>
        </w:rPr>
      </w:pPr>
    </w:p>
    <w:p w:rsidR="00EC13CE" w:rsidRPr="0058716F" w:rsidRDefault="00EC13CE" w:rsidP="00EC13CE">
      <w:pPr>
        <w:ind w:left="4247" w:firstLine="709"/>
        <w:jc w:val="both"/>
        <w:rPr>
          <w:rFonts w:ascii="Bookman Old Style" w:hAnsi="Bookman Old Style"/>
          <w:sz w:val="22"/>
          <w:szCs w:val="22"/>
          <w:lang w:val="uk-UA"/>
        </w:rPr>
      </w:pPr>
    </w:p>
    <w:p w:rsidR="00EC13CE" w:rsidRPr="0058716F" w:rsidRDefault="00EC13CE" w:rsidP="00EC13CE">
      <w:pPr>
        <w:ind w:left="4247" w:firstLine="709"/>
        <w:jc w:val="both"/>
        <w:rPr>
          <w:rFonts w:ascii="Bookman Old Style" w:hAnsi="Bookman Old Style"/>
          <w:sz w:val="22"/>
          <w:szCs w:val="22"/>
          <w:lang w:val="uk-UA"/>
        </w:rPr>
      </w:pPr>
    </w:p>
    <w:p w:rsidR="00EC13CE" w:rsidRPr="0058716F" w:rsidRDefault="00EC13CE" w:rsidP="00EC13CE">
      <w:pPr>
        <w:ind w:left="4247" w:firstLine="709"/>
        <w:jc w:val="both"/>
        <w:rPr>
          <w:rFonts w:ascii="Bookman Old Style" w:hAnsi="Bookman Old Style"/>
          <w:sz w:val="22"/>
          <w:szCs w:val="22"/>
          <w:lang w:val="uk-UA"/>
        </w:rPr>
      </w:pPr>
    </w:p>
    <w:p w:rsidR="00EC13CE" w:rsidRPr="0058716F" w:rsidRDefault="00EC13CE" w:rsidP="00EC13CE">
      <w:pPr>
        <w:ind w:left="4820" w:firstLine="136"/>
        <w:jc w:val="center"/>
        <w:rPr>
          <w:rFonts w:ascii="Bookman Old Style" w:hAnsi="Bookman Old Style"/>
          <w:sz w:val="22"/>
          <w:szCs w:val="22"/>
          <w:lang w:val="uk-UA"/>
        </w:rPr>
      </w:pPr>
      <w:r w:rsidRPr="0058716F">
        <w:rPr>
          <w:rFonts w:ascii="Bookman Old Style" w:hAnsi="Bookman Old Style"/>
          <w:sz w:val="22"/>
          <w:szCs w:val="22"/>
          <w:lang w:val="uk-UA"/>
        </w:rPr>
        <w:lastRenderedPageBreak/>
        <w:t>Додаток 1 до Правил</w:t>
      </w:r>
    </w:p>
    <w:p w:rsidR="00EC13CE" w:rsidRPr="0058716F" w:rsidRDefault="00EC13CE" w:rsidP="00EC13CE">
      <w:pPr>
        <w:ind w:left="4820" w:firstLine="136"/>
        <w:jc w:val="center"/>
        <w:rPr>
          <w:rFonts w:ascii="Bookman Old Style" w:hAnsi="Bookman Old Style"/>
          <w:sz w:val="22"/>
          <w:szCs w:val="22"/>
          <w:lang w:val="uk-UA"/>
        </w:rPr>
      </w:pPr>
      <w:r w:rsidRPr="0058716F">
        <w:rPr>
          <w:rFonts w:ascii="Bookman Old Style" w:hAnsi="Bookman Old Style"/>
          <w:sz w:val="22"/>
          <w:szCs w:val="22"/>
          <w:lang w:val="uk-UA"/>
        </w:rPr>
        <w:t>благоустрою території міста Овруч</w:t>
      </w:r>
    </w:p>
    <w:p w:rsidR="00EC13CE" w:rsidRPr="0058716F" w:rsidRDefault="00EC13CE" w:rsidP="00EC13CE">
      <w:pPr>
        <w:ind w:firstLine="709"/>
        <w:jc w:val="both"/>
        <w:rPr>
          <w:rFonts w:ascii="Bookman Old Style" w:hAnsi="Bookman Old Style"/>
          <w:sz w:val="22"/>
          <w:szCs w:val="22"/>
          <w:lang w:val="uk-UA"/>
        </w:rPr>
      </w:pPr>
    </w:p>
    <w:p w:rsidR="00EC13CE" w:rsidRPr="0058716F" w:rsidRDefault="00EC13CE" w:rsidP="00EC13CE">
      <w:pPr>
        <w:pStyle w:val="aa"/>
        <w:rPr>
          <w:rFonts w:ascii="Bookman Old Style" w:hAnsi="Bookman Old Style"/>
          <w:sz w:val="22"/>
          <w:szCs w:val="22"/>
        </w:rPr>
      </w:pPr>
      <w:r w:rsidRPr="0058716F">
        <w:rPr>
          <w:rFonts w:ascii="Bookman Old Style" w:hAnsi="Bookman Old Style"/>
          <w:sz w:val="22"/>
          <w:szCs w:val="22"/>
        </w:rPr>
        <w:t>ПРОТОКОЛ серія _____№ _____</w:t>
      </w:r>
    </w:p>
    <w:p w:rsidR="00EC13CE" w:rsidRPr="0058716F" w:rsidRDefault="00EC13CE" w:rsidP="00EC13CE">
      <w:pPr>
        <w:jc w:val="center"/>
        <w:rPr>
          <w:rFonts w:ascii="Bookman Old Style" w:hAnsi="Bookman Old Style"/>
          <w:sz w:val="22"/>
          <w:szCs w:val="22"/>
          <w:lang w:val="uk-UA"/>
        </w:rPr>
      </w:pPr>
      <w:r w:rsidRPr="0058716F">
        <w:rPr>
          <w:rFonts w:ascii="Bookman Old Style" w:hAnsi="Bookman Old Style"/>
          <w:b/>
          <w:sz w:val="22"/>
          <w:szCs w:val="22"/>
          <w:lang w:val="uk-UA"/>
        </w:rPr>
        <w:t>про адміністративне правопорушення</w:t>
      </w:r>
    </w:p>
    <w:p w:rsidR="00EC13CE" w:rsidRPr="0058716F" w:rsidRDefault="00EC13CE" w:rsidP="00EC13CE">
      <w:pPr>
        <w:rPr>
          <w:rFonts w:ascii="Bookman Old Style" w:hAnsi="Bookman Old Style"/>
          <w:sz w:val="22"/>
          <w:szCs w:val="22"/>
          <w:vertAlign w:val="superscript"/>
          <w:lang w:val="uk-UA"/>
        </w:rPr>
      </w:pPr>
      <w:r w:rsidRPr="0058716F">
        <w:rPr>
          <w:rFonts w:ascii="Bookman Old Style" w:hAnsi="Bookman Old Style"/>
          <w:sz w:val="22"/>
          <w:szCs w:val="22"/>
          <w:lang w:val="uk-UA"/>
        </w:rPr>
        <w:t>«___» __________ 20 ___ р.                                  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vertAlign w:val="superscript"/>
          <w:lang w:val="uk-UA"/>
        </w:rPr>
        <w:t xml:space="preserve">                                                                                                           </w:t>
      </w:r>
      <w:r w:rsidRPr="0058716F">
        <w:rPr>
          <w:rFonts w:ascii="Bookman Old Style" w:hAnsi="Bookman Old Style"/>
          <w:sz w:val="22"/>
          <w:szCs w:val="22"/>
          <w:vertAlign w:val="superscript"/>
          <w:lang w:val="uk-UA"/>
        </w:rPr>
        <w:tab/>
      </w:r>
      <w:r w:rsidRPr="0058716F">
        <w:rPr>
          <w:rFonts w:ascii="Bookman Old Style" w:hAnsi="Bookman Old Style"/>
          <w:sz w:val="22"/>
          <w:szCs w:val="22"/>
          <w:vertAlign w:val="superscript"/>
          <w:lang w:val="uk-UA"/>
        </w:rPr>
        <w:tab/>
      </w:r>
      <w:r w:rsidRPr="0058716F">
        <w:rPr>
          <w:rFonts w:ascii="Bookman Old Style" w:hAnsi="Bookman Old Style"/>
          <w:sz w:val="22"/>
          <w:szCs w:val="22"/>
          <w:vertAlign w:val="superscript"/>
          <w:lang w:val="uk-UA"/>
        </w:rPr>
        <w:tab/>
        <w:t xml:space="preserve"> (</w:t>
      </w:r>
      <w:r w:rsidRPr="0058716F">
        <w:rPr>
          <w:rFonts w:ascii="Bookman Old Style" w:hAnsi="Bookman Old Style"/>
          <w:sz w:val="22"/>
          <w:szCs w:val="22"/>
          <w:lang w:val="uk-UA"/>
        </w:rPr>
        <w:t>назва населеного пункту)</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w:t>
      </w:r>
    </w:p>
    <w:p w:rsidR="00EC13CE" w:rsidRPr="0058716F" w:rsidRDefault="00EC13CE" w:rsidP="00EC13CE">
      <w:pPr>
        <w:jc w:val="center"/>
        <w:rPr>
          <w:rFonts w:ascii="Bookman Old Style" w:hAnsi="Bookman Old Style"/>
          <w:sz w:val="22"/>
          <w:szCs w:val="22"/>
          <w:lang w:val="uk-UA"/>
        </w:rPr>
      </w:pPr>
      <w:r w:rsidRPr="0058716F">
        <w:rPr>
          <w:rFonts w:ascii="Bookman Old Style" w:hAnsi="Bookman Old Style"/>
          <w:sz w:val="22"/>
          <w:szCs w:val="22"/>
          <w:lang w:val="uk-UA"/>
        </w:rPr>
        <w:t>(посада, прізвище, ім’я, по-батькові. особи, яка склала  протокол)</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w:t>
      </w:r>
    </w:p>
    <w:p w:rsidR="00EC13CE" w:rsidRPr="0058716F" w:rsidRDefault="00EC13CE" w:rsidP="00EC13CE">
      <w:pPr>
        <w:jc w:val="center"/>
        <w:rPr>
          <w:rFonts w:ascii="Bookman Old Style" w:hAnsi="Bookman Old Style"/>
          <w:sz w:val="22"/>
          <w:szCs w:val="22"/>
          <w:lang w:val="uk-UA"/>
        </w:rPr>
      </w:pPr>
    </w:p>
    <w:p w:rsidR="00EC13CE" w:rsidRPr="0058716F" w:rsidRDefault="00EC13CE" w:rsidP="00EC13CE">
      <w:pPr>
        <w:jc w:val="center"/>
        <w:rPr>
          <w:rFonts w:ascii="Bookman Old Style" w:hAnsi="Bookman Old Style"/>
          <w:b/>
          <w:sz w:val="22"/>
          <w:szCs w:val="22"/>
          <w:lang w:val="uk-UA"/>
        </w:rPr>
      </w:pPr>
      <w:r w:rsidRPr="0058716F">
        <w:rPr>
          <w:rFonts w:ascii="Bookman Old Style" w:hAnsi="Bookman Old Style"/>
          <w:b/>
          <w:sz w:val="22"/>
          <w:szCs w:val="22"/>
          <w:lang w:val="uk-UA"/>
        </w:rPr>
        <w:t xml:space="preserve">Відомості про особу, яка притягується до  </w:t>
      </w:r>
    </w:p>
    <w:p w:rsidR="00EC13CE" w:rsidRPr="0058716F" w:rsidRDefault="00EC13CE" w:rsidP="00EC13CE">
      <w:pPr>
        <w:jc w:val="center"/>
        <w:rPr>
          <w:rFonts w:ascii="Bookman Old Style" w:hAnsi="Bookman Old Style"/>
          <w:spacing w:val="-10"/>
          <w:sz w:val="22"/>
          <w:szCs w:val="22"/>
          <w:lang w:val="uk-UA"/>
        </w:rPr>
      </w:pPr>
      <w:r w:rsidRPr="0058716F">
        <w:rPr>
          <w:rFonts w:ascii="Bookman Old Style" w:hAnsi="Bookman Old Style"/>
          <w:b/>
          <w:sz w:val="22"/>
          <w:szCs w:val="22"/>
          <w:lang w:val="uk-UA"/>
        </w:rPr>
        <w:t>адміністративної відповідальності :</w:t>
      </w:r>
    </w:p>
    <w:tbl>
      <w:tblPr>
        <w:tblW w:w="0" w:type="auto"/>
        <w:tblLayout w:type="fixed"/>
        <w:tblLook w:val="0000" w:firstRow="0" w:lastRow="0" w:firstColumn="0" w:lastColumn="0" w:noHBand="0" w:noVBand="0"/>
      </w:tblPr>
      <w:tblGrid>
        <w:gridCol w:w="4788"/>
        <w:gridCol w:w="4498"/>
      </w:tblGrid>
      <w:tr w:rsidR="00EC13CE" w:rsidRPr="0058716F" w:rsidTr="00B67AD7">
        <w:trPr>
          <w:cantSplit/>
          <w:trHeight w:val="315"/>
        </w:trPr>
        <w:tc>
          <w:tcPr>
            <w:tcW w:w="4788" w:type="dxa"/>
            <w:vMerge w:val="restart"/>
            <w:shd w:val="clear" w:color="auto" w:fill="auto"/>
          </w:tcPr>
          <w:p w:rsidR="00EC13CE" w:rsidRPr="0058716F" w:rsidRDefault="00EC13CE" w:rsidP="00B67AD7">
            <w:pPr>
              <w:ind w:left="284" w:hanging="284"/>
              <w:rPr>
                <w:rFonts w:ascii="Bookman Old Style" w:hAnsi="Bookman Old Style"/>
                <w:spacing w:val="-10"/>
                <w:sz w:val="22"/>
                <w:szCs w:val="22"/>
                <w:lang w:val="uk-UA"/>
              </w:rPr>
            </w:pPr>
            <w:r w:rsidRPr="0058716F">
              <w:rPr>
                <w:rFonts w:ascii="Bookman Old Style" w:hAnsi="Bookman Old Style"/>
                <w:spacing w:val="-10"/>
                <w:sz w:val="22"/>
                <w:szCs w:val="22"/>
                <w:lang w:val="uk-UA"/>
              </w:rPr>
              <w:t xml:space="preserve">1. Прізвище, ім’я та </w:t>
            </w:r>
          </w:p>
          <w:p w:rsidR="00EC13CE" w:rsidRPr="0058716F" w:rsidRDefault="00EC13CE" w:rsidP="00B67AD7">
            <w:pPr>
              <w:rPr>
                <w:rFonts w:ascii="Bookman Old Style" w:hAnsi="Bookman Old Style"/>
                <w:sz w:val="22"/>
                <w:szCs w:val="22"/>
                <w:lang w:val="uk-UA"/>
              </w:rPr>
            </w:pPr>
            <w:r w:rsidRPr="0058716F">
              <w:rPr>
                <w:rFonts w:ascii="Bookman Old Style" w:hAnsi="Bookman Old Style"/>
                <w:spacing w:val="-10"/>
                <w:sz w:val="22"/>
                <w:szCs w:val="22"/>
                <w:lang w:val="uk-UA"/>
              </w:rPr>
              <w:t>по батькові</w:t>
            </w:r>
          </w:p>
        </w:tc>
        <w:tc>
          <w:tcPr>
            <w:tcW w:w="4498" w:type="dxa"/>
            <w:tcBorders>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cantSplit/>
          <w:trHeight w:val="240"/>
        </w:trPr>
        <w:tc>
          <w:tcPr>
            <w:tcW w:w="4788" w:type="dxa"/>
            <w:vMerge/>
            <w:tcBorders>
              <w:bottom w:val="single" w:sz="4" w:space="0" w:color="000000"/>
            </w:tcBorders>
            <w:shd w:val="clear" w:color="auto" w:fill="auto"/>
          </w:tcPr>
          <w:p w:rsidR="00EC13CE" w:rsidRPr="0058716F" w:rsidRDefault="00EC13CE" w:rsidP="00B67AD7">
            <w:pPr>
              <w:snapToGrid w:val="0"/>
              <w:ind w:left="284" w:hanging="284"/>
              <w:rPr>
                <w:rFonts w:ascii="Bookman Old Style" w:hAnsi="Bookman Old Style"/>
                <w:spacing w:val="-10"/>
                <w:sz w:val="22"/>
                <w:szCs w:val="22"/>
                <w:lang w:val="uk-UA"/>
              </w:rPr>
            </w:pPr>
          </w:p>
        </w:tc>
        <w:tc>
          <w:tcPr>
            <w:tcW w:w="4498" w:type="dxa"/>
            <w:tcBorders>
              <w:top w:val="single" w:sz="4" w:space="0" w:color="000000"/>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trHeight w:val="255"/>
        </w:trPr>
        <w:tc>
          <w:tcPr>
            <w:tcW w:w="4788" w:type="dxa"/>
            <w:tcBorders>
              <w:top w:val="single" w:sz="4" w:space="0" w:color="000000"/>
            </w:tcBorders>
            <w:shd w:val="clear" w:color="auto" w:fill="auto"/>
            <w:vAlign w:val="bottom"/>
          </w:tcPr>
          <w:p w:rsidR="00EC13CE" w:rsidRPr="0058716F" w:rsidRDefault="00EC13CE" w:rsidP="00B67AD7">
            <w:pPr>
              <w:pStyle w:val="a8"/>
              <w:rPr>
                <w:rFonts w:ascii="Bookman Old Style" w:hAnsi="Bookman Old Style"/>
                <w:sz w:val="22"/>
                <w:szCs w:val="22"/>
                <w:lang w:val="uk-UA"/>
              </w:rPr>
            </w:pPr>
            <w:r w:rsidRPr="0058716F">
              <w:rPr>
                <w:rFonts w:ascii="Bookman Old Style" w:hAnsi="Bookman Old Style"/>
                <w:spacing w:val="-10"/>
                <w:sz w:val="22"/>
                <w:szCs w:val="22"/>
                <w:lang w:val="uk-UA"/>
              </w:rPr>
              <w:t xml:space="preserve">2. Дата та місце </w:t>
            </w:r>
          </w:p>
        </w:tc>
        <w:tc>
          <w:tcPr>
            <w:tcW w:w="4498" w:type="dxa"/>
            <w:tcBorders>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trHeight w:val="220"/>
        </w:trPr>
        <w:tc>
          <w:tcPr>
            <w:tcW w:w="4788" w:type="dxa"/>
            <w:tcBorders>
              <w:bottom w:val="single" w:sz="4" w:space="0" w:color="000000"/>
            </w:tcBorders>
            <w:shd w:val="clear" w:color="auto" w:fill="auto"/>
          </w:tcPr>
          <w:p w:rsidR="00EC13CE" w:rsidRPr="0058716F" w:rsidRDefault="00EC13CE" w:rsidP="00B67AD7">
            <w:pPr>
              <w:rPr>
                <w:rFonts w:ascii="Bookman Old Style" w:hAnsi="Bookman Old Style"/>
                <w:sz w:val="22"/>
                <w:szCs w:val="22"/>
                <w:lang w:val="uk-UA"/>
              </w:rPr>
            </w:pPr>
            <w:r w:rsidRPr="0058716F">
              <w:rPr>
                <w:rFonts w:ascii="Bookman Old Style" w:hAnsi="Bookman Old Style"/>
                <w:spacing w:val="-10"/>
                <w:sz w:val="22"/>
                <w:szCs w:val="22"/>
                <w:lang w:val="uk-UA"/>
              </w:rPr>
              <w:t>народження</w:t>
            </w:r>
          </w:p>
        </w:tc>
        <w:tc>
          <w:tcPr>
            <w:tcW w:w="4498" w:type="dxa"/>
            <w:tcBorders>
              <w:top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cantSplit/>
          <w:trHeight w:val="171"/>
        </w:trPr>
        <w:tc>
          <w:tcPr>
            <w:tcW w:w="4788" w:type="dxa"/>
            <w:tcBorders>
              <w:top w:val="single" w:sz="4" w:space="0" w:color="000000"/>
            </w:tcBorders>
            <w:shd w:val="clear" w:color="auto" w:fill="auto"/>
          </w:tcPr>
          <w:p w:rsidR="00EC13CE" w:rsidRPr="0058716F" w:rsidRDefault="00EC13CE" w:rsidP="00B67AD7">
            <w:pPr>
              <w:pStyle w:val="a8"/>
              <w:rPr>
                <w:rFonts w:ascii="Bookman Old Style" w:hAnsi="Bookman Old Style"/>
                <w:sz w:val="22"/>
                <w:szCs w:val="22"/>
                <w:lang w:val="uk-UA"/>
              </w:rPr>
            </w:pPr>
            <w:r w:rsidRPr="0058716F">
              <w:rPr>
                <w:rFonts w:ascii="Bookman Old Style" w:hAnsi="Bookman Old Style"/>
                <w:spacing w:val="-10"/>
                <w:sz w:val="22"/>
                <w:szCs w:val="22"/>
                <w:lang w:val="uk-UA"/>
              </w:rPr>
              <w:t xml:space="preserve">3. Місце проживання, </w:t>
            </w:r>
          </w:p>
        </w:tc>
        <w:tc>
          <w:tcPr>
            <w:tcW w:w="4498" w:type="dxa"/>
            <w:tcBorders>
              <w:top w:val="single" w:sz="4" w:space="0" w:color="000000"/>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cantSplit/>
          <w:trHeight w:val="94"/>
        </w:trPr>
        <w:tc>
          <w:tcPr>
            <w:tcW w:w="4788" w:type="dxa"/>
            <w:shd w:val="clear" w:color="auto" w:fill="auto"/>
          </w:tcPr>
          <w:p w:rsidR="00EC13CE" w:rsidRPr="0058716F" w:rsidRDefault="00EC13CE" w:rsidP="00B67AD7">
            <w:pPr>
              <w:pStyle w:val="a8"/>
              <w:rPr>
                <w:rFonts w:ascii="Bookman Old Style" w:hAnsi="Bookman Old Style"/>
                <w:sz w:val="22"/>
                <w:szCs w:val="22"/>
                <w:lang w:val="uk-UA"/>
              </w:rPr>
            </w:pPr>
            <w:r w:rsidRPr="0058716F">
              <w:rPr>
                <w:rFonts w:ascii="Bookman Old Style" w:hAnsi="Bookman Old Style"/>
                <w:spacing w:val="-10"/>
                <w:sz w:val="22"/>
                <w:szCs w:val="22"/>
                <w:lang w:val="uk-UA"/>
              </w:rPr>
              <w:t>реєстрації</w:t>
            </w:r>
          </w:p>
        </w:tc>
        <w:tc>
          <w:tcPr>
            <w:tcW w:w="4498" w:type="dxa"/>
            <w:tcBorders>
              <w:top w:val="single" w:sz="4" w:space="0" w:color="000000"/>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cantSplit/>
          <w:trHeight w:val="338"/>
        </w:trPr>
        <w:tc>
          <w:tcPr>
            <w:tcW w:w="4788" w:type="dxa"/>
            <w:tcBorders>
              <w:bottom w:val="single" w:sz="4" w:space="0" w:color="000000"/>
            </w:tcBorders>
            <w:shd w:val="clear" w:color="auto" w:fill="auto"/>
          </w:tcPr>
          <w:p w:rsidR="00EC13CE" w:rsidRPr="0058716F" w:rsidRDefault="00EC13CE" w:rsidP="00B67AD7">
            <w:pPr>
              <w:pStyle w:val="a8"/>
              <w:rPr>
                <w:rFonts w:ascii="Bookman Old Style" w:hAnsi="Bookman Old Style"/>
                <w:sz w:val="22"/>
                <w:szCs w:val="22"/>
                <w:lang w:val="uk-UA"/>
              </w:rPr>
            </w:pPr>
            <w:r w:rsidRPr="0058716F">
              <w:rPr>
                <w:rFonts w:ascii="Bookman Old Style" w:hAnsi="Bookman Old Style"/>
                <w:spacing w:val="-10"/>
                <w:sz w:val="22"/>
                <w:szCs w:val="22"/>
                <w:lang w:val="uk-UA"/>
              </w:rPr>
              <w:t>телефон</w:t>
            </w:r>
          </w:p>
        </w:tc>
        <w:tc>
          <w:tcPr>
            <w:tcW w:w="4498" w:type="dxa"/>
            <w:tcBorders>
              <w:top w:val="single" w:sz="4" w:space="0" w:color="000000"/>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trHeight w:val="142"/>
        </w:trPr>
        <w:tc>
          <w:tcPr>
            <w:tcW w:w="4788" w:type="dxa"/>
            <w:tcBorders>
              <w:top w:val="single" w:sz="4" w:space="0" w:color="000000"/>
              <w:bottom w:val="single" w:sz="4" w:space="0" w:color="000000"/>
            </w:tcBorders>
            <w:shd w:val="clear" w:color="auto" w:fill="auto"/>
          </w:tcPr>
          <w:p w:rsidR="00EC13CE" w:rsidRPr="0058716F" w:rsidRDefault="00EC13CE" w:rsidP="00B67AD7">
            <w:pPr>
              <w:tabs>
                <w:tab w:val="left" w:pos="450"/>
              </w:tabs>
              <w:ind w:right="-76"/>
              <w:rPr>
                <w:rFonts w:ascii="Bookman Old Style" w:hAnsi="Bookman Old Style"/>
                <w:sz w:val="22"/>
                <w:szCs w:val="22"/>
                <w:lang w:val="uk-UA"/>
              </w:rPr>
            </w:pPr>
            <w:r w:rsidRPr="0058716F">
              <w:rPr>
                <w:rFonts w:ascii="Bookman Old Style" w:hAnsi="Bookman Old Style"/>
                <w:spacing w:val="-10"/>
                <w:sz w:val="22"/>
                <w:szCs w:val="22"/>
                <w:lang w:val="uk-UA"/>
              </w:rPr>
              <w:t>4. Місце роботи, посада</w:t>
            </w:r>
          </w:p>
        </w:tc>
        <w:tc>
          <w:tcPr>
            <w:tcW w:w="4498" w:type="dxa"/>
            <w:tcBorders>
              <w:top w:val="single" w:sz="4" w:space="0" w:color="000000"/>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rPr>
          <w:trHeight w:val="142"/>
        </w:trPr>
        <w:tc>
          <w:tcPr>
            <w:tcW w:w="4788" w:type="dxa"/>
            <w:tcBorders>
              <w:top w:val="single" w:sz="4" w:space="0" w:color="000000"/>
              <w:bottom w:val="single" w:sz="4" w:space="0" w:color="000000"/>
            </w:tcBorders>
            <w:shd w:val="clear" w:color="auto" w:fill="auto"/>
          </w:tcPr>
          <w:p w:rsidR="00EC13CE" w:rsidRPr="0058716F" w:rsidRDefault="00EC13CE" w:rsidP="00B67AD7">
            <w:pPr>
              <w:tabs>
                <w:tab w:val="left" w:pos="450"/>
              </w:tabs>
              <w:ind w:right="-76"/>
              <w:rPr>
                <w:rFonts w:ascii="Bookman Old Style" w:hAnsi="Bookman Old Style"/>
                <w:sz w:val="22"/>
                <w:szCs w:val="22"/>
                <w:lang w:val="uk-UA"/>
              </w:rPr>
            </w:pPr>
            <w:r w:rsidRPr="0058716F">
              <w:rPr>
                <w:rFonts w:ascii="Bookman Old Style" w:hAnsi="Bookman Old Style"/>
                <w:spacing w:val="-10"/>
                <w:sz w:val="22"/>
                <w:szCs w:val="22"/>
                <w:lang w:val="uk-UA"/>
              </w:rPr>
              <w:t>5. Юридична адреса місця роботи, робочий телефон</w:t>
            </w:r>
          </w:p>
        </w:tc>
        <w:tc>
          <w:tcPr>
            <w:tcW w:w="4498" w:type="dxa"/>
            <w:tcBorders>
              <w:top w:val="single" w:sz="4" w:space="0" w:color="000000"/>
              <w:bottom w:val="single" w:sz="4" w:space="0" w:color="000000"/>
            </w:tcBorders>
            <w:shd w:val="clear" w:color="auto" w:fill="auto"/>
          </w:tcPr>
          <w:p w:rsidR="00EC13CE" w:rsidRPr="0058716F" w:rsidRDefault="00EC13CE" w:rsidP="00B67AD7">
            <w:pPr>
              <w:snapToGrid w:val="0"/>
              <w:jc w:val="both"/>
              <w:rPr>
                <w:rFonts w:ascii="Bookman Old Style" w:hAnsi="Bookman Old Style"/>
                <w:sz w:val="22"/>
                <w:szCs w:val="22"/>
                <w:lang w:val="uk-UA"/>
              </w:rPr>
            </w:pPr>
          </w:p>
        </w:tc>
      </w:tr>
      <w:tr w:rsidR="00EC13CE" w:rsidRPr="0058716F" w:rsidTr="00B67AD7">
        <w:tc>
          <w:tcPr>
            <w:tcW w:w="4788" w:type="dxa"/>
            <w:tcBorders>
              <w:top w:val="single" w:sz="4" w:space="0" w:color="000000"/>
            </w:tcBorders>
            <w:shd w:val="clear" w:color="auto" w:fill="auto"/>
          </w:tcPr>
          <w:p w:rsidR="00EC13CE" w:rsidRPr="0058716F" w:rsidRDefault="00EC13CE" w:rsidP="00B67AD7">
            <w:pPr>
              <w:rPr>
                <w:rFonts w:ascii="Bookman Old Style" w:hAnsi="Bookman Old Style"/>
                <w:sz w:val="22"/>
                <w:szCs w:val="22"/>
                <w:lang w:val="uk-UA"/>
              </w:rPr>
            </w:pPr>
            <w:r w:rsidRPr="0058716F">
              <w:rPr>
                <w:rFonts w:ascii="Bookman Old Style" w:hAnsi="Bookman Old Style"/>
                <w:spacing w:val="-10"/>
                <w:sz w:val="22"/>
                <w:szCs w:val="22"/>
                <w:lang w:val="uk-UA"/>
              </w:rPr>
              <w:t xml:space="preserve">6. Паспорт або інший документ,  </w:t>
            </w:r>
          </w:p>
        </w:tc>
        <w:tc>
          <w:tcPr>
            <w:tcW w:w="4498" w:type="dxa"/>
            <w:tcBorders>
              <w:top w:val="single" w:sz="4" w:space="0" w:color="000000"/>
              <w:bottom w:val="single" w:sz="4" w:space="0" w:color="000000"/>
            </w:tcBorders>
            <w:shd w:val="clear" w:color="auto" w:fill="auto"/>
          </w:tcPr>
          <w:p w:rsidR="00EC13CE" w:rsidRPr="0058716F" w:rsidRDefault="00EC13CE" w:rsidP="00B67AD7">
            <w:pPr>
              <w:jc w:val="both"/>
              <w:rPr>
                <w:rFonts w:ascii="Bookman Old Style" w:hAnsi="Bookman Old Style"/>
                <w:sz w:val="22"/>
                <w:szCs w:val="22"/>
              </w:rPr>
            </w:pPr>
            <w:r w:rsidRPr="0058716F">
              <w:rPr>
                <w:rFonts w:ascii="Bookman Old Style" w:hAnsi="Bookman Old Style"/>
                <w:sz w:val="22"/>
                <w:szCs w:val="22"/>
                <w:lang w:val="uk-UA"/>
              </w:rPr>
              <w:t>серія                      №</w:t>
            </w:r>
          </w:p>
        </w:tc>
      </w:tr>
      <w:tr w:rsidR="00EC13CE" w:rsidRPr="0058716F" w:rsidTr="00B67AD7">
        <w:tc>
          <w:tcPr>
            <w:tcW w:w="4788" w:type="dxa"/>
            <w:shd w:val="clear" w:color="auto" w:fill="auto"/>
          </w:tcPr>
          <w:p w:rsidR="00EC13CE" w:rsidRPr="0058716F" w:rsidRDefault="00EC13CE" w:rsidP="00B67AD7">
            <w:pPr>
              <w:rPr>
                <w:rFonts w:ascii="Bookman Old Style" w:hAnsi="Bookman Old Style"/>
                <w:sz w:val="22"/>
                <w:szCs w:val="22"/>
                <w:lang w:val="uk-UA"/>
              </w:rPr>
            </w:pPr>
            <w:r w:rsidRPr="0058716F">
              <w:rPr>
                <w:rFonts w:ascii="Bookman Old Style" w:hAnsi="Bookman Old Style"/>
                <w:spacing w:val="-10"/>
                <w:sz w:val="22"/>
                <w:szCs w:val="22"/>
                <w:lang w:val="uk-UA"/>
              </w:rPr>
              <w:t>що посвідчує особу</w:t>
            </w:r>
          </w:p>
        </w:tc>
        <w:tc>
          <w:tcPr>
            <w:tcW w:w="4498" w:type="dxa"/>
            <w:tcBorders>
              <w:top w:val="single" w:sz="4" w:space="0" w:color="000000"/>
              <w:bottom w:val="single" w:sz="4" w:space="0" w:color="000000"/>
            </w:tcBorders>
            <w:shd w:val="clear" w:color="auto" w:fill="auto"/>
          </w:tcPr>
          <w:p w:rsidR="00EC13CE" w:rsidRPr="0058716F" w:rsidRDefault="00EC13CE" w:rsidP="00B67AD7">
            <w:pPr>
              <w:jc w:val="both"/>
              <w:rPr>
                <w:rFonts w:ascii="Bookman Old Style" w:hAnsi="Bookman Old Style"/>
                <w:sz w:val="22"/>
                <w:szCs w:val="22"/>
              </w:rPr>
            </w:pPr>
            <w:r w:rsidRPr="0058716F">
              <w:rPr>
                <w:rFonts w:ascii="Bookman Old Style" w:hAnsi="Bookman Old Style"/>
                <w:sz w:val="22"/>
                <w:szCs w:val="22"/>
                <w:lang w:val="uk-UA"/>
              </w:rPr>
              <w:t>виданий</w:t>
            </w:r>
          </w:p>
        </w:tc>
      </w:tr>
    </w:tbl>
    <w:p w:rsidR="00EC13CE" w:rsidRPr="0058716F" w:rsidRDefault="00EC13CE" w:rsidP="00EC13CE">
      <w:pPr>
        <w:jc w:val="both"/>
        <w:rPr>
          <w:rFonts w:ascii="Bookman Old Style" w:hAnsi="Bookman Old Style"/>
          <w:sz w:val="22"/>
          <w:szCs w:val="22"/>
          <w:lang w:val="uk-UA"/>
        </w:rPr>
      </w:pPr>
    </w:p>
    <w:p w:rsidR="00EC13CE" w:rsidRPr="0058716F" w:rsidRDefault="00EC13CE" w:rsidP="00EC13CE">
      <w:pPr>
        <w:pStyle w:val="a7"/>
        <w:spacing w:before="0" w:after="0"/>
        <w:jc w:val="both"/>
        <w:rPr>
          <w:rFonts w:ascii="Bookman Old Style" w:hAnsi="Bookman Old Style"/>
          <w:sz w:val="22"/>
          <w:szCs w:val="22"/>
          <w:lang w:val="uk-UA"/>
        </w:rPr>
      </w:pPr>
      <w:r w:rsidRPr="0058716F">
        <w:rPr>
          <w:rFonts w:ascii="Bookman Old Style" w:hAnsi="Bookman Old Style"/>
          <w:sz w:val="22"/>
          <w:szCs w:val="22"/>
          <w:lang w:val="uk-UA"/>
        </w:rPr>
        <w:t xml:space="preserve">Цей протокол складено про адміністративне правопорушення: </w:t>
      </w:r>
    </w:p>
    <w:p w:rsidR="00EC13CE" w:rsidRPr="0058716F" w:rsidRDefault="00EC13CE" w:rsidP="00EC13CE">
      <w:pPr>
        <w:pStyle w:val="a7"/>
        <w:spacing w:before="0" w:after="0"/>
        <w:jc w:val="both"/>
        <w:rPr>
          <w:rFonts w:ascii="Bookman Old Style" w:hAnsi="Bookman Old Style"/>
          <w:sz w:val="22"/>
          <w:szCs w:val="22"/>
          <w:lang w:val="uk-UA"/>
        </w:rPr>
      </w:pPr>
      <w:bookmarkStart w:id="32" w:name="1332"/>
      <w:bookmarkEnd w:id="32"/>
      <w:r w:rsidRPr="0058716F">
        <w:rPr>
          <w:rFonts w:ascii="Bookman Old Style" w:hAnsi="Bookman Old Style"/>
          <w:sz w:val="22"/>
          <w:szCs w:val="22"/>
          <w:lang w:val="uk-UA"/>
        </w:rPr>
        <w:t xml:space="preserve">місце скоєння правопорушення:_______________________________________ </w:t>
      </w:r>
    </w:p>
    <w:p w:rsidR="00EC13CE" w:rsidRPr="0058716F" w:rsidRDefault="00EC13CE" w:rsidP="00EC13CE">
      <w:pPr>
        <w:pStyle w:val="a7"/>
        <w:spacing w:before="0" w:after="0"/>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w:t>
      </w:r>
    </w:p>
    <w:p w:rsidR="00EC13CE" w:rsidRPr="0058716F" w:rsidRDefault="00EC13CE" w:rsidP="00EC13CE">
      <w:pPr>
        <w:pStyle w:val="a7"/>
        <w:spacing w:before="0" w:after="0"/>
        <w:jc w:val="both"/>
        <w:rPr>
          <w:rFonts w:ascii="Bookman Old Style" w:hAnsi="Bookman Old Style"/>
          <w:sz w:val="22"/>
          <w:szCs w:val="22"/>
          <w:lang w:val="uk-UA"/>
        </w:rPr>
      </w:pPr>
      <w:bookmarkStart w:id="33" w:name="1333"/>
      <w:bookmarkEnd w:id="33"/>
      <w:r w:rsidRPr="0058716F">
        <w:rPr>
          <w:rFonts w:ascii="Bookman Old Style" w:hAnsi="Bookman Old Style"/>
          <w:sz w:val="22"/>
          <w:szCs w:val="22"/>
          <w:lang w:val="uk-UA"/>
        </w:rPr>
        <w:t xml:space="preserve">час скоєння або виявлення правопорушення ____________________________ </w:t>
      </w:r>
    </w:p>
    <w:p w:rsidR="00EC13CE" w:rsidRPr="0058716F" w:rsidRDefault="00EC13CE" w:rsidP="00EC13CE">
      <w:pPr>
        <w:pStyle w:val="a7"/>
        <w:spacing w:before="0" w:after="0"/>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w:t>
      </w:r>
    </w:p>
    <w:p w:rsidR="00EC13CE" w:rsidRPr="0058716F" w:rsidRDefault="00EC13CE" w:rsidP="00EC13CE">
      <w:pPr>
        <w:pStyle w:val="a7"/>
        <w:spacing w:before="0" w:after="0"/>
        <w:jc w:val="both"/>
        <w:rPr>
          <w:rFonts w:ascii="Bookman Old Style" w:hAnsi="Bookman Old Style"/>
          <w:sz w:val="22"/>
          <w:szCs w:val="22"/>
          <w:lang w:val="uk-UA"/>
        </w:rPr>
      </w:pPr>
      <w:r w:rsidRPr="0058716F">
        <w:rPr>
          <w:rFonts w:ascii="Bookman Old Style" w:hAnsi="Bookman Old Style"/>
          <w:sz w:val="22"/>
          <w:szCs w:val="22"/>
          <w:lang w:val="uk-UA"/>
        </w:rPr>
        <w:t>вимог п. _________ Правил благоустрою, що виразилося у__________________________________________________________________</w:t>
      </w:r>
    </w:p>
    <w:p w:rsidR="00EC13CE" w:rsidRPr="0058716F" w:rsidRDefault="00EC13CE" w:rsidP="00EC13CE">
      <w:pPr>
        <w:pStyle w:val="a7"/>
        <w:spacing w:before="0" w:after="0"/>
        <w:jc w:val="center"/>
        <w:rPr>
          <w:rFonts w:ascii="Bookman Old Style" w:hAnsi="Bookman Old Style"/>
          <w:sz w:val="22"/>
          <w:szCs w:val="22"/>
          <w:lang w:val="uk-UA"/>
        </w:rPr>
      </w:pPr>
      <w:r w:rsidRPr="0058716F">
        <w:rPr>
          <w:rFonts w:ascii="Bookman Old Style" w:hAnsi="Bookman Old Style"/>
          <w:sz w:val="22"/>
          <w:szCs w:val="22"/>
          <w:lang w:val="uk-UA"/>
        </w:rPr>
        <w:t>(суть адміністративного правопорушення)</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w:t>
      </w:r>
    </w:p>
    <w:p w:rsidR="00EC13CE" w:rsidRPr="0058716F" w:rsidRDefault="00EC13CE" w:rsidP="00EC13CE">
      <w:pPr>
        <w:jc w:val="both"/>
        <w:rPr>
          <w:rFonts w:ascii="Bookman Old Style" w:hAnsi="Bookman Old Style"/>
          <w:b/>
          <w:sz w:val="22"/>
          <w:szCs w:val="22"/>
          <w:lang w:val="uk-UA"/>
        </w:rPr>
      </w:pPr>
      <w:r w:rsidRPr="0058716F">
        <w:rPr>
          <w:rFonts w:ascii="Bookman Old Style" w:hAnsi="Bookman Old Style"/>
          <w:sz w:val="22"/>
          <w:szCs w:val="22"/>
          <w:lang w:val="uk-UA"/>
        </w:rPr>
        <w:t xml:space="preserve">чим скоєно адміністративне правопорушення, передбачене ст. </w:t>
      </w:r>
      <w:r w:rsidRPr="0058716F">
        <w:rPr>
          <w:rFonts w:ascii="Bookman Old Style" w:hAnsi="Bookman Old Style"/>
          <w:sz w:val="22"/>
          <w:szCs w:val="22"/>
          <w:u w:val="single"/>
          <w:lang w:val="uk-UA"/>
        </w:rPr>
        <w:t xml:space="preserve">152 </w:t>
      </w:r>
      <w:r w:rsidRPr="0058716F">
        <w:rPr>
          <w:rFonts w:ascii="Bookman Old Style" w:hAnsi="Bookman Old Style"/>
          <w:sz w:val="22"/>
          <w:szCs w:val="22"/>
          <w:lang w:val="uk-UA"/>
        </w:rPr>
        <w:t>Кодексу України про адміністративні правопорушення.</w:t>
      </w:r>
    </w:p>
    <w:p w:rsidR="00EC13CE" w:rsidRPr="0058716F" w:rsidRDefault="00EC13CE" w:rsidP="00EC13CE">
      <w:pPr>
        <w:jc w:val="center"/>
        <w:rPr>
          <w:rFonts w:ascii="Bookman Old Style" w:hAnsi="Bookman Old Style"/>
          <w:b/>
          <w:sz w:val="22"/>
          <w:szCs w:val="22"/>
          <w:lang w:val="uk-UA"/>
        </w:rPr>
      </w:pPr>
    </w:p>
    <w:p w:rsidR="00EC13CE" w:rsidRPr="0058716F" w:rsidRDefault="00EC13CE" w:rsidP="00EC13CE">
      <w:pPr>
        <w:jc w:val="center"/>
        <w:rPr>
          <w:rFonts w:ascii="Bookman Old Style" w:hAnsi="Bookman Old Style"/>
          <w:sz w:val="22"/>
          <w:szCs w:val="22"/>
          <w:lang w:val="uk-UA"/>
        </w:rPr>
      </w:pPr>
      <w:r w:rsidRPr="0058716F">
        <w:rPr>
          <w:rFonts w:ascii="Bookman Old Style" w:hAnsi="Bookman Old Style"/>
          <w:b/>
          <w:sz w:val="22"/>
          <w:szCs w:val="22"/>
          <w:lang w:val="uk-UA"/>
        </w:rPr>
        <w:t>Свідки правопорушення:</w:t>
      </w:r>
    </w:p>
    <w:p w:rsidR="00EC13CE" w:rsidRPr="0058716F" w:rsidRDefault="00EC13CE" w:rsidP="00EC13CE">
      <w:pPr>
        <w:jc w:val="both"/>
        <w:rPr>
          <w:rFonts w:ascii="Bookman Old Style" w:hAnsi="Bookman Old Style"/>
          <w:sz w:val="22"/>
          <w:szCs w:val="22"/>
          <w:vertAlign w:val="superscript"/>
          <w:lang w:val="uk-UA"/>
        </w:rPr>
      </w:pPr>
      <w:r w:rsidRPr="0058716F">
        <w:rPr>
          <w:rFonts w:ascii="Bookman Old Style" w:hAnsi="Bookman Old Style"/>
          <w:sz w:val="22"/>
          <w:szCs w:val="22"/>
          <w:lang w:val="uk-UA"/>
        </w:rPr>
        <w:t>1. _____________________________________________________________</w:t>
      </w:r>
    </w:p>
    <w:p w:rsidR="00EC13CE" w:rsidRPr="0058716F" w:rsidRDefault="00EC13CE" w:rsidP="00EC13CE">
      <w:pPr>
        <w:jc w:val="center"/>
        <w:rPr>
          <w:rFonts w:ascii="Bookman Old Style" w:hAnsi="Bookman Old Style"/>
          <w:sz w:val="22"/>
          <w:szCs w:val="22"/>
        </w:rPr>
      </w:pPr>
      <w:r w:rsidRPr="0058716F">
        <w:rPr>
          <w:rFonts w:ascii="Bookman Old Style" w:hAnsi="Bookman Old Style"/>
          <w:sz w:val="22"/>
          <w:szCs w:val="22"/>
          <w:vertAlign w:val="superscript"/>
          <w:lang w:val="uk-UA"/>
        </w:rPr>
        <w:t>(прізвище, ім’я, по батькові, адреса  проживання)</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60288" behindDoc="0" locked="0" layoutInCell="1" allowOverlap="1" wp14:anchorId="12BA115E" wp14:editId="07390AB5">
                <wp:simplePos x="0" y="0"/>
                <wp:positionH relativeFrom="column">
                  <wp:posOffset>0</wp:posOffset>
                </wp:positionH>
                <wp:positionV relativeFrom="paragraph">
                  <wp:posOffset>22860</wp:posOffset>
                </wp:positionV>
                <wp:extent cx="1943100" cy="0"/>
                <wp:effectExtent l="9525" t="6350" r="9525" b="127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EB468"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1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" strokeweight=".26mm">
                <v:stroke joinstyle="miter" endcap="square"/>
              </v:line>
            </w:pict>
          </mc:Fallback>
        </mc:AlternateContent>
      </w:r>
      <w:r w:rsidRPr="0058716F">
        <w:rPr>
          <w:rFonts w:ascii="Bookman Old Style" w:hAnsi="Bookman Old Style"/>
          <w:sz w:val="22"/>
          <w:szCs w:val="22"/>
          <w:lang w:val="uk-UA"/>
        </w:rPr>
        <w:t xml:space="preserve">               </w:t>
      </w:r>
      <w:r w:rsidRPr="0058716F">
        <w:rPr>
          <w:rFonts w:ascii="Bookman Old Style" w:hAnsi="Bookman Old Style"/>
          <w:sz w:val="22"/>
          <w:szCs w:val="22"/>
          <w:vertAlign w:val="superscript"/>
          <w:lang w:val="uk-UA"/>
        </w:rPr>
        <w:t xml:space="preserve"> (підпис)</w:t>
      </w:r>
    </w:p>
    <w:p w:rsidR="00EC13CE" w:rsidRPr="0058716F" w:rsidRDefault="00EC13CE" w:rsidP="00EC13CE">
      <w:pPr>
        <w:jc w:val="both"/>
        <w:rPr>
          <w:rFonts w:ascii="Bookman Old Style" w:hAnsi="Bookman Old Style"/>
          <w:sz w:val="22"/>
          <w:szCs w:val="22"/>
          <w:vertAlign w:val="superscript"/>
          <w:lang w:val="uk-UA"/>
        </w:rPr>
      </w:pPr>
      <w:r w:rsidRPr="0058716F">
        <w:rPr>
          <w:rFonts w:ascii="Bookman Old Style" w:hAnsi="Bookman Old Style"/>
          <w:sz w:val="22"/>
          <w:szCs w:val="22"/>
          <w:lang w:val="uk-UA"/>
        </w:rPr>
        <w:t>2.______________________________________________________________</w:t>
      </w:r>
    </w:p>
    <w:p w:rsidR="00EC13CE" w:rsidRPr="0058716F" w:rsidRDefault="00EC13CE" w:rsidP="00EC13CE">
      <w:pPr>
        <w:jc w:val="center"/>
        <w:rPr>
          <w:rFonts w:ascii="Bookman Old Style" w:hAnsi="Bookman Old Style"/>
          <w:sz w:val="22"/>
          <w:szCs w:val="22"/>
        </w:rPr>
      </w:pPr>
      <w:r w:rsidRPr="0058716F">
        <w:rPr>
          <w:rFonts w:ascii="Bookman Old Style" w:hAnsi="Bookman Old Style"/>
          <w:sz w:val="22"/>
          <w:szCs w:val="22"/>
          <w:vertAlign w:val="superscript"/>
          <w:lang w:val="uk-UA"/>
        </w:rPr>
        <w:t>(прізвище, ім’я, по батькові, адреса  проживання)</w:t>
      </w:r>
    </w:p>
    <w:p w:rsidR="00EC13CE" w:rsidRPr="0058716F" w:rsidRDefault="00EC13CE" w:rsidP="00EC13CE">
      <w:pPr>
        <w:jc w:val="both"/>
        <w:rPr>
          <w:rFonts w:ascii="Bookman Old Style" w:hAnsi="Bookman Old Style"/>
          <w:b/>
          <w:sz w:val="22"/>
          <w:szCs w:val="22"/>
          <w:lang w:val="uk-UA"/>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61312" behindDoc="0" locked="0" layoutInCell="1" allowOverlap="1" wp14:anchorId="325C8723" wp14:editId="22B92B33">
                <wp:simplePos x="0" y="0"/>
                <wp:positionH relativeFrom="column">
                  <wp:posOffset>-6350</wp:posOffset>
                </wp:positionH>
                <wp:positionV relativeFrom="paragraph">
                  <wp:posOffset>3175</wp:posOffset>
                </wp:positionV>
                <wp:extent cx="1949450" cy="0"/>
                <wp:effectExtent l="12700" t="9525" r="9525"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38B14"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pt" to="1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" strokeweight=".26mm">
                <v:stroke joinstyle="miter" endcap="square"/>
              </v:line>
            </w:pict>
          </mc:Fallback>
        </mc:AlternateContent>
      </w:r>
      <w:r w:rsidRPr="0058716F">
        <w:rPr>
          <w:rFonts w:ascii="Bookman Old Style" w:hAnsi="Bookman Old Style"/>
          <w:sz w:val="22"/>
          <w:szCs w:val="22"/>
          <w:lang w:val="uk-UA"/>
        </w:rPr>
        <w:t xml:space="preserve">          </w:t>
      </w:r>
      <w:r w:rsidRPr="0058716F">
        <w:rPr>
          <w:rFonts w:ascii="Bookman Old Style" w:hAnsi="Bookman Old Style"/>
          <w:sz w:val="22"/>
          <w:szCs w:val="22"/>
          <w:vertAlign w:val="superscript"/>
          <w:lang w:val="uk-UA"/>
        </w:rPr>
        <w:t xml:space="preserve"> (підпис)</w:t>
      </w:r>
    </w:p>
    <w:p w:rsidR="00EC13CE" w:rsidRPr="0058716F" w:rsidRDefault="00EC13CE" w:rsidP="00EC13CE">
      <w:pPr>
        <w:jc w:val="center"/>
        <w:rPr>
          <w:rFonts w:ascii="Bookman Old Style" w:hAnsi="Bookman Old Style"/>
          <w:sz w:val="22"/>
          <w:szCs w:val="22"/>
          <w:lang w:val="uk-UA"/>
        </w:rPr>
      </w:pPr>
      <w:r w:rsidRPr="0058716F">
        <w:rPr>
          <w:rFonts w:ascii="Bookman Old Style" w:hAnsi="Bookman Old Style"/>
          <w:b/>
          <w:sz w:val="22"/>
          <w:szCs w:val="22"/>
          <w:lang w:val="uk-UA"/>
        </w:rPr>
        <w:t>Потерпілі:</w:t>
      </w:r>
    </w:p>
    <w:p w:rsidR="00EC13CE" w:rsidRPr="0058716F" w:rsidRDefault="00EC13CE" w:rsidP="00EC13CE">
      <w:pPr>
        <w:jc w:val="both"/>
        <w:rPr>
          <w:rFonts w:ascii="Bookman Old Style" w:hAnsi="Bookman Old Style"/>
          <w:sz w:val="22"/>
          <w:szCs w:val="22"/>
          <w:vertAlign w:val="superscript"/>
          <w:lang w:val="uk-UA"/>
        </w:rPr>
      </w:pPr>
      <w:r w:rsidRPr="0058716F">
        <w:rPr>
          <w:rFonts w:ascii="Bookman Old Style" w:hAnsi="Bookman Old Style"/>
          <w:sz w:val="22"/>
          <w:szCs w:val="22"/>
          <w:lang w:val="uk-UA"/>
        </w:rPr>
        <w:t>1. _______________________________________________________________</w:t>
      </w:r>
    </w:p>
    <w:p w:rsidR="00EC13CE" w:rsidRPr="0058716F" w:rsidRDefault="00EC13CE" w:rsidP="00EC13CE">
      <w:pPr>
        <w:jc w:val="center"/>
        <w:rPr>
          <w:rFonts w:ascii="Bookman Old Style" w:hAnsi="Bookman Old Style"/>
          <w:sz w:val="22"/>
          <w:szCs w:val="22"/>
        </w:rPr>
      </w:pPr>
      <w:r w:rsidRPr="0058716F">
        <w:rPr>
          <w:rFonts w:ascii="Bookman Old Style" w:hAnsi="Bookman Old Style"/>
          <w:sz w:val="22"/>
          <w:szCs w:val="22"/>
          <w:vertAlign w:val="superscript"/>
          <w:lang w:val="uk-UA"/>
        </w:rPr>
        <w:t>(прізвище, ім’я, по батькові, адреса  проживання)</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63360" behindDoc="0" locked="0" layoutInCell="1" allowOverlap="1" wp14:anchorId="34BB0311" wp14:editId="05717E38">
                <wp:simplePos x="0" y="0"/>
                <wp:positionH relativeFrom="column">
                  <wp:posOffset>0</wp:posOffset>
                </wp:positionH>
                <wp:positionV relativeFrom="paragraph">
                  <wp:posOffset>22860</wp:posOffset>
                </wp:positionV>
                <wp:extent cx="1943100" cy="0"/>
                <wp:effectExtent l="9525" t="8890" r="952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E44B8C"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1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" strokeweight=".26mm">
                <v:stroke joinstyle="miter" endcap="square"/>
              </v:line>
            </w:pict>
          </mc:Fallback>
        </mc:AlternateContent>
      </w:r>
      <w:r w:rsidRPr="0058716F">
        <w:rPr>
          <w:rFonts w:ascii="Bookman Old Style" w:hAnsi="Bookman Old Style"/>
          <w:sz w:val="22"/>
          <w:szCs w:val="22"/>
          <w:lang w:val="uk-UA"/>
        </w:rPr>
        <w:t xml:space="preserve">       </w:t>
      </w:r>
      <w:r w:rsidRPr="0058716F">
        <w:rPr>
          <w:rFonts w:ascii="Bookman Old Style" w:hAnsi="Bookman Old Style"/>
          <w:sz w:val="22"/>
          <w:szCs w:val="22"/>
          <w:vertAlign w:val="superscript"/>
          <w:lang w:val="uk-UA"/>
        </w:rPr>
        <w:t xml:space="preserve"> (підпис)</w:t>
      </w:r>
    </w:p>
    <w:p w:rsidR="00EC13CE" w:rsidRPr="0058716F" w:rsidRDefault="00EC13CE" w:rsidP="00EC13CE">
      <w:pPr>
        <w:jc w:val="both"/>
        <w:rPr>
          <w:rFonts w:ascii="Bookman Old Style" w:hAnsi="Bookman Old Style"/>
          <w:sz w:val="22"/>
          <w:szCs w:val="22"/>
          <w:vertAlign w:val="superscript"/>
          <w:lang w:val="uk-UA"/>
        </w:rPr>
      </w:pPr>
      <w:r w:rsidRPr="0058716F">
        <w:rPr>
          <w:rFonts w:ascii="Bookman Old Style" w:hAnsi="Bookman Old Style"/>
          <w:sz w:val="22"/>
          <w:szCs w:val="22"/>
          <w:lang w:val="uk-UA"/>
        </w:rPr>
        <w:t>2.________________________________________________________________</w:t>
      </w:r>
    </w:p>
    <w:p w:rsidR="00EC13CE" w:rsidRPr="0058716F" w:rsidRDefault="00EC13CE" w:rsidP="00EC13CE">
      <w:pPr>
        <w:jc w:val="center"/>
        <w:rPr>
          <w:rFonts w:ascii="Bookman Old Style" w:hAnsi="Bookman Old Style"/>
          <w:sz w:val="22"/>
          <w:szCs w:val="22"/>
        </w:rPr>
      </w:pPr>
      <w:r w:rsidRPr="0058716F">
        <w:rPr>
          <w:rFonts w:ascii="Bookman Old Style" w:hAnsi="Bookman Old Style"/>
          <w:sz w:val="22"/>
          <w:szCs w:val="22"/>
          <w:vertAlign w:val="superscript"/>
          <w:lang w:val="uk-UA"/>
        </w:rPr>
        <w:t>(прізвище, ім’я, по батькові, адреса  проживання)</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64384" behindDoc="0" locked="0" layoutInCell="1" allowOverlap="1" wp14:anchorId="6E03D20E" wp14:editId="239E4744">
                <wp:simplePos x="0" y="0"/>
                <wp:positionH relativeFrom="column">
                  <wp:posOffset>-6350</wp:posOffset>
                </wp:positionH>
                <wp:positionV relativeFrom="paragraph">
                  <wp:posOffset>3175</wp:posOffset>
                </wp:positionV>
                <wp:extent cx="1949450" cy="0"/>
                <wp:effectExtent l="12700" t="11430" r="952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19B45"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pt" to="1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" strokeweight=".26mm">
                <v:stroke joinstyle="miter" endcap="square"/>
              </v:line>
            </w:pict>
          </mc:Fallback>
        </mc:AlternateContent>
      </w:r>
      <w:r w:rsidRPr="0058716F">
        <w:rPr>
          <w:rFonts w:ascii="Bookman Old Style" w:hAnsi="Bookman Old Style"/>
          <w:sz w:val="22"/>
          <w:szCs w:val="22"/>
          <w:lang w:val="uk-UA"/>
        </w:rPr>
        <w:t xml:space="preserve">       </w:t>
      </w:r>
      <w:r w:rsidRPr="0058716F">
        <w:rPr>
          <w:rFonts w:ascii="Bookman Old Style" w:hAnsi="Bookman Old Style"/>
          <w:sz w:val="22"/>
          <w:szCs w:val="22"/>
          <w:vertAlign w:val="superscript"/>
          <w:lang w:val="uk-UA"/>
        </w:rPr>
        <w:t xml:space="preserve">          (підпис)</w:t>
      </w:r>
    </w:p>
    <w:p w:rsidR="00EC13CE" w:rsidRPr="0058716F" w:rsidRDefault="00EC13CE" w:rsidP="00EC13CE">
      <w:pPr>
        <w:ind w:firstLine="567"/>
        <w:jc w:val="both"/>
        <w:rPr>
          <w:rFonts w:ascii="Bookman Old Style" w:hAnsi="Bookman Old Style"/>
          <w:sz w:val="22"/>
          <w:szCs w:val="22"/>
          <w:lang w:val="uk-UA"/>
        </w:rPr>
      </w:pPr>
    </w:p>
    <w:p w:rsidR="00EC13CE" w:rsidRPr="0058716F" w:rsidRDefault="00EC13CE" w:rsidP="00EC13CE">
      <w:pPr>
        <w:ind w:firstLine="567"/>
        <w:jc w:val="both"/>
        <w:rPr>
          <w:rFonts w:ascii="Bookman Old Style" w:hAnsi="Bookman Old Style"/>
          <w:sz w:val="22"/>
          <w:szCs w:val="22"/>
        </w:rPr>
      </w:pPr>
      <w:r w:rsidRPr="0058716F">
        <w:rPr>
          <w:rFonts w:ascii="Bookman Old Style" w:hAnsi="Bookman Old Style"/>
          <w:sz w:val="22"/>
          <w:szCs w:val="22"/>
          <w:lang w:val="uk-UA"/>
        </w:rPr>
        <w:t xml:space="preserve">Відповідно до </w:t>
      </w:r>
      <w:r w:rsidRPr="0058716F">
        <w:rPr>
          <w:rFonts w:ascii="Bookman Old Style" w:hAnsi="Bookman Old Style"/>
          <w:b/>
          <w:sz w:val="22"/>
          <w:szCs w:val="22"/>
          <w:lang w:val="uk-UA"/>
        </w:rPr>
        <w:t>ст. 268 КУпАП</w:t>
      </w:r>
      <w:r w:rsidRPr="0058716F">
        <w:rPr>
          <w:rFonts w:ascii="Bookman Old Style" w:hAnsi="Bookman Old Style"/>
          <w:sz w:val="22"/>
          <w:szCs w:val="22"/>
          <w:lang w:val="uk-UA"/>
        </w:rPr>
        <w:t xml:space="preserve">, особа, яка притягується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w:t>
      </w:r>
    </w:p>
    <w:p w:rsidR="00EC13CE" w:rsidRPr="0058716F" w:rsidRDefault="00EC13CE" w:rsidP="00EC13CE">
      <w:pPr>
        <w:pStyle w:val="a0"/>
        <w:spacing w:after="0" w:line="240" w:lineRule="auto"/>
        <w:ind w:firstLine="720"/>
        <w:jc w:val="both"/>
        <w:rPr>
          <w:rFonts w:ascii="Bookman Old Style" w:hAnsi="Bookman Old Style"/>
          <w:sz w:val="22"/>
          <w:szCs w:val="22"/>
        </w:rPr>
      </w:pPr>
      <w:r w:rsidRPr="0058716F">
        <w:rPr>
          <w:rFonts w:ascii="Bookman Old Style" w:hAnsi="Bookman Old Style"/>
          <w:sz w:val="22"/>
          <w:szCs w:val="22"/>
        </w:rPr>
        <w:t xml:space="preserve">Відповідно до </w:t>
      </w:r>
      <w:r w:rsidRPr="0058716F">
        <w:rPr>
          <w:rFonts w:ascii="Bookman Old Style" w:hAnsi="Bookman Old Style"/>
          <w:b/>
          <w:sz w:val="22"/>
          <w:szCs w:val="22"/>
        </w:rPr>
        <w:t>ст. 63 Конституції України</w:t>
      </w:r>
      <w:r w:rsidRPr="0058716F">
        <w:rPr>
          <w:rFonts w:ascii="Bookman Old Style" w:hAnsi="Bookman Old Style"/>
          <w:sz w:val="22"/>
          <w:szCs w:val="22"/>
        </w:rPr>
        <w:t>,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EC13CE" w:rsidRPr="0058716F" w:rsidRDefault="00EC13CE" w:rsidP="00EC13CE">
      <w:pPr>
        <w:ind w:firstLine="567"/>
        <w:jc w:val="both"/>
        <w:rPr>
          <w:rFonts w:ascii="Bookman Old Style" w:hAnsi="Bookman Old Style"/>
          <w:b/>
          <w:sz w:val="22"/>
          <w:szCs w:val="22"/>
          <w:lang w:val="uk-UA"/>
        </w:rPr>
      </w:pPr>
      <w:r w:rsidRPr="0058716F">
        <w:rPr>
          <w:rFonts w:ascii="Bookman Old Style" w:hAnsi="Bookman Old Style"/>
          <w:sz w:val="22"/>
          <w:szCs w:val="22"/>
          <w:lang w:val="uk-UA"/>
        </w:rPr>
        <w:t>З вимогами ст. 268 КУпАП, ст. 63 Конституції України та цим протоколом ознайомлений:</w:t>
      </w:r>
    </w:p>
    <w:p w:rsidR="00EC13CE" w:rsidRPr="0058716F" w:rsidRDefault="00EC13CE" w:rsidP="00EC13CE">
      <w:pPr>
        <w:tabs>
          <w:tab w:val="left" w:pos="9360"/>
        </w:tabs>
        <w:jc w:val="both"/>
        <w:rPr>
          <w:rFonts w:ascii="Bookman Old Style" w:hAnsi="Bookman Old Style"/>
          <w:sz w:val="22"/>
          <w:szCs w:val="22"/>
          <w:lang w:val="uk-UA"/>
        </w:rPr>
      </w:pPr>
      <w:r w:rsidRPr="0058716F">
        <w:rPr>
          <w:rFonts w:ascii="Bookman Old Style" w:hAnsi="Bookman Old Style"/>
          <w:b/>
          <w:sz w:val="22"/>
          <w:szCs w:val="22"/>
          <w:lang w:val="uk-UA"/>
        </w:rPr>
        <w:t xml:space="preserve">Підпис особи, яка притягується до адміністративної відповідальності </w:t>
      </w:r>
    </w:p>
    <w:p w:rsidR="00EC13CE" w:rsidRPr="0058716F" w:rsidRDefault="00EC13CE" w:rsidP="00EC13CE">
      <w:pPr>
        <w:rPr>
          <w:rFonts w:ascii="Bookman Old Style" w:hAnsi="Bookman Old Style"/>
          <w:sz w:val="22"/>
          <w:szCs w:val="22"/>
          <w:lang w:val="uk-UA"/>
        </w:rPr>
      </w:pPr>
      <w:r w:rsidRPr="0058716F">
        <w:rPr>
          <w:rFonts w:ascii="Bookman Old Style" w:hAnsi="Bookman Old Style"/>
          <w:sz w:val="22"/>
          <w:szCs w:val="22"/>
          <w:lang w:val="uk-UA"/>
        </w:rPr>
        <w:t>«___» __________ 20 ___ р.                                                _________________</w:t>
      </w:r>
    </w:p>
    <w:p w:rsidR="00EC13CE" w:rsidRPr="0058716F" w:rsidRDefault="00EC13CE" w:rsidP="00EC13CE">
      <w:pPr>
        <w:rPr>
          <w:rFonts w:ascii="Bookman Old Style" w:hAnsi="Bookman Old Style"/>
          <w:sz w:val="18"/>
          <w:szCs w:val="18"/>
          <w:lang w:val="uk-UA"/>
        </w:rPr>
      </w:pPr>
      <w:r w:rsidRPr="0058716F">
        <w:rPr>
          <w:rFonts w:ascii="Bookman Old Style" w:hAnsi="Bookman Old Style"/>
          <w:sz w:val="22"/>
          <w:szCs w:val="22"/>
          <w:lang w:val="uk-UA"/>
        </w:rPr>
        <w:t xml:space="preserve">                                                                                       </w:t>
      </w:r>
      <w:r w:rsidR="009C0E91">
        <w:rPr>
          <w:rFonts w:ascii="Bookman Old Style" w:hAnsi="Bookman Old Style"/>
          <w:sz w:val="22"/>
          <w:szCs w:val="22"/>
          <w:lang w:val="uk-UA"/>
        </w:rPr>
        <w:t xml:space="preserve">   </w:t>
      </w:r>
      <w:r w:rsidRPr="0058716F">
        <w:rPr>
          <w:rFonts w:ascii="Bookman Old Style" w:hAnsi="Bookman Old Style"/>
          <w:sz w:val="18"/>
          <w:szCs w:val="18"/>
          <w:lang w:val="uk-UA"/>
        </w:rPr>
        <w:t xml:space="preserve">  (підпис)</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Від пояснення та підписання протоколу відмовився у присутності свідків:</w:t>
      </w:r>
    </w:p>
    <w:p w:rsidR="00EC13CE" w:rsidRPr="0058716F" w:rsidRDefault="00EC13CE" w:rsidP="00EC13CE">
      <w:pPr>
        <w:ind w:left="90"/>
        <w:jc w:val="both"/>
        <w:rPr>
          <w:rFonts w:ascii="Bookman Old Style" w:hAnsi="Bookman Old Style"/>
          <w:sz w:val="22"/>
          <w:szCs w:val="22"/>
          <w:vertAlign w:val="superscript"/>
          <w:lang w:val="uk-UA"/>
        </w:rPr>
      </w:pPr>
      <w:r w:rsidRPr="0058716F">
        <w:rPr>
          <w:rFonts w:ascii="Bookman Old Style" w:hAnsi="Bookman Old Style"/>
          <w:sz w:val="22"/>
          <w:szCs w:val="22"/>
          <w:lang w:val="uk-UA"/>
        </w:rPr>
        <w:t>1. _______________________________________________________________</w:t>
      </w:r>
    </w:p>
    <w:p w:rsidR="00EC13CE" w:rsidRPr="0058716F" w:rsidRDefault="00EC13CE" w:rsidP="00EC13CE">
      <w:pPr>
        <w:jc w:val="center"/>
        <w:rPr>
          <w:rFonts w:ascii="Bookman Old Style" w:hAnsi="Bookman Old Style"/>
          <w:sz w:val="22"/>
          <w:szCs w:val="22"/>
        </w:rPr>
      </w:pPr>
      <w:r w:rsidRPr="0058716F">
        <w:rPr>
          <w:rFonts w:ascii="Bookman Old Style" w:hAnsi="Bookman Old Style"/>
          <w:sz w:val="22"/>
          <w:szCs w:val="22"/>
          <w:vertAlign w:val="superscript"/>
          <w:lang w:val="uk-UA"/>
        </w:rPr>
        <w:t>(прізвище, ім’я, по батькові, адреса  проживання)</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65408" behindDoc="0" locked="0" layoutInCell="1" allowOverlap="1" wp14:anchorId="0A20D000" wp14:editId="27D850BD">
                <wp:simplePos x="0" y="0"/>
                <wp:positionH relativeFrom="column">
                  <wp:posOffset>0</wp:posOffset>
                </wp:positionH>
                <wp:positionV relativeFrom="paragraph">
                  <wp:posOffset>22860</wp:posOffset>
                </wp:positionV>
                <wp:extent cx="1943100" cy="0"/>
                <wp:effectExtent l="9525" t="5715" r="9525"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4D1CA"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1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" strokeweight=".26mm">
                <v:stroke joinstyle="miter" endcap="square"/>
              </v:line>
            </w:pict>
          </mc:Fallback>
        </mc:AlternateContent>
      </w:r>
      <w:r w:rsidRPr="0058716F">
        <w:rPr>
          <w:rFonts w:ascii="Bookman Old Style" w:hAnsi="Bookman Old Style"/>
          <w:sz w:val="22"/>
          <w:szCs w:val="22"/>
          <w:lang w:val="uk-UA"/>
        </w:rPr>
        <w:t xml:space="preserve">        </w:t>
      </w:r>
      <w:r w:rsidRPr="0058716F">
        <w:rPr>
          <w:rFonts w:ascii="Bookman Old Style" w:hAnsi="Bookman Old Style"/>
          <w:sz w:val="22"/>
          <w:szCs w:val="22"/>
          <w:vertAlign w:val="superscript"/>
          <w:lang w:val="uk-UA"/>
        </w:rPr>
        <w:t xml:space="preserve"> (підпис)</w:t>
      </w:r>
    </w:p>
    <w:p w:rsidR="00EC13CE" w:rsidRPr="0058716F" w:rsidRDefault="00EC13CE" w:rsidP="00EC13CE">
      <w:pPr>
        <w:jc w:val="both"/>
        <w:rPr>
          <w:rFonts w:ascii="Bookman Old Style" w:hAnsi="Bookman Old Style"/>
          <w:sz w:val="22"/>
          <w:szCs w:val="22"/>
          <w:vertAlign w:val="superscript"/>
          <w:lang w:val="uk-UA"/>
        </w:rPr>
      </w:pPr>
      <w:r w:rsidRPr="0058716F">
        <w:rPr>
          <w:rFonts w:ascii="Bookman Old Style" w:hAnsi="Bookman Old Style"/>
          <w:sz w:val="22"/>
          <w:szCs w:val="22"/>
          <w:lang w:val="uk-UA"/>
        </w:rPr>
        <w:t>2.________________________________________________________________</w:t>
      </w:r>
    </w:p>
    <w:p w:rsidR="00EC13CE" w:rsidRPr="0058716F" w:rsidRDefault="00EC13CE" w:rsidP="00EC13CE">
      <w:pPr>
        <w:jc w:val="center"/>
        <w:rPr>
          <w:rFonts w:ascii="Bookman Old Style" w:hAnsi="Bookman Old Style"/>
          <w:sz w:val="22"/>
          <w:szCs w:val="22"/>
        </w:rPr>
      </w:pPr>
      <w:r w:rsidRPr="0058716F">
        <w:rPr>
          <w:rFonts w:ascii="Bookman Old Style" w:hAnsi="Bookman Old Style"/>
          <w:sz w:val="22"/>
          <w:szCs w:val="22"/>
          <w:vertAlign w:val="superscript"/>
          <w:lang w:val="uk-UA"/>
        </w:rPr>
        <w:t>(прізвище, ім’я, по батькові, адреса  проживання)</w:t>
      </w:r>
    </w:p>
    <w:p w:rsidR="00EC13CE" w:rsidRPr="0058716F" w:rsidRDefault="00EC13CE" w:rsidP="00EC13CE">
      <w:pPr>
        <w:jc w:val="both"/>
        <w:rPr>
          <w:rFonts w:ascii="Bookman Old Style" w:hAnsi="Bookman Old Style"/>
          <w:sz w:val="22"/>
          <w:szCs w:val="22"/>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66432" behindDoc="0" locked="0" layoutInCell="1" allowOverlap="1" wp14:anchorId="309E3A1A" wp14:editId="4127D04F">
                <wp:simplePos x="0" y="0"/>
                <wp:positionH relativeFrom="column">
                  <wp:posOffset>-6350</wp:posOffset>
                </wp:positionH>
                <wp:positionV relativeFrom="paragraph">
                  <wp:posOffset>3175</wp:posOffset>
                </wp:positionV>
                <wp:extent cx="1949450" cy="0"/>
                <wp:effectExtent l="12700"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B5A2A3"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pt" to="1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" strokeweight=".26mm">
                <v:stroke joinstyle="miter" endcap="square"/>
              </v:line>
            </w:pict>
          </mc:Fallback>
        </mc:AlternateContent>
      </w:r>
      <w:r w:rsidRPr="0058716F">
        <w:rPr>
          <w:rFonts w:ascii="Bookman Old Style" w:hAnsi="Bookman Old Style"/>
          <w:sz w:val="22"/>
          <w:szCs w:val="22"/>
          <w:lang w:val="uk-UA"/>
        </w:rPr>
        <w:t xml:space="preserve">    </w:t>
      </w:r>
      <w:r w:rsidRPr="0058716F">
        <w:rPr>
          <w:rFonts w:ascii="Bookman Old Style" w:hAnsi="Bookman Old Style"/>
          <w:sz w:val="22"/>
          <w:szCs w:val="22"/>
          <w:vertAlign w:val="superscript"/>
          <w:lang w:val="uk-UA"/>
        </w:rPr>
        <w:t xml:space="preserve">       (підпис)</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noProof/>
          <w:sz w:val="22"/>
          <w:szCs w:val="22"/>
          <w:lang w:val="uk-UA" w:eastAsia="uk-UA"/>
        </w:rPr>
        <mc:AlternateContent>
          <mc:Choice Requires="wps">
            <w:drawing>
              <wp:anchor distT="0" distB="0" distL="114300" distR="114300" simplePos="0" relativeHeight="251659264" behindDoc="0" locked="0" layoutInCell="1" allowOverlap="1" wp14:anchorId="2F6F50E0" wp14:editId="5C7E639C">
                <wp:simplePos x="0" y="0"/>
                <wp:positionH relativeFrom="margin">
                  <wp:posOffset>-45720</wp:posOffset>
                </wp:positionH>
                <wp:positionV relativeFrom="paragraph">
                  <wp:posOffset>193675</wp:posOffset>
                </wp:positionV>
                <wp:extent cx="6344285" cy="177800"/>
                <wp:effectExtent l="1905" t="8890" r="6985" b="381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997"/>
                            </w:tblGrid>
                            <w:tr w:rsidR="00A22319">
                              <w:trPr>
                                <w:cantSplit/>
                              </w:trPr>
                              <w:tc>
                                <w:tcPr>
                                  <w:tcW w:w="9997" w:type="dxa"/>
                                  <w:tcBorders>
                                    <w:top w:val="single" w:sz="4" w:space="0" w:color="000000"/>
                                  </w:tcBorders>
                                  <w:shd w:val="clear" w:color="auto" w:fill="auto"/>
                                </w:tcPr>
                                <w:p w:rsidR="00A22319" w:rsidRDefault="00A22319">
                                  <w:pPr>
                                    <w:jc w:val="center"/>
                                  </w:pPr>
                                  <w:r>
                                    <w:rPr>
                                      <w:b/>
                                      <w:lang w:val="uk-UA"/>
                                    </w:rPr>
                                    <w:t>Посада, прізвище, ім’я, по-батькові. особи, яка склала  протокол</w:t>
                                  </w:r>
                                </w:p>
                              </w:tc>
                            </w:tr>
                          </w:tbl>
                          <w:p w:rsidR="00A22319" w:rsidRDefault="00A22319" w:rsidP="00EC13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F50E0" id="_x0000_t202" coordsize="21600,21600" o:spt="202" path="m,l,21600r21600,l21600,xe">
                <v:stroke joinstyle="miter"/>
                <v:path gradientshapeok="t" o:connecttype="rect"/>
              </v:shapetype>
              <v:shape id="Надпись 2" o:spid="_x0000_s1026" type="#_x0000_t202" style="position:absolute;left:0;text-align:left;margin-left:-3.6pt;margin-top:15.25pt;width:499.55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9997"/>
                      </w:tblGrid>
                      <w:tr w:rsidR="00A22319">
                        <w:trPr>
                          <w:cantSplit/>
                        </w:trPr>
                        <w:tc>
                          <w:tcPr>
                            <w:tcW w:w="9997" w:type="dxa"/>
                            <w:tcBorders>
                              <w:top w:val="single" w:sz="4" w:space="0" w:color="000000"/>
                            </w:tcBorders>
                            <w:shd w:val="clear" w:color="auto" w:fill="auto"/>
                          </w:tcPr>
                          <w:p w:rsidR="00A22319" w:rsidRDefault="00A22319">
                            <w:pPr>
                              <w:jc w:val="center"/>
                            </w:pPr>
                            <w:r>
                              <w:rPr>
                                <w:b/>
                                <w:lang w:val="uk-UA"/>
                              </w:rPr>
                              <w:t>Посада, прізвище, ім’я, по-батькові. особи, яка склала  протокол</w:t>
                            </w:r>
                          </w:p>
                        </w:tc>
                      </w:tr>
                    </w:tbl>
                    <w:p w:rsidR="00A22319" w:rsidRDefault="00A22319" w:rsidP="00EC13CE">
                      <w:r>
                        <w:t xml:space="preserve"> </w:t>
                      </w:r>
                    </w:p>
                  </w:txbxContent>
                </v:textbox>
                <w10:wrap type="square" anchorx="margin"/>
              </v:shape>
            </w:pict>
          </mc:Fallback>
        </mc:AlternateContent>
      </w:r>
      <w:r w:rsidRPr="0058716F">
        <w:rPr>
          <w:rFonts w:ascii="Bookman Old Style" w:hAnsi="Bookman Old Style"/>
          <w:b/>
          <w:sz w:val="22"/>
          <w:szCs w:val="22"/>
          <w:lang w:val="uk-UA"/>
        </w:rPr>
        <w:t xml:space="preserve">Другий екземпляр протоколу про адміністративне правопорушення отримав </w:t>
      </w:r>
      <w:r w:rsidRPr="0058716F">
        <w:rPr>
          <w:rFonts w:ascii="Bookman Old Style" w:hAnsi="Bookman Old Style"/>
          <w:sz w:val="22"/>
          <w:szCs w:val="22"/>
          <w:lang w:val="uk-UA"/>
        </w:rPr>
        <w:t xml:space="preserve">«___» __________ 20 ___ р.  </w:t>
      </w:r>
      <w:r w:rsidRPr="0058716F">
        <w:rPr>
          <w:rFonts w:ascii="Bookman Old Style" w:hAnsi="Bookman Old Style"/>
          <w:sz w:val="22"/>
          <w:szCs w:val="22"/>
          <w:lang w:val="uk-UA"/>
        </w:rPr>
        <w:tab/>
      </w:r>
      <w:r w:rsidRPr="0058716F">
        <w:rPr>
          <w:rFonts w:ascii="Bookman Old Style" w:hAnsi="Bookman Old Style"/>
          <w:sz w:val="22"/>
          <w:szCs w:val="22"/>
          <w:u w:val="single"/>
          <w:lang w:val="uk-UA"/>
        </w:rPr>
        <w:tab/>
      </w:r>
      <w:r w:rsidRPr="0058716F">
        <w:rPr>
          <w:rFonts w:ascii="Bookman Old Style" w:hAnsi="Bookman Old Style"/>
          <w:sz w:val="22"/>
          <w:szCs w:val="22"/>
          <w:lang w:val="uk-UA"/>
        </w:rPr>
        <w:t xml:space="preserve"> </w:t>
      </w:r>
    </w:p>
    <w:p w:rsidR="00EC13CE" w:rsidRPr="0058716F" w:rsidRDefault="00EC13CE" w:rsidP="00EC13CE">
      <w:pPr>
        <w:jc w:val="both"/>
        <w:rPr>
          <w:rFonts w:ascii="Bookman Old Style" w:hAnsi="Bookman Old Style"/>
          <w:b/>
          <w:sz w:val="18"/>
          <w:szCs w:val="18"/>
          <w:lang w:val="uk-UA"/>
        </w:rPr>
      </w:pPr>
      <w:r w:rsidRPr="0058716F">
        <w:rPr>
          <w:rFonts w:ascii="Bookman Old Style" w:hAnsi="Bookman Old Style"/>
          <w:sz w:val="18"/>
          <w:szCs w:val="18"/>
          <w:lang w:val="uk-UA"/>
        </w:rPr>
        <w:t xml:space="preserve">                                                                       (підпис)</w:t>
      </w:r>
    </w:p>
    <w:p w:rsidR="00EC13CE" w:rsidRPr="0058716F" w:rsidRDefault="00EC13CE" w:rsidP="00EC13CE">
      <w:pPr>
        <w:jc w:val="center"/>
        <w:rPr>
          <w:rFonts w:ascii="Bookman Old Style" w:hAnsi="Bookman Old Style"/>
          <w:b/>
          <w:sz w:val="22"/>
          <w:szCs w:val="22"/>
          <w:lang w:val="uk-UA"/>
        </w:rPr>
      </w:pPr>
    </w:p>
    <w:p w:rsidR="00EC13CE" w:rsidRPr="0058716F" w:rsidRDefault="00EC13CE" w:rsidP="00EC13CE">
      <w:pPr>
        <w:jc w:val="center"/>
        <w:rPr>
          <w:rFonts w:ascii="Bookman Old Style" w:hAnsi="Bookman Old Style"/>
          <w:sz w:val="22"/>
          <w:szCs w:val="22"/>
          <w:lang w:val="uk-UA"/>
        </w:rPr>
      </w:pPr>
      <w:r w:rsidRPr="0058716F">
        <w:rPr>
          <w:rFonts w:ascii="Bookman Old Style" w:hAnsi="Bookman Old Style"/>
          <w:b/>
          <w:sz w:val="22"/>
          <w:szCs w:val="22"/>
          <w:lang w:val="uk-UA"/>
        </w:rPr>
        <w:t xml:space="preserve">Пояснення та зауваження особи, яка притягується до адміністративної відповідальності, щодо змісту протоколу </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b/>
          <w:sz w:val="22"/>
          <w:szCs w:val="22"/>
          <w:lang w:val="uk-UA"/>
        </w:rPr>
        <w:t>Мотиви відмовлення</w:t>
      </w:r>
      <w:r w:rsidRPr="0058716F">
        <w:rPr>
          <w:rFonts w:ascii="Bookman Old Style" w:hAnsi="Bookman Old Style"/>
          <w:sz w:val="22"/>
          <w:szCs w:val="22"/>
          <w:lang w:val="uk-UA"/>
        </w:rPr>
        <w:t xml:space="preserve"> </w:t>
      </w:r>
      <w:r w:rsidRPr="0058716F">
        <w:rPr>
          <w:rFonts w:ascii="Bookman Old Style" w:hAnsi="Bookman Old Style"/>
          <w:b/>
          <w:sz w:val="22"/>
          <w:szCs w:val="22"/>
          <w:lang w:val="uk-UA"/>
        </w:rPr>
        <w:t>особи, яка притягується  до адміністративної відповідальності,</w:t>
      </w:r>
      <w:r w:rsidRPr="0058716F">
        <w:rPr>
          <w:rFonts w:ascii="Bookman Old Style" w:hAnsi="Bookman Old Style"/>
          <w:sz w:val="22"/>
          <w:szCs w:val="22"/>
          <w:lang w:val="uk-UA"/>
        </w:rPr>
        <w:t xml:space="preserve"> </w:t>
      </w:r>
      <w:r w:rsidRPr="0058716F">
        <w:rPr>
          <w:rFonts w:ascii="Bookman Old Style" w:hAnsi="Bookman Old Style"/>
          <w:b/>
          <w:sz w:val="22"/>
          <w:szCs w:val="22"/>
          <w:lang w:val="uk-UA"/>
        </w:rPr>
        <w:t>від підписання протоколу</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_______________________________________________________________________________</w:t>
      </w:r>
    </w:p>
    <w:p w:rsidR="00EC13CE" w:rsidRPr="0058716F" w:rsidRDefault="00EC13CE" w:rsidP="00EC13CE">
      <w:pPr>
        <w:jc w:val="both"/>
        <w:rPr>
          <w:rFonts w:ascii="Bookman Old Style" w:hAnsi="Bookman Old Style"/>
          <w:sz w:val="22"/>
          <w:szCs w:val="22"/>
          <w:lang w:val="uk-UA"/>
        </w:rPr>
      </w:pPr>
      <w:r w:rsidRPr="0058716F">
        <w:rPr>
          <w:rFonts w:ascii="Bookman Old Style" w:hAnsi="Bookman Old Style"/>
          <w:sz w:val="22"/>
          <w:szCs w:val="22"/>
          <w:lang w:val="uk-UA"/>
        </w:rPr>
        <w:t>_______________________________________________________________________________</w:t>
      </w:r>
    </w:p>
    <w:p w:rsidR="00EC13CE" w:rsidRPr="0058716F" w:rsidRDefault="00EC13CE" w:rsidP="00EC13CE">
      <w:pPr>
        <w:jc w:val="both"/>
        <w:rPr>
          <w:rFonts w:ascii="Bookman Old Style" w:hAnsi="Bookman Old Style"/>
          <w:b/>
          <w:sz w:val="22"/>
          <w:szCs w:val="22"/>
          <w:lang w:val="uk-UA"/>
        </w:rPr>
      </w:pPr>
      <w:r w:rsidRPr="0058716F">
        <w:rPr>
          <w:rFonts w:ascii="Bookman Old Style" w:hAnsi="Bookman Old Style"/>
          <w:sz w:val="22"/>
          <w:szCs w:val="22"/>
          <w:lang w:val="uk-UA"/>
        </w:rPr>
        <w:t>_______________________________________________________________________________</w:t>
      </w:r>
    </w:p>
    <w:p w:rsidR="00EC13CE" w:rsidRPr="0058716F" w:rsidRDefault="00EC13CE" w:rsidP="00EC13CE">
      <w:pPr>
        <w:tabs>
          <w:tab w:val="left" w:pos="9360"/>
        </w:tabs>
        <w:jc w:val="both"/>
        <w:rPr>
          <w:rFonts w:ascii="Bookman Old Style" w:hAnsi="Bookman Old Style"/>
          <w:b/>
          <w:sz w:val="22"/>
          <w:szCs w:val="22"/>
          <w:lang w:val="uk-UA"/>
        </w:rPr>
      </w:pPr>
      <w:r w:rsidRPr="0058716F">
        <w:rPr>
          <w:rFonts w:ascii="Bookman Old Style" w:hAnsi="Bookman Old Style"/>
          <w:b/>
          <w:sz w:val="22"/>
          <w:szCs w:val="22"/>
          <w:lang w:val="uk-UA"/>
        </w:rPr>
        <w:t xml:space="preserve">Підпис особи, яка притягується до адміністративної відповідальності </w:t>
      </w:r>
    </w:p>
    <w:p w:rsidR="00EC13CE" w:rsidRPr="0058716F" w:rsidRDefault="00EC13CE" w:rsidP="00EC13CE">
      <w:pPr>
        <w:tabs>
          <w:tab w:val="left" w:pos="9360"/>
        </w:tabs>
        <w:jc w:val="both"/>
        <w:rPr>
          <w:b/>
          <w:sz w:val="22"/>
          <w:szCs w:val="22"/>
          <w:lang w:val="uk-UA"/>
        </w:rPr>
      </w:pPr>
    </w:p>
    <w:p w:rsidR="00EC13CE" w:rsidRPr="0058716F" w:rsidRDefault="00EC13CE" w:rsidP="00EC13CE">
      <w:pPr>
        <w:tabs>
          <w:tab w:val="left" w:pos="8250"/>
        </w:tabs>
        <w:rPr>
          <w:sz w:val="22"/>
          <w:szCs w:val="22"/>
          <w:lang w:val="uk-UA"/>
        </w:rPr>
      </w:pPr>
      <w:r w:rsidRPr="0058716F">
        <w:rPr>
          <w:noProof/>
          <w:sz w:val="22"/>
          <w:szCs w:val="22"/>
          <w:lang w:val="uk-UA" w:eastAsia="uk-UA"/>
        </w:rPr>
        <mc:AlternateContent>
          <mc:Choice Requires="wps">
            <w:drawing>
              <wp:anchor distT="0" distB="0" distL="114300" distR="114300" simplePos="0" relativeHeight="251662336" behindDoc="0" locked="0" layoutInCell="1" allowOverlap="1" wp14:anchorId="77C04763" wp14:editId="267F9A80">
                <wp:simplePos x="0" y="0"/>
                <wp:positionH relativeFrom="page">
                  <wp:align>center</wp:align>
                </wp:positionH>
                <wp:positionV relativeFrom="paragraph">
                  <wp:posOffset>13335</wp:posOffset>
                </wp:positionV>
                <wp:extent cx="1085850" cy="0"/>
                <wp:effectExtent l="1905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E83F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5pt" to="8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" strokeweight=".26mm">
                <v:stroke joinstyle="miter" endcap="square"/>
                <w10:wrap anchorx="page"/>
              </v:line>
            </w:pict>
          </mc:Fallback>
        </mc:AlternateContent>
      </w:r>
      <w:r w:rsidRPr="0058716F">
        <w:rPr>
          <w:sz w:val="22"/>
          <w:szCs w:val="22"/>
          <w:vertAlign w:val="superscript"/>
          <w:lang w:val="uk-UA"/>
        </w:rPr>
        <w:t xml:space="preserve">                                                                                            </w:t>
      </w:r>
      <w:r w:rsidR="00B00462">
        <w:rPr>
          <w:sz w:val="22"/>
          <w:szCs w:val="22"/>
          <w:vertAlign w:val="superscript"/>
          <w:lang w:val="uk-UA"/>
        </w:rPr>
        <w:t xml:space="preserve">                   </w:t>
      </w:r>
      <w:bookmarkStart w:id="34" w:name="_GoBack"/>
      <w:bookmarkEnd w:id="34"/>
      <w:r w:rsidRPr="0058716F">
        <w:rPr>
          <w:sz w:val="22"/>
          <w:szCs w:val="22"/>
          <w:vertAlign w:val="superscript"/>
          <w:lang w:val="uk-UA"/>
        </w:rPr>
        <w:t xml:space="preserve">  (підпис)</w:t>
      </w:r>
    </w:p>
    <w:p w:rsidR="0058716F" w:rsidRDefault="0058716F" w:rsidP="00EC13CE">
      <w:pPr>
        <w:jc w:val="both"/>
        <w:rPr>
          <w:rFonts w:ascii="Bookman Old Style" w:hAnsi="Bookman Old Style"/>
          <w:sz w:val="22"/>
          <w:szCs w:val="22"/>
          <w:lang w:val="uk-UA"/>
        </w:rPr>
      </w:pPr>
    </w:p>
    <w:p w:rsidR="0058716F" w:rsidRDefault="0058716F" w:rsidP="00EC13CE">
      <w:pPr>
        <w:jc w:val="both"/>
        <w:rPr>
          <w:rFonts w:ascii="Bookman Old Style" w:hAnsi="Bookman Old Style"/>
          <w:sz w:val="22"/>
          <w:szCs w:val="22"/>
          <w:lang w:val="uk-UA"/>
        </w:rPr>
      </w:pPr>
    </w:p>
    <w:p w:rsidR="0058716F" w:rsidRDefault="0058716F" w:rsidP="00EC13CE">
      <w:pPr>
        <w:jc w:val="both"/>
        <w:rPr>
          <w:rFonts w:ascii="Bookman Old Style" w:hAnsi="Bookman Old Style"/>
          <w:sz w:val="22"/>
          <w:szCs w:val="22"/>
          <w:lang w:val="uk-UA"/>
        </w:rPr>
      </w:pPr>
    </w:p>
    <w:p w:rsidR="0058716F" w:rsidRDefault="0058716F" w:rsidP="00EC13CE">
      <w:pPr>
        <w:jc w:val="both"/>
        <w:rPr>
          <w:rFonts w:ascii="Bookman Old Style" w:hAnsi="Bookman Old Style"/>
          <w:sz w:val="22"/>
          <w:szCs w:val="22"/>
          <w:lang w:val="uk-UA"/>
        </w:rPr>
      </w:pPr>
    </w:p>
    <w:p w:rsidR="0058716F" w:rsidRDefault="0058716F" w:rsidP="00EC13CE">
      <w:pPr>
        <w:jc w:val="both"/>
        <w:rPr>
          <w:rFonts w:ascii="Bookman Old Style" w:hAnsi="Bookman Old Style"/>
          <w:sz w:val="22"/>
          <w:szCs w:val="22"/>
          <w:lang w:val="uk-UA"/>
        </w:rPr>
      </w:pPr>
    </w:p>
    <w:p w:rsidR="0058716F" w:rsidRDefault="0058716F" w:rsidP="00EC13CE">
      <w:pPr>
        <w:jc w:val="both"/>
        <w:rPr>
          <w:rFonts w:ascii="Bookman Old Style" w:hAnsi="Bookman Old Style"/>
          <w:sz w:val="22"/>
          <w:szCs w:val="22"/>
          <w:lang w:val="uk-UA"/>
        </w:rPr>
      </w:pPr>
    </w:p>
    <w:p w:rsidR="00EC13CE" w:rsidRPr="0058716F" w:rsidRDefault="00EC13CE" w:rsidP="00EC13CE">
      <w:pPr>
        <w:jc w:val="both"/>
        <w:rPr>
          <w:sz w:val="22"/>
          <w:szCs w:val="22"/>
        </w:rPr>
      </w:pPr>
      <w:r w:rsidRPr="0058716F">
        <w:rPr>
          <w:rFonts w:ascii="Bookman Old Style" w:hAnsi="Bookman Old Style"/>
          <w:sz w:val="22"/>
          <w:szCs w:val="22"/>
          <w:lang w:val="uk-UA"/>
        </w:rPr>
        <w:t>Секретар ради</w:t>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r>
      <w:r w:rsidRPr="0058716F">
        <w:rPr>
          <w:rFonts w:ascii="Bookman Old Style" w:hAnsi="Bookman Old Style"/>
          <w:sz w:val="22"/>
          <w:szCs w:val="22"/>
          <w:lang w:val="uk-UA"/>
        </w:rPr>
        <w:tab/>
        <w:t>М.В. Чичирко</w:t>
      </w:r>
    </w:p>
    <w:p w:rsidR="00840996" w:rsidRDefault="00840996"/>
    <w:sectPr w:rsidR="00840996" w:rsidSect="00B67AD7">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CF" w:rsidRDefault="001522CF">
      <w:r>
        <w:separator/>
      </w:r>
    </w:p>
  </w:endnote>
  <w:endnote w:type="continuationSeparator" w:id="0">
    <w:p w:rsidR="001522CF" w:rsidRDefault="0015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CF" w:rsidRDefault="001522CF">
      <w:r>
        <w:separator/>
      </w:r>
    </w:p>
  </w:footnote>
  <w:footnote w:type="continuationSeparator" w:id="0">
    <w:p w:rsidR="001522CF" w:rsidRDefault="00152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81861"/>
      <w:docPartObj>
        <w:docPartGallery w:val="Page Numbers (Top of Page)"/>
        <w:docPartUnique/>
      </w:docPartObj>
    </w:sdtPr>
    <w:sdtContent>
      <w:p w:rsidR="00A22319" w:rsidRDefault="00A22319">
        <w:pPr>
          <w:pStyle w:val="a8"/>
          <w:jc w:val="center"/>
        </w:pPr>
        <w:r>
          <w:fldChar w:fldCharType="begin"/>
        </w:r>
        <w:r>
          <w:instrText>PAGE   \* MERGEFORMAT</w:instrText>
        </w:r>
        <w:r>
          <w:fldChar w:fldCharType="separate"/>
        </w:r>
        <w:r w:rsidR="00B84C88">
          <w:rPr>
            <w:noProof/>
          </w:rPr>
          <w:t>26</w:t>
        </w:r>
        <w:r>
          <w:fldChar w:fldCharType="end"/>
        </w:r>
      </w:p>
    </w:sdtContent>
  </w:sdt>
  <w:p w:rsidR="00A22319" w:rsidRDefault="00A223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cs="Times New Roman"/>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7"/>
      <w:numFmt w:val="decimal"/>
      <w:lvlText w:val="%1.%2."/>
      <w:lvlJc w:val="left"/>
      <w:pPr>
        <w:tabs>
          <w:tab w:val="num" w:pos="502"/>
        </w:tabs>
        <w:ind w:left="50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CE"/>
    <w:rsid w:val="00150746"/>
    <w:rsid w:val="001522CF"/>
    <w:rsid w:val="001E6579"/>
    <w:rsid w:val="003C49F0"/>
    <w:rsid w:val="0058716F"/>
    <w:rsid w:val="00616642"/>
    <w:rsid w:val="00840996"/>
    <w:rsid w:val="008470D9"/>
    <w:rsid w:val="00961CEF"/>
    <w:rsid w:val="009C0E91"/>
    <w:rsid w:val="009D16DD"/>
    <w:rsid w:val="00A22319"/>
    <w:rsid w:val="00B00462"/>
    <w:rsid w:val="00B67AD7"/>
    <w:rsid w:val="00B84C88"/>
    <w:rsid w:val="00EC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C4C9-423E-4048-B7CE-67A24D2C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3C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qFormat/>
    <w:rsid w:val="00EC13CE"/>
    <w:pPr>
      <w:numPr>
        <w:ilvl w:val="1"/>
        <w:numId w:val="1"/>
      </w:numPr>
      <w:spacing w:before="280" w:after="280"/>
      <w:outlineLvl w:val="1"/>
    </w:pPr>
    <w:rPr>
      <w:b/>
      <w:bCs/>
      <w:sz w:val="36"/>
      <w:szCs w:val="36"/>
    </w:rPr>
  </w:style>
  <w:style w:type="paragraph" w:styleId="3">
    <w:name w:val="heading 3"/>
    <w:basedOn w:val="a"/>
    <w:next w:val="a0"/>
    <w:link w:val="30"/>
    <w:qFormat/>
    <w:rsid w:val="00EC13CE"/>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C13CE"/>
    <w:rPr>
      <w:rFonts w:ascii="Times New Roman" w:eastAsia="Times New Roman" w:hAnsi="Times New Roman" w:cs="Times New Roman"/>
      <w:b/>
      <w:bCs/>
      <w:sz w:val="36"/>
      <w:szCs w:val="36"/>
      <w:lang w:eastAsia="ar-SA"/>
    </w:rPr>
  </w:style>
  <w:style w:type="character" w:customStyle="1" w:styleId="30">
    <w:name w:val="Заголовок 3 Знак"/>
    <w:basedOn w:val="a1"/>
    <w:link w:val="3"/>
    <w:rsid w:val="00EC13CE"/>
    <w:rPr>
      <w:rFonts w:ascii="Times New Roman" w:eastAsia="Times New Roman" w:hAnsi="Times New Roman" w:cs="Times New Roman"/>
      <w:b/>
      <w:bCs/>
      <w:sz w:val="27"/>
      <w:szCs w:val="27"/>
      <w:lang w:eastAsia="ar-SA"/>
    </w:rPr>
  </w:style>
  <w:style w:type="character" w:styleId="a4">
    <w:name w:val="Hyperlink"/>
    <w:rsid w:val="00EC13CE"/>
    <w:rPr>
      <w:color w:val="0000FF"/>
      <w:u w:val="single"/>
    </w:rPr>
  </w:style>
  <w:style w:type="character" w:customStyle="1" w:styleId="rvts0">
    <w:name w:val="rvts0"/>
    <w:basedOn w:val="a1"/>
    <w:rsid w:val="00EC13CE"/>
  </w:style>
  <w:style w:type="character" w:customStyle="1" w:styleId="apple-style-span">
    <w:name w:val="apple-style-span"/>
    <w:basedOn w:val="a1"/>
    <w:rsid w:val="00EC13CE"/>
  </w:style>
  <w:style w:type="character" w:customStyle="1" w:styleId="hps">
    <w:name w:val="hps"/>
    <w:basedOn w:val="a1"/>
    <w:rsid w:val="00EC13CE"/>
  </w:style>
  <w:style w:type="character" w:customStyle="1" w:styleId="atn">
    <w:name w:val="atn"/>
    <w:basedOn w:val="a1"/>
    <w:rsid w:val="00EC13CE"/>
  </w:style>
  <w:style w:type="paragraph" w:styleId="a0">
    <w:name w:val="Body Text"/>
    <w:basedOn w:val="a"/>
    <w:link w:val="a5"/>
    <w:rsid w:val="00EC13CE"/>
    <w:pPr>
      <w:spacing w:after="120" w:line="288" w:lineRule="auto"/>
    </w:pPr>
    <w:rPr>
      <w:szCs w:val="20"/>
      <w:lang w:val="uk-UA"/>
    </w:rPr>
  </w:style>
  <w:style w:type="character" w:customStyle="1" w:styleId="a5">
    <w:name w:val="Основной текст Знак"/>
    <w:basedOn w:val="a1"/>
    <w:link w:val="a0"/>
    <w:rsid w:val="00EC13CE"/>
    <w:rPr>
      <w:rFonts w:ascii="Times New Roman" w:eastAsia="Times New Roman" w:hAnsi="Times New Roman" w:cs="Times New Roman"/>
      <w:sz w:val="24"/>
      <w:szCs w:val="20"/>
      <w:lang w:val="uk-UA" w:eastAsia="ar-SA"/>
    </w:rPr>
  </w:style>
  <w:style w:type="paragraph" w:customStyle="1" w:styleId="tjbmf">
    <w:name w:val="tj bmf"/>
    <w:basedOn w:val="a"/>
    <w:rsid w:val="00EC13CE"/>
    <w:pPr>
      <w:spacing w:before="280" w:after="280"/>
    </w:pPr>
  </w:style>
  <w:style w:type="paragraph" w:styleId="HTML">
    <w:name w:val="HTML Preformatted"/>
    <w:basedOn w:val="a"/>
    <w:link w:val="HTML0"/>
    <w:rsid w:val="00EC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C13CE"/>
    <w:rPr>
      <w:rFonts w:ascii="Courier New" w:eastAsia="Times New Roman" w:hAnsi="Courier New" w:cs="Courier New"/>
      <w:sz w:val="20"/>
      <w:szCs w:val="20"/>
      <w:lang w:eastAsia="ar-SA"/>
    </w:rPr>
  </w:style>
  <w:style w:type="paragraph" w:styleId="a6">
    <w:name w:val="List Paragraph"/>
    <w:basedOn w:val="a"/>
    <w:qFormat/>
    <w:rsid w:val="00EC13CE"/>
    <w:pPr>
      <w:spacing w:after="200" w:line="276" w:lineRule="auto"/>
      <w:ind w:left="720"/>
    </w:pPr>
    <w:rPr>
      <w:rFonts w:ascii="Calibri" w:hAnsi="Calibri" w:cs="Calibri"/>
      <w:sz w:val="22"/>
      <w:szCs w:val="22"/>
    </w:rPr>
  </w:style>
  <w:style w:type="paragraph" w:styleId="a7">
    <w:name w:val="Normal (Web)"/>
    <w:basedOn w:val="a"/>
    <w:rsid w:val="00EC13CE"/>
    <w:pPr>
      <w:spacing w:before="280" w:after="280"/>
    </w:pPr>
  </w:style>
  <w:style w:type="paragraph" w:customStyle="1" w:styleId="rvps2">
    <w:name w:val="rvps2"/>
    <w:basedOn w:val="a"/>
    <w:rsid w:val="00EC13CE"/>
    <w:pPr>
      <w:spacing w:before="280" w:after="280"/>
    </w:pPr>
  </w:style>
  <w:style w:type="paragraph" w:styleId="a8">
    <w:name w:val="header"/>
    <w:basedOn w:val="a"/>
    <w:link w:val="a9"/>
    <w:uiPriority w:val="99"/>
    <w:rsid w:val="00EC13CE"/>
    <w:pPr>
      <w:tabs>
        <w:tab w:val="center" w:pos="4677"/>
        <w:tab w:val="right" w:pos="9355"/>
      </w:tabs>
    </w:pPr>
  </w:style>
  <w:style w:type="character" w:customStyle="1" w:styleId="a9">
    <w:name w:val="Верхний колонтитул Знак"/>
    <w:basedOn w:val="a1"/>
    <w:link w:val="a8"/>
    <w:uiPriority w:val="99"/>
    <w:rsid w:val="00EC13CE"/>
    <w:rPr>
      <w:rFonts w:ascii="Times New Roman" w:eastAsia="Times New Roman" w:hAnsi="Times New Roman" w:cs="Times New Roman"/>
      <w:sz w:val="24"/>
      <w:szCs w:val="24"/>
      <w:lang w:eastAsia="ar-SA"/>
    </w:rPr>
  </w:style>
  <w:style w:type="paragraph" w:styleId="aa">
    <w:name w:val="Title"/>
    <w:basedOn w:val="a"/>
    <w:next w:val="ab"/>
    <w:link w:val="ac"/>
    <w:qFormat/>
    <w:rsid w:val="00EC13CE"/>
    <w:pPr>
      <w:jc w:val="center"/>
    </w:pPr>
    <w:rPr>
      <w:b/>
      <w:szCs w:val="20"/>
      <w:lang w:val="uk-UA"/>
    </w:rPr>
  </w:style>
  <w:style w:type="character" w:customStyle="1" w:styleId="ac">
    <w:name w:val="Название Знак"/>
    <w:basedOn w:val="a1"/>
    <w:link w:val="aa"/>
    <w:rsid w:val="00EC13CE"/>
    <w:rPr>
      <w:rFonts w:ascii="Times New Roman" w:eastAsia="Times New Roman" w:hAnsi="Times New Roman" w:cs="Times New Roman"/>
      <w:b/>
      <w:sz w:val="24"/>
      <w:szCs w:val="20"/>
      <w:lang w:val="uk-UA" w:eastAsia="ar-SA"/>
    </w:rPr>
  </w:style>
  <w:style w:type="paragraph" w:styleId="ad">
    <w:name w:val="footer"/>
    <w:basedOn w:val="a"/>
    <w:link w:val="ae"/>
    <w:rsid w:val="00EC13CE"/>
    <w:pPr>
      <w:tabs>
        <w:tab w:val="center" w:pos="4677"/>
        <w:tab w:val="right" w:pos="9355"/>
      </w:tabs>
    </w:pPr>
  </w:style>
  <w:style w:type="character" w:customStyle="1" w:styleId="ae">
    <w:name w:val="Нижний колонтитул Знак"/>
    <w:basedOn w:val="a1"/>
    <w:link w:val="ad"/>
    <w:rsid w:val="00EC13CE"/>
    <w:rPr>
      <w:rFonts w:ascii="Times New Roman" w:eastAsia="Times New Roman" w:hAnsi="Times New Roman" w:cs="Times New Roman"/>
      <w:sz w:val="24"/>
      <w:szCs w:val="24"/>
      <w:lang w:eastAsia="ar-SA"/>
    </w:rPr>
  </w:style>
  <w:style w:type="paragraph" w:styleId="ab">
    <w:name w:val="Subtitle"/>
    <w:basedOn w:val="a"/>
    <w:next w:val="a"/>
    <w:link w:val="af"/>
    <w:uiPriority w:val="11"/>
    <w:qFormat/>
    <w:rsid w:val="00EC13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Подзаголовок Знак"/>
    <w:basedOn w:val="a1"/>
    <w:link w:val="ab"/>
    <w:uiPriority w:val="11"/>
    <w:rsid w:val="00EC13CE"/>
    <w:rPr>
      <w:rFonts w:eastAsiaTheme="minorEastAsia"/>
      <w:color w:val="5A5A5A" w:themeColor="text1" w:themeTint="A5"/>
      <w:spacing w:val="15"/>
      <w:lang w:eastAsia="ar-SA"/>
    </w:rPr>
  </w:style>
  <w:style w:type="paragraph" w:styleId="af0">
    <w:name w:val="Balloon Text"/>
    <w:basedOn w:val="a"/>
    <w:link w:val="af1"/>
    <w:uiPriority w:val="99"/>
    <w:semiHidden/>
    <w:unhideWhenUsed/>
    <w:rsid w:val="00B84C88"/>
    <w:rPr>
      <w:rFonts w:ascii="Segoe UI" w:hAnsi="Segoe UI" w:cs="Segoe UI"/>
      <w:sz w:val="18"/>
      <w:szCs w:val="18"/>
    </w:rPr>
  </w:style>
  <w:style w:type="character" w:customStyle="1" w:styleId="af1">
    <w:name w:val="Текст выноски Знак"/>
    <w:basedOn w:val="a1"/>
    <w:link w:val="af0"/>
    <w:uiPriority w:val="99"/>
    <w:semiHidden/>
    <w:rsid w:val="00B84C8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038-17" TargetMode="External"/><Relationship Id="rId3" Type="http://schemas.openxmlformats.org/officeDocument/2006/relationships/settings" Target="settings.xml"/><Relationship Id="rId7" Type="http://schemas.openxmlformats.org/officeDocument/2006/relationships/hyperlink" Target="http://zakon2.rada.gov.ua/laws/show/280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26</Pages>
  <Words>53377</Words>
  <Characters>30426</Characters>
  <Application>Microsoft Office Word</Application>
  <DocSecurity>0</DocSecurity>
  <Lines>253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ZavViddil</cp:lastModifiedBy>
  <cp:revision>4</cp:revision>
  <cp:lastPrinted>2017-01-24T14:43:00Z</cp:lastPrinted>
  <dcterms:created xsi:type="dcterms:W3CDTF">2016-01-27T10:43:00Z</dcterms:created>
  <dcterms:modified xsi:type="dcterms:W3CDTF">2017-01-24T14:43:00Z</dcterms:modified>
</cp:coreProperties>
</file>