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E1" w:rsidRPr="00DE3C2E" w:rsidRDefault="00216FE1" w:rsidP="00216FE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216FE1" w:rsidRPr="005656B4" w:rsidRDefault="00216FE1" w:rsidP="00216FE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216FE1" w:rsidRPr="00D8680D" w:rsidRDefault="00216FE1" w:rsidP="00216FE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216FE1" w:rsidRDefault="00216FE1" w:rsidP="00216FE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216FE1" w:rsidRDefault="00216FE1" w:rsidP="00216FE1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216FE1" w:rsidRDefault="00795BB5" w:rsidP="00216FE1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Тридцять  п’ята</w:t>
      </w:r>
      <w:r w:rsidR="0025679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сесія</w:t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216FE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  </w:t>
      </w:r>
      <w:r w:rsidR="00216FE1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="00216FE1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="00216FE1" w:rsidRPr="004864F2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216FE1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скликання</w:t>
      </w:r>
    </w:p>
    <w:p w:rsidR="00216FE1" w:rsidRPr="00D8680D" w:rsidRDefault="00216FE1" w:rsidP="00216FE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216FE1" w:rsidRPr="00630C03" w:rsidRDefault="00216FE1" w:rsidP="00216FE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Pr="00BA7F0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795BB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24</w:t>
      </w:r>
      <w:r w:rsidRPr="00BA7F0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795BB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жовтня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201</w:t>
      </w:r>
      <w:r w:rsidRPr="002167C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№</w:t>
      </w:r>
      <w:r w:rsidR="00795BB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2567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  <w:t>1107</w:t>
      </w:r>
    </w:p>
    <w:p w:rsidR="00216FE1" w:rsidRPr="00BA7F00" w:rsidRDefault="00216FE1" w:rsidP="00216FE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співфінансування інвестиційних програм і проектів, які пропонуються на фінансування </w:t>
      </w: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2017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</w:p>
    <w:p w:rsidR="00D8680D" w:rsidRPr="00B91F31" w:rsidRDefault="00D8680D" w:rsidP="00216FE1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216F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Відповідно до </w:t>
      </w:r>
      <w:r w:rsidR="00C62988">
        <w:rPr>
          <w:rFonts w:ascii="Bookman Old Style" w:hAnsi="Bookman Old Style"/>
          <w:color w:val="000000" w:themeColor="text1"/>
        </w:rPr>
        <w:t>під</w:t>
      </w:r>
      <w:r w:rsidRPr="00B91F31">
        <w:rPr>
          <w:rFonts w:ascii="Bookman Old Style" w:hAnsi="Bookman Old Style"/>
          <w:color w:val="000000" w:themeColor="text1"/>
        </w:rPr>
        <w:t xml:space="preserve">пункту 3 </w:t>
      </w:r>
      <w:r w:rsidR="00C62988">
        <w:rPr>
          <w:rFonts w:ascii="Bookman Old Style" w:hAnsi="Bookman Old Style"/>
          <w:color w:val="000000" w:themeColor="text1"/>
        </w:rPr>
        <w:t>пункту 7 Порядку</w:t>
      </w:r>
      <w:r w:rsidR="00B43363">
        <w:rPr>
          <w:color w:val="000000"/>
          <w:sz w:val="28"/>
          <w:szCs w:val="28"/>
        </w:rPr>
        <w:t xml:space="preserve"> </w:t>
      </w:r>
      <w:r w:rsidR="00C62988" w:rsidRPr="0010629A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</w:t>
      </w:r>
      <w:r w:rsidR="009278E9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, затвердженого</w:t>
      </w:r>
      <w:r w:rsidR="00C62988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62988">
        <w:rPr>
          <w:rFonts w:ascii="Bookman Old Style" w:hAnsi="Bookman Old Style"/>
          <w:color w:val="000000" w:themeColor="text1"/>
        </w:rPr>
        <w:t>П</w:t>
      </w:r>
      <w:r w:rsidR="009278E9">
        <w:rPr>
          <w:rFonts w:ascii="Bookman Old Style" w:hAnsi="Bookman Old Style"/>
          <w:color w:val="000000" w:themeColor="text1"/>
        </w:rPr>
        <w:t>остановою</w:t>
      </w:r>
      <w:r w:rsidRPr="00B91F31">
        <w:rPr>
          <w:rFonts w:ascii="Bookman Old Style" w:hAnsi="Bookman Old Style"/>
          <w:color w:val="000000" w:themeColor="text1"/>
        </w:rPr>
        <w:t xml:space="preserve"> Кабінету Міністрів України </w:t>
      </w:r>
      <w:r w:rsidR="009278E9">
        <w:rPr>
          <w:rFonts w:ascii="Bookman Old Style" w:hAnsi="Bookman Old Style"/>
          <w:color w:val="000000" w:themeColor="text1"/>
        </w:rPr>
        <w:t xml:space="preserve">від 18.03.2015 року </w:t>
      </w:r>
      <w:r w:rsidRPr="00B91F31">
        <w:rPr>
          <w:rFonts w:ascii="Bookman Old Style" w:hAnsi="Bookman Old Style"/>
          <w:color w:val="000000" w:themeColor="text1"/>
        </w:rPr>
        <w:t xml:space="preserve">№ 196 «Деякі питання державного фонду регіонального розвитку», </w:t>
      </w:r>
      <w:r w:rsidR="00B65E2F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B65E2F">
        <w:rPr>
          <w:rFonts w:ascii="Bookman Old Style" w:hAnsi="Bookman Old Style"/>
          <w:color w:val="000000" w:themeColor="text1"/>
        </w:rPr>
        <w:t xml:space="preserve"> враховуючи </w:t>
      </w:r>
      <w:r w:rsidR="00B65E2F" w:rsidRPr="00B6251E">
        <w:rPr>
          <w:rFonts w:ascii="Bookman Old Style" w:hAnsi="Bookman Old Style"/>
        </w:rPr>
        <w:t>рекомендації спільного засідання постійних депутатських комісій міської ради від 2</w:t>
      </w:r>
      <w:r w:rsidR="00795BB5">
        <w:rPr>
          <w:rFonts w:ascii="Bookman Old Style" w:hAnsi="Bookman Old Style"/>
        </w:rPr>
        <w:t>0</w:t>
      </w:r>
      <w:r w:rsidR="00B65E2F" w:rsidRPr="00B6251E">
        <w:rPr>
          <w:rFonts w:ascii="Bookman Old Style" w:hAnsi="Bookman Old Style"/>
        </w:rPr>
        <w:t>.</w:t>
      </w:r>
      <w:r w:rsidR="00B65E2F" w:rsidRPr="00904C8A">
        <w:rPr>
          <w:rFonts w:ascii="Bookman Old Style" w:hAnsi="Bookman Old Style"/>
        </w:rPr>
        <w:t>1</w:t>
      </w:r>
      <w:r w:rsidR="00795BB5">
        <w:rPr>
          <w:rFonts w:ascii="Bookman Old Style" w:hAnsi="Bookman Old Style"/>
        </w:rPr>
        <w:t>0</w:t>
      </w:r>
      <w:r w:rsidR="00B65E2F" w:rsidRPr="00B6251E">
        <w:rPr>
          <w:rFonts w:ascii="Bookman Old Style" w:hAnsi="Bookman Old Style"/>
        </w:rPr>
        <w:t>.201</w:t>
      </w:r>
      <w:r w:rsidR="00B65E2F" w:rsidRPr="00904C8A">
        <w:rPr>
          <w:rFonts w:ascii="Bookman Old Style" w:hAnsi="Bookman Old Style"/>
        </w:rPr>
        <w:t>7</w:t>
      </w:r>
      <w:r w:rsidR="00B65E2F" w:rsidRPr="00B6251E">
        <w:rPr>
          <w:rFonts w:ascii="Bookman Old Style" w:hAnsi="Bookman Old Style"/>
        </w:rPr>
        <w:t xml:space="preserve"> року</w:t>
      </w:r>
      <w:r w:rsidRPr="00B91F31">
        <w:rPr>
          <w:rFonts w:ascii="Bookman Old Style" w:hAnsi="Bookman Old Style"/>
          <w:color w:val="000000" w:themeColor="text1"/>
        </w:rPr>
        <w:t>, міська рада</w:t>
      </w: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920154" w:rsidRDefault="001E2540" w:rsidP="00B65E2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1</w:t>
      </w:r>
      <w:r w:rsidR="00216FE1">
        <w:rPr>
          <w:rFonts w:ascii="Bookman Old Style" w:hAnsi="Bookman Old Style"/>
          <w:color w:val="000000" w:themeColor="text1"/>
        </w:rPr>
        <w:t>.</w:t>
      </w:r>
      <w:r w:rsidR="00216FE1">
        <w:rPr>
          <w:rFonts w:ascii="Bookman Old Style" w:hAnsi="Bookman Old Style"/>
          <w:color w:val="000000" w:themeColor="text1"/>
        </w:rPr>
        <w:tab/>
      </w:r>
      <w:r w:rsidRPr="00B91F31">
        <w:rPr>
          <w:rFonts w:ascii="Bookman Old Style" w:hAnsi="Bookman Old Style"/>
          <w:color w:val="000000" w:themeColor="text1"/>
        </w:rPr>
        <w:t xml:space="preserve">Передбачити в міському бюджеті кошти на співфінансування інвестиційних програм і проектів, фінансування яких планується з державного </w:t>
      </w:r>
      <w:r w:rsidR="007768E6">
        <w:rPr>
          <w:rFonts w:ascii="Bookman Old Style" w:hAnsi="Bookman Old Style"/>
          <w:color w:val="000000" w:themeColor="text1"/>
        </w:rPr>
        <w:t>бюджету</w:t>
      </w:r>
      <w:r w:rsidRPr="00B91F31">
        <w:rPr>
          <w:rFonts w:ascii="Bookman Old Style" w:hAnsi="Bookman Old Style"/>
          <w:color w:val="000000" w:themeColor="text1"/>
        </w:rPr>
        <w:t xml:space="preserve"> в розмірі</w:t>
      </w:r>
      <w:r w:rsidR="00920154">
        <w:rPr>
          <w:rFonts w:ascii="Bookman Old Style" w:hAnsi="Bookman Old Style"/>
          <w:color w:val="000000" w:themeColor="text1"/>
        </w:rPr>
        <w:t>:</w:t>
      </w:r>
    </w:p>
    <w:p w:rsidR="007768E6" w:rsidRDefault="00920154" w:rsidP="00C353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-</w:t>
      </w:r>
      <w:r w:rsidR="00216FE1">
        <w:rPr>
          <w:rFonts w:ascii="Bookman Old Style" w:hAnsi="Bookman Old Style"/>
          <w:color w:val="000000" w:themeColor="text1"/>
        </w:rPr>
        <w:tab/>
      </w:r>
      <w:r w:rsidR="00630C03">
        <w:rPr>
          <w:rFonts w:ascii="Bookman Old Style" w:hAnsi="Bookman Old Style"/>
          <w:color w:val="000000" w:themeColor="text1"/>
        </w:rPr>
        <w:t>10,0</w:t>
      </w:r>
      <w:r w:rsidR="008F4DCE">
        <w:rPr>
          <w:rFonts w:ascii="Bookman Old Style" w:hAnsi="Bookman Old Style"/>
          <w:color w:val="000000" w:themeColor="text1"/>
        </w:rPr>
        <w:t xml:space="preserve"> </w:t>
      </w:r>
      <w:r w:rsidR="00D22B43">
        <w:rPr>
          <w:rFonts w:ascii="Bookman Old Style" w:hAnsi="Bookman Old Style"/>
          <w:color w:val="000000" w:themeColor="text1"/>
        </w:rPr>
        <w:t>тис.</w:t>
      </w:r>
      <w:r w:rsidR="0044231B">
        <w:rPr>
          <w:rFonts w:ascii="Bookman Old Style" w:hAnsi="Bookman Old Style"/>
          <w:color w:val="000000" w:themeColor="text1"/>
        </w:rPr>
        <w:t xml:space="preserve"> грн. по проекту «</w:t>
      </w:r>
      <w:r w:rsidR="00D209EF">
        <w:rPr>
          <w:rFonts w:ascii="Bookman Old Style" w:hAnsi="Bookman Old Style"/>
          <w:color w:val="000000" w:themeColor="text1"/>
        </w:rPr>
        <w:t xml:space="preserve">Технічне переоснащення </w:t>
      </w:r>
      <w:r w:rsidR="009528E7">
        <w:rPr>
          <w:rFonts w:ascii="Bookman Old Style" w:hAnsi="Bookman Old Style"/>
          <w:color w:val="000000" w:themeColor="text1"/>
        </w:rPr>
        <w:t xml:space="preserve">ВНС № 2 </w:t>
      </w:r>
      <w:r w:rsidR="00D209EF">
        <w:rPr>
          <w:rFonts w:ascii="Bookman Old Style" w:hAnsi="Bookman Old Style"/>
          <w:color w:val="000000" w:themeColor="text1"/>
        </w:rPr>
        <w:t>другого під</w:t>
      </w:r>
      <w:r w:rsidR="001941AA">
        <w:rPr>
          <w:rFonts w:ascii="Bookman Old Style" w:hAnsi="Bookman Old Style"/>
          <w:color w:val="000000" w:themeColor="text1"/>
        </w:rPr>
        <w:t>й</w:t>
      </w:r>
      <w:r w:rsidR="00D209EF">
        <w:rPr>
          <w:rFonts w:ascii="Bookman Old Style" w:hAnsi="Bookman Old Style"/>
          <w:color w:val="000000" w:themeColor="text1"/>
        </w:rPr>
        <w:t>ому</w:t>
      </w:r>
      <w:r w:rsidR="001941AA">
        <w:rPr>
          <w:rFonts w:ascii="Bookman Old Style" w:hAnsi="Bookman Old Style"/>
          <w:color w:val="000000" w:themeColor="text1"/>
        </w:rPr>
        <w:t xml:space="preserve"> в м. Овруч</w:t>
      </w:r>
      <w:r w:rsidR="0044231B">
        <w:rPr>
          <w:rFonts w:ascii="Bookman Old Style" w:hAnsi="Bookman Old Style"/>
          <w:color w:val="000000" w:themeColor="text1"/>
        </w:rPr>
        <w:t>»</w:t>
      </w:r>
      <w:r>
        <w:rPr>
          <w:rFonts w:ascii="Bookman Old Style" w:hAnsi="Bookman Old Style"/>
          <w:color w:val="000000" w:themeColor="text1"/>
        </w:rPr>
        <w:t>;</w:t>
      </w:r>
    </w:p>
    <w:p w:rsidR="00C35382" w:rsidRDefault="00C35382" w:rsidP="00C353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2.</w:t>
      </w:r>
      <w:r>
        <w:rPr>
          <w:rFonts w:ascii="Bookman Old Style" w:hAnsi="Bookman Old Style"/>
          <w:color w:val="000000" w:themeColor="text1"/>
        </w:rPr>
        <w:tab/>
        <w:t xml:space="preserve">Заплановані кошти </w:t>
      </w:r>
      <w:r w:rsidR="001941AA">
        <w:rPr>
          <w:rFonts w:ascii="Bookman Old Style" w:hAnsi="Bookman Old Style"/>
          <w:color w:val="000000" w:themeColor="text1"/>
        </w:rPr>
        <w:t xml:space="preserve">з міського бюджету </w:t>
      </w:r>
      <w:r>
        <w:rPr>
          <w:rFonts w:ascii="Bookman Old Style" w:hAnsi="Bookman Old Style"/>
          <w:color w:val="000000" w:themeColor="text1"/>
        </w:rPr>
        <w:t>по об’єкту «</w:t>
      </w:r>
      <w:r>
        <w:rPr>
          <w:rFonts w:ascii="Bookman Old Style" w:hAnsi="Bookman Old Style"/>
        </w:rPr>
        <w:t>Реконструкція</w:t>
      </w:r>
      <w:r w:rsidRPr="00761C41">
        <w:rPr>
          <w:rFonts w:ascii="Bookman Old Style" w:hAnsi="Bookman Old Style"/>
        </w:rPr>
        <w:t xml:space="preserve"> спортивного майданчика по вул. Героїв Майдану у </w:t>
      </w:r>
      <w:proofErr w:type="spellStart"/>
      <w:r w:rsidRPr="00761C41">
        <w:rPr>
          <w:rFonts w:ascii="Bookman Old Style" w:hAnsi="Bookman Old Style"/>
        </w:rPr>
        <w:t>м.Овруч</w:t>
      </w:r>
      <w:proofErr w:type="spellEnd"/>
      <w:r w:rsidRPr="00761C41">
        <w:rPr>
          <w:rFonts w:ascii="Bookman Old Style" w:hAnsi="Bookman Old Style"/>
        </w:rPr>
        <w:t xml:space="preserve"> Житомирської області</w:t>
      </w:r>
      <w:r>
        <w:rPr>
          <w:rFonts w:ascii="Bookman Old Style" w:hAnsi="Bookman Old Style"/>
        </w:rPr>
        <w:t xml:space="preserve">» </w:t>
      </w:r>
      <w:r w:rsidR="00795BB5">
        <w:rPr>
          <w:rFonts w:ascii="Bookman Old Style" w:hAnsi="Bookman Old Style"/>
        </w:rPr>
        <w:t xml:space="preserve">вважати </w:t>
      </w:r>
      <w:proofErr w:type="spellStart"/>
      <w:r w:rsidR="00795BB5">
        <w:rPr>
          <w:rFonts w:ascii="Bookman Old Style" w:hAnsi="Bookman Old Style"/>
        </w:rPr>
        <w:t>співфінансуванням</w:t>
      </w:r>
      <w:proofErr w:type="spellEnd"/>
      <w:r w:rsidR="00795BB5">
        <w:rPr>
          <w:rFonts w:ascii="Bookman Old Style" w:hAnsi="Bookman Old Style"/>
        </w:rPr>
        <w:t>.</w:t>
      </w:r>
    </w:p>
    <w:p w:rsidR="00D8680D" w:rsidRDefault="00C35382" w:rsidP="00B65E2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Fonts w:ascii="Bookman Old Style" w:hAnsi="Bookman Old Style"/>
          <w:color w:val="000000" w:themeColor="text1"/>
        </w:rPr>
        <w:t>3</w:t>
      </w:r>
      <w:r w:rsidR="00216FE1">
        <w:rPr>
          <w:rFonts w:ascii="Bookman Old Style" w:hAnsi="Bookman Old Style"/>
          <w:color w:val="000000" w:themeColor="text1"/>
        </w:rPr>
        <w:t>.</w:t>
      </w:r>
      <w:r w:rsidR="00216FE1">
        <w:rPr>
          <w:rFonts w:ascii="Bookman Old Style" w:hAnsi="Bookman Old Style"/>
          <w:color w:val="000000" w:themeColor="text1"/>
        </w:rPr>
        <w:tab/>
      </w:r>
      <w:r w:rsidR="001E2540" w:rsidRPr="00B91F31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заступника голови міської ради </w:t>
      </w:r>
      <w:r w:rsidR="00B65E2F">
        <w:rPr>
          <w:rFonts w:ascii="Bookman Old Style" w:hAnsi="Bookman Old Style"/>
          <w:color w:val="000000" w:themeColor="text1"/>
        </w:rPr>
        <w:t xml:space="preserve">– начальника фінансово-економічного відділу </w:t>
      </w:r>
      <w:proofErr w:type="spellStart"/>
      <w:r w:rsidR="00B65E2F">
        <w:rPr>
          <w:rFonts w:ascii="Bookman Old Style" w:hAnsi="Bookman Old Style"/>
          <w:color w:val="000000" w:themeColor="text1"/>
        </w:rPr>
        <w:t>Рибинську</w:t>
      </w:r>
      <w:proofErr w:type="spellEnd"/>
      <w:r w:rsidR="00B65E2F">
        <w:rPr>
          <w:rFonts w:ascii="Bookman Old Style" w:hAnsi="Bookman Old Style"/>
          <w:color w:val="000000" w:themeColor="text1"/>
        </w:rPr>
        <w:t xml:space="preserve"> Н.М.</w:t>
      </w:r>
      <w:r w:rsidR="001E2540" w:rsidRPr="00B91F31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B91F31">
        <w:rPr>
          <w:rFonts w:ascii="Bookman Old Style" w:hAnsi="Bookman Old Style"/>
          <w:color w:val="000000" w:themeColor="text1"/>
        </w:rPr>
        <w:t>міської</w:t>
      </w:r>
      <w:r w:rsidR="001E2540" w:rsidRPr="00B91F31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B91F31">
        <w:rPr>
          <w:rFonts w:ascii="Bookman Old Style" w:hAnsi="Bookman Old Style"/>
          <w:color w:val="000000" w:themeColor="text1"/>
        </w:rPr>
        <w:t>,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залучення інвестицій.</w:t>
      </w:r>
    </w:p>
    <w:p w:rsidR="00327EF1" w:rsidRDefault="00795BB5" w:rsidP="00B65E2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4</w:t>
      </w:r>
      <w:r w:rsidR="00EF48B0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</w:t>
      </w:r>
      <w:r w:rsidR="00216FE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ab/>
      </w:r>
      <w:r w:rsidR="00EF48B0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Рішення міської ради від</w:t>
      </w:r>
      <w:r w:rsidR="0034399D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</w:t>
      </w:r>
      <w:r w:rsidR="00630C03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31</w:t>
      </w:r>
      <w:r w:rsidR="0034399D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.0</w:t>
      </w:r>
      <w:r w:rsidR="00630C03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1</w:t>
      </w:r>
      <w:r w:rsidR="0034399D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.201</w:t>
      </w:r>
      <w:r w:rsidR="00630C03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7</w:t>
      </w:r>
      <w:r w:rsidR="0034399D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року № </w:t>
      </w:r>
      <w:r w:rsidR="00630C03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694</w:t>
      </w:r>
      <w:r w:rsidR="00327EF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«</w:t>
      </w:r>
      <w:r w:rsidR="00630C03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співфінансування інвестиційних програм і проектів, які пропонуються на фінансування </w:t>
      </w:r>
      <w:r w:rsidR="00630C03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2017</w:t>
      </w:r>
      <w:r w:rsidR="00630C03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  <w:r w:rsidR="00327EF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» вважати таким, що втратило чинність</w:t>
      </w:r>
      <w:r w:rsidR="007768E6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та зняти його з контролю</w:t>
      </w:r>
      <w:r w:rsidR="00327EF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</w:t>
      </w:r>
    </w:p>
    <w:p w:rsidR="00216FE1" w:rsidRDefault="00216FE1" w:rsidP="0021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16FE1" w:rsidRDefault="00216FE1" w:rsidP="0021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C377E1" w:rsidRDefault="00B91F31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        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00709B" w:rsidRDefault="0000709B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00709B" w:rsidRDefault="0000709B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bookmarkStart w:id="0" w:name="_GoBack"/>
      <w:bookmarkEnd w:id="0"/>
    </w:p>
    <w:sectPr w:rsidR="0000709B" w:rsidSect="00B65E2F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0709B"/>
    <w:rsid w:val="000E7F35"/>
    <w:rsid w:val="001050D4"/>
    <w:rsid w:val="0010629A"/>
    <w:rsid w:val="001941AA"/>
    <w:rsid w:val="001E2540"/>
    <w:rsid w:val="00216FE1"/>
    <w:rsid w:val="00250516"/>
    <w:rsid w:val="0025679D"/>
    <w:rsid w:val="002F2662"/>
    <w:rsid w:val="003123AD"/>
    <w:rsid w:val="00327EF1"/>
    <w:rsid w:val="0034399D"/>
    <w:rsid w:val="003D55DA"/>
    <w:rsid w:val="0044231B"/>
    <w:rsid w:val="004C7755"/>
    <w:rsid w:val="005656B4"/>
    <w:rsid w:val="00630C03"/>
    <w:rsid w:val="00653C3B"/>
    <w:rsid w:val="006D3951"/>
    <w:rsid w:val="0073661C"/>
    <w:rsid w:val="007768E6"/>
    <w:rsid w:val="00795BB5"/>
    <w:rsid w:val="00807795"/>
    <w:rsid w:val="00816BA8"/>
    <w:rsid w:val="008F4DCE"/>
    <w:rsid w:val="00920154"/>
    <w:rsid w:val="009278E9"/>
    <w:rsid w:val="00927DD6"/>
    <w:rsid w:val="009528E7"/>
    <w:rsid w:val="009C03FF"/>
    <w:rsid w:val="00B43363"/>
    <w:rsid w:val="00B65E2F"/>
    <w:rsid w:val="00B91F31"/>
    <w:rsid w:val="00BB13E3"/>
    <w:rsid w:val="00C035A9"/>
    <w:rsid w:val="00C35382"/>
    <w:rsid w:val="00C377E1"/>
    <w:rsid w:val="00C62988"/>
    <w:rsid w:val="00D209EF"/>
    <w:rsid w:val="00D22B43"/>
    <w:rsid w:val="00D8680D"/>
    <w:rsid w:val="00DE563B"/>
    <w:rsid w:val="00DF114F"/>
    <w:rsid w:val="00EA5D89"/>
    <w:rsid w:val="00EF48B0"/>
    <w:rsid w:val="00FA2BC2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6</cp:revision>
  <cp:lastPrinted>2017-11-01T08:46:00Z</cp:lastPrinted>
  <dcterms:created xsi:type="dcterms:W3CDTF">2017-10-20T05:31:00Z</dcterms:created>
  <dcterms:modified xsi:type="dcterms:W3CDTF">2017-11-01T08:46:00Z</dcterms:modified>
</cp:coreProperties>
</file>