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23" w:rsidRDefault="00D84123" w:rsidP="00D84123">
      <w:pPr>
        <w:spacing w:line="360" w:lineRule="auto"/>
        <w:jc w:val="center"/>
        <w:rPr>
          <w:rFonts w:cs="Courier New"/>
          <w:lang w:val="uk-UA"/>
        </w:rPr>
      </w:pPr>
      <w:r>
        <w:rPr>
          <w:b/>
          <w:noProof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123" w:rsidRPr="0003785C" w:rsidRDefault="00D84123" w:rsidP="00D84123">
      <w:pPr>
        <w:spacing w:line="360" w:lineRule="auto"/>
        <w:jc w:val="center"/>
        <w:rPr>
          <w:rFonts w:cs="Courier New"/>
          <w:lang w:val="uk-UA"/>
        </w:rPr>
      </w:pPr>
      <w:r w:rsidRPr="0003785C">
        <w:rPr>
          <w:rFonts w:cs="Courier New"/>
          <w:lang w:val="uk-UA"/>
        </w:rPr>
        <w:t>У К Р А Ї Н А</w:t>
      </w:r>
    </w:p>
    <w:p w:rsidR="00D84123" w:rsidRDefault="00D84123" w:rsidP="00D84123">
      <w:pPr>
        <w:jc w:val="center"/>
        <w:rPr>
          <w:lang w:val="uk-UA"/>
        </w:rPr>
      </w:pPr>
      <w:r w:rsidRPr="0003785C">
        <w:rPr>
          <w:lang w:val="uk-UA"/>
        </w:rPr>
        <w:t>Овруцька міська рада Житомирської області</w:t>
      </w:r>
    </w:p>
    <w:p w:rsidR="00D84123" w:rsidRDefault="00D84123" w:rsidP="00D84123">
      <w:pPr>
        <w:jc w:val="center"/>
        <w:rPr>
          <w:lang w:val="uk-UA"/>
        </w:rPr>
      </w:pPr>
    </w:p>
    <w:p w:rsidR="00D84123" w:rsidRDefault="00D84123" w:rsidP="00D84123">
      <w:pPr>
        <w:jc w:val="center"/>
        <w:rPr>
          <w:rFonts w:ascii="Georgia" w:hAnsi="Georgia"/>
          <w:b/>
          <w:bCs/>
          <w:i/>
          <w:iCs/>
        </w:rPr>
      </w:pPr>
      <w:r w:rsidRPr="0003785C">
        <w:rPr>
          <w:rFonts w:ascii="Georgia" w:hAnsi="Georgia"/>
          <w:b/>
          <w:bCs/>
          <w:i/>
          <w:iCs/>
          <w:lang w:val="uk-UA"/>
        </w:rPr>
        <w:t>Р</w:t>
      </w:r>
      <w:r>
        <w:rPr>
          <w:rFonts w:ascii="Georgia" w:hAnsi="Georgia"/>
          <w:b/>
          <w:bCs/>
          <w:i/>
          <w:iCs/>
          <w:lang w:val="uk-UA"/>
        </w:rPr>
        <w:t xml:space="preserve"> </w:t>
      </w:r>
      <w:r>
        <w:rPr>
          <w:rFonts w:ascii="Georgia" w:hAnsi="Georgia"/>
          <w:b/>
          <w:bCs/>
          <w:i/>
          <w:iCs/>
        </w:rPr>
        <w:t xml:space="preserve">І Ш Е Н </w:t>
      </w:r>
      <w:proofErr w:type="spellStart"/>
      <w:r>
        <w:rPr>
          <w:rFonts w:ascii="Georgia" w:hAnsi="Georgia"/>
          <w:b/>
          <w:bCs/>
          <w:i/>
          <w:iCs/>
        </w:rPr>
        <w:t>Н</w:t>
      </w:r>
      <w:proofErr w:type="spellEnd"/>
      <w:r>
        <w:rPr>
          <w:rFonts w:ascii="Georgia" w:hAnsi="Georgia"/>
          <w:b/>
          <w:bCs/>
          <w:i/>
          <w:iCs/>
        </w:rPr>
        <w:t xml:space="preserve"> Я</w:t>
      </w:r>
    </w:p>
    <w:p w:rsidR="00D84123" w:rsidRDefault="00D84123" w:rsidP="00D84123">
      <w:pPr>
        <w:jc w:val="center"/>
        <w:rPr>
          <w:rFonts w:ascii="Georgia" w:hAnsi="Georgia"/>
          <w:b/>
          <w:bCs/>
          <w:i/>
          <w:iCs/>
        </w:rPr>
      </w:pPr>
    </w:p>
    <w:p w:rsidR="00D84123" w:rsidRDefault="00D84123" w:rsidP="00D84123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Друга (позачергова) </w:t>
      </w:r>
      <w:r w:rsidRPr="0003785C">
        <w:rPr>
          <w:rFonts w:ascii="Georgia" w:hAnsi="Georgia"/>
          <w:b/>
          <w:i/>
          <w:lang w:val="uk-UA"/>
        </w:rPr>
        <w:t xml:space="preserve"> сесія</w:t>
      </w:r>
      <w:r w:rsidRPr="0003785C">
        <w:rPr>
          <w:rFonts w:ascii="Georgia" w:hAnsi="Georgia"/>
          <w:b/>
          <w:i/>
          <w:lang w:val="uk-UA"/>
        </w:rPr>
        <w:tab/>
      </w:r>
      <w:r w:rsidRPr="0003785C">
        <w:rPr>
          <w:rFonts w:ascii="Georgia" w:hAnsi="Georgia"/>
          <w:b/>
          <w:i/>
          <w:lang w:val="uk-UA"/>
        </w:rPr>
        <w:tab/>
      </w:r>
      <w:r w:rsidRPr="0003785C"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 xml:space="preserve">                                 </w:t>
      </w:r>
      <w:r w:rsidRPr="0003785C">
        <w:rPr>
          <w:rFonts w:ascii="Georgia" w:hAnsi="Georgia"/>
          <w:b/>
          <w:i/>
          <w:lang w:val="uk-UA"/>
        </w:rPr>
        <w:t>VІІ  скликання</w:t>
      </w:r>
    </w:p>
    <w:p w:rsidR="00D84123" w:rsidRPr="0003785C" w:rsidRDefault="00D84123" w:rsidP="00D84123">
      <w:pPr>
        <w:jc w:val="center"/>
        <w:rPr>
          <w:lang w:val="uk-UA"/>
        </w:rPr>
      </w:pPr>
    </w:p>
    <w:p w:rsidR="00D84123" w:rsidRPr="00644BB5" w:rsidRDefault="00D84123" w:rsidP="00D84123">
      <w:pPr>
        <w:keepNext/>
        <w:jc w:val="both"/>
        <w:outlineLvl w:val="0"/>
        <w:rPr>
          <w:lang w:val="uk-UA"/>
        </w:rPr>
      </w:pPr>
      <w:r w:rsidRPr="0003785C">
        <w:rPr>
          <w:b/>
          <w:i/>
          <w:lang w:val="uk-UA"/>
        </w:rPr>
        <w:t xml:space="preserve"> </w:t>
      </w:r>
      <w:r w:rsidRPr="0003785C">
        <w:rPr>
          <w:lang w:val="uk-UA"/>
        </w:rPr>
        <w:t xml:space="preserve">Від </w:t>
      </w:r>
      <w:r>
        <w:rPr>
          <w:lang w:val="uk-UA"/>
        </w:rPr>
        <w:t xml:space="preserve"> 27 листопада 2017 року       </w:t>
      </w:r>
      <w:r w:rsidRPr="0003785C">
        <w:rPr>
          <w:lang w:val="uk-UA"/>
        </w:rPr>
        <w:t>№</w:t>
      </w:r>
      <w:r>
        <w:rPr>
          <w:lang w:val="uk-UA"/>
        </w:rPr>
        <w:t>5</w:t>
      </w:r>
      <w:r>
        <w:rPr>
          <w:lang w:val="uk-UA"/>
        </w:rPr>
        <w:t>5</w:t>
      </w:r>
      <w:r w:rsidRPr="0003785C">
        <w:rPr>
          <w:lang w:val="uk-UA"/>
        </w:rPr>
        <w:t xml:space="preserve"> </w:t>
      </w:r>
    </w:p>
    <w:p w:rsidR="003E5904" w:rsidRPr="00377B4B" w:rsidRDefault="003E5904" w:rsidP="003E5904">
      <w:pPr>
        <w:pStyle w:val="a5"/>
        <w:rPr>
          <w:sz w:val="24"/>
        </w:rPr>
      </w:pPr>
    </w:p>
    <w:p w:rsidR="003E5904" w:rsidRPr="00377B4B" w:rsidRDefault="003E5904" w:rsidP="00470310">
      <w:pPr>
        <w:pStyle w:val="a5"/>
        <w:tabs>
          <w:tab w:val="left" w:pos="2835"/>
          <w:tab w:val="left" w:pos="3119"/>
          <w:tab w:val="left" w:pos="3828"/>
        </w:tabs>
        <w:ind w:right="4961"/>
        <w:rPr>
          <w:sz w:val="24"/>
        </w:rPr>
      </w:pPr>
      <w:r w:rsidRPr="00377B4B">
        <w:rPr>
          <w:sz w:val="24"/>
        </w:rPr>
        <w:t xml:space="preserve">Про </w:t>
      </w:r>
      <w:r w:rsidR="0006468C">
        <w:rPr>
          <w:sz w:val="24"/>
        </w:rPr>
        <w:t xml:space="preserve">погодження виготовлення проектно-кошторисної </w:t>
      </w:r>
      <w:r>
        <w:rPr>
          <w:sz w:val="24"/>
        </w:rPr>
        <w:t>документації</w:t>
      </w:r>
    </w:p>
    <w:p w:rsidR="003E5904" w:rsidRPr="00377B4B" w:rsidRDefault="003E5904" w:rsidP="003E5904">
      <w:pPr>
        <w:pStyle w:val="a5"/>
        <w:jc w:val="center"/>
        <w:rPr>
          <w:i/>
          <w:sz w:val="24"/>
        </w:rPr>
      </w:pPr>
    </w:p>
    <w:p w:rsidR="003E5904" w:rsidRPr="00377B4B" w:rsidRDefault="003E5904" w:rsidP="003E5904">
      <w:pPr>
        <w:pStyle w:val="a7"/>
        <w:ind w:firstLine="851"/>
        <w:rPr>
          <w:sz w:val="24"/>
        </w:rPr>
      </w:pPr>
      <w:r w:rsidRPr="00586E31">
        <w:rPr>
          <w:sz w:val="24"/>
        </w:rPr>
        <w:t>На виконання Програми соціально-економічного та культурного розвитку міста Овруч на 201</w:t>
      </w:r>
      <w:r w:rsidR="000F1B8D">
        <w:rPr>
          <w:sz w:val="24"/>
        </w:rPr>
        <w:t>7</w:t>
      </w:r>
      <w:r>
        <w:rPr>
          <w:sz w:val="24"/>
        </w:rPr>
        <w:t xml:space="preserve"> </w:t>
      </w:r>
      <w:r w:rsidRPr="00586E31">
        <w:rPr>
          <w:sz w:val="24"/>
        </w:rPr>
        <w:t>рік</w:t>
      </w:r>
      <w:r w:rsidRPr="00377B4B">
        <w:rPr>
          <w:sz w:val="24"/>
        </w:rPr>
        <w:t>, керуючись ст.</w:t>
      </w:r>
      <w:r>
        <w:rPr>
          <w:sz w:val="24"/>
        </w:rPr>
        <w:t xml:space="preserve"> </w:t>
      </w:r>
      <w:r w:rsidRPr="00377B4B">
        <w:rPr>
          <w:sz w:val="24"/>
        </w:rPr>
        <w:t xml:space="preserve">26 Закону України «Про місцеве самоврядування в Україні», враховуючи рекомендації спільного засідання постійних комісій міської ради </w:t>
      </w:r>
      <w:r w:rsidR="0006468C">
        <w:rPr>
          <w:sz w:val="24"/>
        </w:rPr>
        <w:t>від 27.11</w:t>
      </w:r>
      <w:r w:rsidRPr="00377B4B">
        <w:rPr>
          <w:sz w:val="24"/>
        </w:rPr>
        <w:t>.201</w:t>
      </w:r>
      <w:r w:rsidR="00470310">
        <w:rPr>
          <w:sz w:val="24"/>
        </w:rPr>
        <w:t>7</w:t>
      </w:r>
      <w:r w:rsidRPr="00377B4B">
        <w:rPr>
          <w:sz w:val="24"/>
        </w:rPr>
        <w:t xml:space="preserve"> року, міська рада</w:t>
      </w:r>
    </w:p>
    <w:p w:rsidR="003E5904" w:rsidRPr="00377B4B" w:rsidRDefault="003E5904" w:rsidP="003E5904">
      <w:pPr>
        <w:ind w:right="-5" w:firstLine="1080"/>
        <w:jc w:val="both"/>
        <w:rPr>
          <w:lang w:val="uk-UA"/>
        </w:rPr>
      </w:pPr>
    </w:p>
    <w:p w:rsidR="003E5904" w:rsidRPr="00377B4B" w:rsidRDefault="003E5904" w:rsidP="003E5904">
      <w:pPr>
        <w:ind w:right="-5"/>
        <w:jc w:val="both"/>
        <w:rPr>
          <w:lang w:val="uk-UA"/>
        </w:rPr>
      </w:pPr>
      <w:r w:rsidRPr="00377B4B">
        <w:rPr>
          <w:lang w:val="uk-UA"/>
        </w:rPr>
        <w:t>В И Р І Ш И Л А :</w:t>
      </w:r>
    </w:p>
    <w:p w:rsidR="003E5904" w:rsidRDefault="003E5904" w:rsidP="003E5904">
      <w:pPr>
        <w:ind w:right="-5"/>
        <w:jc w:val="both"/>
        <w:rPr>
          <w:lang w:val="uk-UA"/>
        </w:rPr>
      </w:pPr>
    </w:p>
    <w:p w:rsidR="0006468C" w:rsidRPr="0006468C" w:rsidRDefault="00F92965" w:rsidP="0006468C">
      <w:pPr>
        <w:pStyle w:val="ab"/>
        <w:numPr>
          <w:ilvl w:val="0"/>
          <w:numId w:val="1"/>
        </w:numPr>
        <w:ind w:left="426" w:right="-5" w:hanging="426"/>
        <w:jc w:val="both"/>
        <w:rPr>
          <w:lang w:val="uk-UA"/>
        </w:rPr>
      </w:pPr>
      <w:r>
        <w:rPr>
          <w:lang w:val="uk-UA"/>
        </w:rPr>
        <w:t>Дозволити</w:t>
      </w:r>
      <w:r w:rsidR="000F1B8D">
        <w:rPr>
          <w:lang w:val="uk-UA"/>
        </w:rPr>
        <w:t xml:space="preserve"> Овруцькому міському голові Коруду І.Я.</w:t>
      </w:r>
      <w:r>
        <w:rPr>
          <w:lang w:val="uk-UA"/>
        </w:rPr>
        <w:t xml:space="preserve"> заключити договори з ТОВ «Житомирбудпроектекспертиза» на </w:t>
      </w:r>
      <w:r w:rsidR="0006468C" w:rsidRPr="0006468C">
        <w:rPr>
          <w:lang w:val="uk-UA"/>
        </w:rPr>
        <w:t xml:space="preserve"> виготовлення проектно-кошторисної документації</w:t>
      </w:r>
      <w:r>
        <w:rPr>
          <w:lang w:val="uk-UA"/>
        </w:rPr>
        <w:t xml:space="preserve"> по об’єктах:</w:t>
      </w:r>
    </w:p>
    <w:p w:rsidR="003E5904" w:rsidRDefault="003E5904" w:rsidP="005C0C56">
      <w:pPr>
        <w:pStyle w:val="ab"/>
        <w:numPr>
          <w:ilvl w:val="1"/>
          <w:numId w:val="1"/>
        </w:numPr>
        <w:ind w:right="-5"/>
        <w:jc w:val="both"/>
        <w:rPr>
          <w:lang w:val="uk-UA"/>
        </w:rPr>
      </w:pPr>
      <w:r w:rsidRPr="005C0C56">
        <w:rPr>
          <w:lang w:val="uk-UA"/>
        </w:rPr>
        <w:t>«</w:t>
      </w:r>
      <w:r w:rsidR="005C0C56">
        <w:rPr>
          <w:lang w:val="uk-UA"/>
        </w:rPr>
        <w:t>Капітальний ремонт</w:t>
      </w:r>
      <w:r w:rsidR="00E66E94">
        <w:rPr>
          <w:lang w:val="uk-UA"/>
        </w:rPr>
        <w:t xml:space="preserve"> дорожнього покриття по</w:t>
      </w:r>
      <w:r w:rsidR="005C0C56">
        <w:rPr>
          <w:lang w:val="uk-UA"/>
        </w:rPr>
        <w:t xml:space="preserve"> вул. Ен</w:t>
      </w:r>
      <w:r w:rsidR="00E66E94">
        <w:rPr>
          <w:lang w:val="uk-UA"/>
        </w:rPr>
        <w:t>ергетиків та вул. Тараса Бульби-</w:t>
      </w:r>
      <w:r w:rsidR="005C0C56">
        <w:rPr>
          <w:lang w:val="uk-UA"/>
        </w:rPr>
        <w:t>Боровця (від вул. Героїв Майдану до вул. Т.Шевченка)</w:t>
      </w:r>
      <w:r w:rsidR="00A148EC" w:rsidRPr="005C0C56">
        <w:rPr>
          <w:lang w:val="uk-UA"/>
        </w:rPr>
        <w:t xml:space="preserve"> в м.Овруч, Житомирської області</w:t>
      </w:r>
      <w:r w:rsidRPr="005C0C56">
        <w:rPr>
          <w:lang w:val="uk-UA"/>
        </w:rPr>
        <w:t>»</w:t>
      </w:r>
      <w:r w:rsidR="00E66E94">
        <w:rPr>
          <w:lang w:val="uk-UA"/>
        </w:rPr>
        <w:t>;</w:t>
      </w:r>
    </w:p>
    <w:p w:rsidR="00E66E94" w:rsidRDefault="00E66E94" w:rsidP="005C0C56">
      <w:pPr>
        <w:pStyle w:val="ab"/>
        <w:numPr>
          <w:ilvl w:val="1"/>
          <w:numId w:val="1"/>
        </w:numPr>
        <w:ind w:right="-5"/>
        <w:jc w:val="both"/>
        <w:rPr>
          <w:lang w:val="uk-UA"/>
        </w:rPr>
      </w:pPr>
      <w:r>
        <w:rPr>
          <w:lang w:val="uk-UA"/>
        </w:rPr>
        <w:t>«Капітальний ремонт дорожнього покриття по пров. Садовому (від вул. Набережної до вул. В’ячеслава Чорновола) в м. Овруч Житоми</w:t>
      </w:r>
      <w:r w:rsidR="00F92965">
        <w:rPr>
          <w:lang w:val="uk-UA"/>
        </w:rPr>
        <w:t>рської області</w:t>
      </w:r>
      <w:r w:rsidR="008C4485">
        <w:rPr>
          <w:lang w:val="uk-UA"/>
        </w:rPr>
        <w:t>»;</w:t>
      </w:r>
    </w:p>
    <w:p w:rsidR="008C4485" w:rsidRDefault="00E66E94" w:rsidP="005C0C56">
      <w:pPr>
        <w:pStyle w:val="ab"/>
        <w:numPr>
          <w:ilvl w:val="1"/>
          <w:numId w:val="1"/>
        </w:numPr>
        <w:ind w:right="-5"/>
        <w:jc w:val="both"/>
        <w:rPr>
          <w:lang w:val="uk-UA"/>
        </w:rPr>
      </w:pPr>
      <w:r>
        <w:rPr>
          <w:lang w:val="uk-UA"/>
        </w:rPr>
        <w:t>«Капітальний ремонт дорожнього покриття вул. Набережна (від вул. Київської до вул. Грушевського) в м. Овруч Житомирсь</w:t>
      </w:r>
      <w:r w:rsidR="008C4485">
        <w:rPr>
          <w:lang w:val="uk-UA"/>
        </w:rPr>
        <w:t>кої області»;</w:t>
      </w:r>
    </w:p>
    <w:p w:rsidR="0030187D" w:rsidRPr="008A4AA5" w:rsidRDefault="008A4AA5" w:rsidP="005C0C56">
      <w:pPr>
        <w:pStyle w:val="ab"/>
        <w:numPr>
          <w:ilvl w:val="1"/>
          <w:numId w:val="1"/>
        </w:numPr>
        <w:ind w:right="-5"/>
        <w:jc w:val="both"/>
        <w:rPr>
          <w:lang w:val="uk-UA"/>
        </w:rPr>
      </w:pPr>
      <w:r w:rsidRPr="008A4AA5">
        <w:rPr>
          <w:lang w:val="uk-UA"/>
        </w:rPr>
        <w:t>«</w:t>
      </w:r>
      <w:r w:rsidRPr="008A4AA5">
        <w:rPr>
          <w:rFonts w:cs="Arial"/>
          <w:color w:val="000000"/>
          <w:shd w:val="clear" w:color="auto" w:fill="FFFFFF"/>
        </w:rPr>
        <w:t>Будівництво системи водовідведення з влаштуванням КНС по вул. </w:t>
      </w:r>
      <w:r w:rsidRPr="008A4AA5">
        <w:rPr>
          <w:rFonts w:cs="Arial"/>
          <w:color w:val="000000"/>
        </w:rPr>
        <w:t>Шолом-Алейхема в м. Овруч Житомирської області</w:t>
      </w:r>
      <w:r>
        <w:rPr>
          <w:rFonts w:cs="Arial"/>
          <w:color w:val="000000"/>
          <w:lang w:val="uk-UA"/>
        </w:rPr>
        <w:t>»</w:t>
      </w:r>
    </w:p>
    <w:p w:rsidR="0030187D" w:rsidRDefault="008C4485" w:rsidP="005C0C56">
      <w:pPr>
        <w:pStyle w:val="ab"/>
        <w:numPr>
          <w:ilvl w:val="1"/>
          <w:numId w:val="1"/>
        </w:numPr>
        <w:ind w:right="-5"/>
        <w:jc w:val="both"/>
        <w:rPr>
          <w:lang w:val="uk-UA"/>
        </w:rPr>
      </w:pPr>
      <w:r>
        <w:rPr>
          <w:lang w:val="uk-UA"/>
        </w:rPr>
        <w:t>«Поточний ремонт дороги с.</w:t>
      </w:r>
      <w:r w:rsidR="0030187D">
        <w:rPr>
          <w:lang w:val="uk-UA"/>
        </w:rPr>
        <w:t xml:space="preserve"> Раківщина – с. Велика Фосня»;</w:t>
      </w:r>
    </w:p>
    <w:p w:rsidR="0030187D" w:rsidRDefault="0030187D" w:rsidP="0030187D">
      <w:pPr>
        <w:pStyle w:val="ab"/>
        <w:numPr>
          <w:ilvl w:val="1"/>
          <w:numId w:val="1"/>
        </w:numPr>
        <w:ind w:right="-5"/>
        <w:jc w:val="both"/>
        <w:rPr>
          <w:lang w:val="uk-UA"/>
        </w:rPr>
      </w:pPr>
      <w:r>
        <w:rPr>
          <w:lang w:val="uk-UA"/>
        </w:rPr>
        <w:t>«Поточний ремонт дороги с. Велика Фосня – с. Веселівка</w:t>
      </w:r>
      <w:r w:rsidR="003537B6">
        <w:rPr>
          <w:lang w:val="uk-UA"/>
        </w:rPr>
        <w:t>»</w:t>
      </w:r>
      <w:r>
        <w:rPr>
          <w:lang w:val="uk-UA"/>
        </w:rPr>
        <w:t>;</w:t>
      </w:r>
    </w:p>
    <w:p w:rsidR="0030187D" w:rsidRDefault="0030187D" w:rsidP="0030187D">
      <w:pPr>
        <w:pStyle w:val="ab"/>
        <w:numPr>
          <w:ilvl w:val="1"/>
          <w:numId w:val="1"/>
        </w:numPr>
        <w:ind w:right="-5"/>
        <w:jc w:val="both"/>
        <w:rPr>
          <w:lang w:val="uk-UA"/>
        </w:rPr>
      </w:pPr>
      <w:r>
        <w:rPr>
          <w:lang w:val="uk-UA"/>
        </w:rPr>
        <w:t>«По</w:t>
      </w:r>
      <w:r w:rsidR="003537B6">
        <w:rPr>
          <w:lang w:val="uk-UA"/>
        </w:rPr>
        <w:t>точний ремонт дороги Овруч-</w:t>
      </w:r>
      <w:proofErr w:type="spellStart"/>
      <w:r w:rsidR="003537B6">
        <w:rPr>
          <w:lang w:val="uk-UA"/>
        </w:rPr>
        <w:t>Норинськ</w:t>
      </w:r>
      <w:proofErr w:type="spellEnd"/>
      <w:r w:rsidR="003537B6">
        <w:rPr>
          <w:lang w:val="uk-UA"/>
        </w:rPr>
        <w:t>-Словесне-Перга</w:t>
      </w:r>
      <w:r w:rsidR="00FA1D1F">
        <w:rPr>
          <w:lang w:val="uk-UA"/>
        </w:rPr>
        <w:t>.</w:t>
      </w:r>
    </w:p>
    <w:p w:rsidR="00FA1D1F" w:rsidRDefault="00FA1D1F" w:rsidP="00FA1D1F">
      <w:pPr>
        <w:ind w:right="-5"/>
        <w:jc w:val="both"/>
        <w:rPr>
          <w:lang w:val="uk-UA"/>
        </w:rPr>
      </w:pPr>
    </w:p>
    <w:p w:rsidR="00FA1D1F" w:rsidRPr="00FA1D1F" w:rsidRDefault="00FA1D1F" w:rsidP="00D84123">
      <w:pPr>
        <w:pStyle w:val="ab"/>
        <w:numPr>
          <w:ilvl w:val="0"/>
          <w:numId w:val="1"/>
        </w:numPr>
        <w:ind w:left="993" w:hanging="993"/>
        <w:jc w:val="both"/>
        <w:rPr>
          <w:bCs/>
          <w:lang w:val="uk-UA"/>
        </w:rPr>
      </w:pPr>
      <w:r w:rsidRPr="00FA1D1F">
        <w:rPr>
          <w:lang w:val="uk-UA"/>
        </w:rPr>
        <w:t>Контроль за виконанням даного рішення покласти на постійну депутатську комісію з</w:t>
      </w:r>
      <w:r w:rsidRPr="00FA1D1F">
        <w:rPr>
          <w:bCs/>
          <w:lang w:val="uk-UA"/>
        </w:rPr>
        <w:t xml:space="preserve"> питань містобудування, житлово-комунального господарства, благоустрою, землекористування, екології, </w:t>
      </w:r>
      <w:r w:rsidRPr="00FA1D1F">
        <w:rPr>
          <w:lang w:val="uk-UA"/>
        </w:rPr>
        <w:t>розвитку аграрно-промислового комплексу та сільських територій</w:t>
      </w:r>
      <w:r w:rsidR="00D84123">
        <w:rPr>
          <w:bCs/>
          <w:lang w:val="uk-UA"/>
        </w:rPr>
        <w:t>.</w:t>
      </w:r>
    </w:p>
    <w:p w:rsidR="00FA1D1F" w:rsidRPr="00FA1D1F" w:rsidRDefault="00FA1D1F" w:rsidP="00FA1D1F">
      <w:pPr>
        <w:ind w:right="-5"/>
        <w:jc w:val="both"/>
        <w:rPr>
          <w:lang w:val="uk-UA"/>
        </w:rPr>
      </w:pPr>
    </w:p>
    <w:p w:rsidR="00D84123" w:rsidRDefault="00D84123" w:rsidP="003E5904">
      <w:pPr>
        <w:ind w:right="-5"/>
        <w:jc w:val="both"/>
        <w:rPr>
          <w:lang w:val="uk-UA"/>
        </w:rPr>
      </w:pPr>
    </w:p>
    <w:p w:rsidR="00D84123" w:rsidRDefault="00D84123" w:rsidP="003E5904">
      <w:pPr>
        <w:ind w:right="-5"/>
        <w:jc w:val="both"/>
        <w:rPr>
          <w:lang w:val="uk-UA"/>
        </w:rPr>
      </w:pPr>
    </w:p>
    <w:p w:rsidR="00D84123" w:rsidRDefault="00D84123" w:rsidP="003E5904">
      <w:pPr>
        <w:ind w:right="-5"/>
        <w:jc w:val="both"/>
        <w:rPr>
          <w:lang w:val="uk-UA"/>
        </w:rPr>
      </w:pPr>
    </w:p>
    <w:p w:rsidR="003E5904" w:rsidRPr="00377B4B" w:rsidRDefault="003E5904" w:rsidP="003E5904">
      <w:pPr>
        <w:ind w:right="-5"/>
        <w:jc w:val="both"/>
        <w:rPr>
          <w:lang w:val="uk-UA"/>
        </w:rPr>
      </w:pPr>
      <w:r w:rsidRPr="00377B4B">
        <w:rPr>
          <w:lang w:val="uk-UA"/>
        </w:rPr>
        <w:t xml:space="preserve">Міський голова         </w:t>
      </w:r>
      <w:r w:rsidR="00621DD7">
        <w:rPr>
          <w:lang w:val="uk-UA"/>
        </w:rPr>
        <w:t xml:space="preserve"> </w:t>
      </w:r>
      <w:r w:rsidRPr="00377B4B">
        <w:rPr>
          <w:lang w:val="uk-UA"/>
        </w:rPr>
        <w:t xml:space="preserve">                              </w:t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  <w:t xml:space="preserve">    </w:t>
      </w:r>
      <w:r w:rsidR="00621DD7">
        <w:rPr>
          <w:lang w:val="uk-UA"/>
        </w:rPr>
        <w:t xml:space="preserve">          </w:t>
      </w:r>
      <w:proofErr w:type="spellStart"/>
      <w:r w:rsidRPr="00377B4B">
        <w:rPr>
          <w:lang w:val="uk-UA"/>
        </w:rPr>
        <w:t>І.Я.Коруд</w:t>
      </w:r>
      <w:proofErr w:type="spellEnd"/>
    </w:p>
    <w:p w:rsidR="00D84123" w:rsidRDefault="00D84123" w:rsidP="00D84123">
      <w:pPr>
        <w:jc w:val="both"/>
        <w:rPr>
          <w:lang w:val="uk-UA"/>
        </w:rPr>
      </w:pPr>
    </w:p>
    <w:p w:rsidR="0067773C" w:rsidRDefault="00D84123">
      <w:pPr>
        <w:rPr>
          <w:lang w:val="uk-UA"/>
        </w:rPr>
      </w:pPr>
      <w:bookmarkStart w:id="0" w:name="_GoBack"/>
      <w:bookmarkEnd w:id="0"/>
    </w:p>
    <w:p w:rsidR="00066F82" w:rsidRDefault="00066F82">
      <w:pPr>
        <w:rPr>
          <w:lang w:val="uk-UA"/>
        </w:rPr>
      </w:pPr>
    </w:p>
    <w:p w:rsidR="00066F82" w:rsidRDefault="00066F82">
      <w:pPr>
        <w:rPr>
          <w:lang w:val="uk-UA"/>
        </w:rPr>
      </w:pPr>
    </w:p>
    <w:p w:rsidR="00066F82" w:rsidRDefault="00066F82">
      <w:pPr>
        <w:rPr>
          <w:lang w:val="uk-UA"/>
        </w:rPr>
      </w:pPr>
    </w:p>
    <w:sectPr w:rsidR="00066F82" w:rsidSect="00D84123">
      <w:pgSz w:w="11906" w:h="16838"/>
      <w:pgMar w:top="567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24EDF"/>
    <w:multiLevelType w:val="multilevel"/>
    <w:tmpl w:val="EBD4DE64"/>
    <w:lvl w:ilvl="0">
      <w:start w:val="1"/>
      <w:numFmt w:val="decimal"/>
      <w:lvlText w:val="%1."/>
      <w:lvlJc w:val="left"/>
      <w:pPr>
        <w:ind w:left="2261" w:hanging="141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694A02D1"/>
    <w:multiLevelType w:val="multilevel"/>
    <w:tmpl w:val="5E08E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04"/>
    <w:rsid w:val="0006468C"/>
    <w:rsid w:val="00066F82"/>
    <w:rsid w:val="000B158E"/>
    <w:rsid w:val="000F1B8D"/>
    <w:rsid w:val="001217C4"/>
    <w:rsid w:val="001616F1"/>
    <w:rsid w:val="001903E8"/>
    <w:rsid w:val="002F6B52"/>
    <w:rsid w:val="0030187D"/>
    <w:rsid w:val="003537B6"/>
    <w:rsid w:val="003E5904"/>
    <w:rsid w:val="00402DB3"/>
    <w:rsid w:val="0041075E"/>
    <w:rsid w:val="00470310"/>
    <w:rsid w:val="005C0C56"/>
    <w:rsid w:val="00621DD7"/>
    <w:rsid w:val="007F4665"/>
    <w:rsid w:val="00821F8D"/>
    <w:rsid w:val="008A4AA5"/>
    <w:rsid w:val="008B38EC"/>
    <w:rsid w:val="008C4485"/>
    <w:rsid w:val="009C114F"/>
    <w:rsid w:val="009C43F3"/>
    <w:rsid w:val="00A148EC"/>
    <w:rsid w:val="00B734DB"/>
    <w:rsid w:val="00CC0D2E"/>
    <w:rsid w:val="00D84123"/>
    <w:rsid w:val="00D8631D"/>
    <w:rsid w:val="00D9629C"/>
    <w:rsid w:val="00DD5FA3"/>
    <w:rsid w:val="00E66E94"/>
    <w:rsid w:val="00E95FBC"/>
    <w:rsid w:val="00EE709A"/>
    <w:rsid w:val="00F92965"/>
    <w:rsid w:val="00FA1D1F"/>
    <w:rsid w:val="00FB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FB99A-A818-4B42-B5E5-6A6EDF4C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04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E590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3E590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E590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3E5904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3E5904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1DD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1DD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064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ZavViddil</dc:creator>
  <cp:lastModifiedBy>Admin</cp:lastModifiedBy>
  <cp:revision>2</cp:revision>
  <cp:lastPrinted>2017-11-28T12:55:00Z</cp:lastPrinted>
  <dcterms:created xsi:type="dcterms:W3CDTF">2017-11-28T12:56:00Z</dcterms:created>
  <dcterms:modified xsi:type="dcterms:W3CDTF">2017-11-28T12:56:00Z</dcterms:modified>
</cp:coreProperties>
</file>