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F6" w:rsidRDefault="003C6FF6" w:rsidP="00D73502">
      <w:pPr>
        <w:jc w:val="center"/>
        <w:rPr>
          <w:rFonts w:ascii="Bookman Old Style" w:hAnsi="Bookman Old Style"/>
          <w:lang w:val="uk-UA"/>
        </w:rPr>
      </w:pPr>
      <w:r>
        <w:rPr>
          <w:noProof/>
        </w:rPr>
        <w:drawing>
          <wp:inline distT="0" distB="0" distL="0" distR="0" wp14:anchorId="2A8D3523" wp14:editId="523F0589">
            <wp:extent cx="411480" cy="594360"/>
            <wp:effectExtent l="0" t="0" r="7620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02" w:rsidRPr="000644E5" w:rsidRDefault="00D73502" w:rsidP="00D73502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D73502" w:rsidRPr="000644E5" w:rsidRDefault="00D73502" w:rsidP="00D73502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D73502" w:rsidRPr="000644E5" w:rsidRDefault="00D73502" w:rsidP="00D73502">
      <w:pPr>
        <w:jc w:val="center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D73502" w:rsidRPr="000644E5" w:rsidRDefault="00D73502" w:rsidP="00D73502">
      <w:pPr>
        <w:rPr>
          <w:rFonts w:ascii="Georgia" w:hAnsi="Georgia"/>
          <w:b/>
          <w:i/>
          <w:lang w:val="uk-UA"/>
        </w:rPr>
      </w:pPr>
    </w:p>
    <w:p w:rsidR="00D73502" w:rsidRPr="000644E5" w:rsidRDefault="003C6FF6" w:rsidP="00D73502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Шоста </w:t>
      </w:r>
      <w:r w:rsidR="00D73502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</w:t>
      </w:r>
      <w:r>
        <w:rPr>
          <w:rFonts w:ascii="Georgia" w:hAnsi="Georgia"/>
          <w:b/>
          <w:i/>
          <w:szCs w:val="28"/>
          <w:lang w:val="uk-UA"/>
        </w:rPr>
        <w:t xml:space="preserve">              </w:t>
      </w:r>
      <w:r w:rsidR="00D73502" w:rsidRPr="000644E5">
        <w:rPr>
          <w:rFonts w:ascii="Georgia" w:hAnsi="Georgia"/>
          <w:b/>
          <w:i/>
          <w:szCs w:val="28"/>
          <w:lang w:val="uk-UA"/>
        </w:rPr>
        <w:t xml:space="preserve">                  </w:t>
      </w:r>
      <w:r w:rsidR="00D73502" w:rsidRPr="000644E5">
        <w:rPr>
          <w:rFonts w:ascii="Georgia" w:hAnsi="Georgia"/>
          <w:b/>
          <w:i/>
          <w:szCs w:val="28"/>
          <w:lang w:val="en-US"/>
        </w:rPr>
        <w:t>V</w:t>
      </w:r>
      <w:r w:rsidR="00D73502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D73502" w:rsidRPr="000644E5" w:rsidRDefault="00D73502" w:rsidP="00D73502">
      <w:pPr>
        <w:rPr>
          <w:lang w:val="uk-UA"/>
        </w:rPr>
      </w:pPr>
    </w:p>
    <w:p w:rsidR="00D73502" w:rsidRPr="000644E5" w:rsidRDefault="00D73502" w:rsidP="00D73502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</w:t>
      </w:r>
      <w:r w:rsidR="003C6FF6">
        <w:rPr>
          <w:rFonts w:ascii="Bookman Old Style" w:hAnsi="Bookman Old Style"/>
          <w:lang w:val="uk-UA"/>
        </w:rPr>
        <w:t xml:space="preserve">12 січня  </w:t>
      </w:r>
      <w:r w:rsidRPr="000644E5">
        <w:rPr>
          <w:rFonts w:ascii="Bookman Old Style" w:hAnsi="Bookman Old Style"/>
          <w:lang w:val="uk-UA"/>
        </w:rPr>
        <w:t xml:space="preserve"> 201</w:t>
      </w:r>
      <w:r w:rsidR="003C6FF6">
        <w:rPr>
          <w:rFonts w:ascii="Bookman Old Style" w:hAnsi="Bookman Old Style"/>
          <w:lang w:val="uk-UA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3C6FF6">
        <w:rPr>
          <w:rFonts w:ascii="Bookman Old Style" w:hAnsi="Bookman Old Style"/>
          <w:lang w:val="uk-UA"/>
        </w:rPr>
        <w:t>209</w:t>
      </w:r>
    </w:p>
    <w:p w:rsidR="00D73502" w:rsidRPr="000644E5" w:rsidRDefault="00D73502" w:rsidP="00D73502">
      <w:pPr>
        <w:rPr>
          <w:rFonts w:ascii="Bookman Old Style" w:hAnsi="Bookman Old Style"/>
          <w:lang w:val="uk-UA"/>
        </w:rPr>
      </w:pPr>
    </w:p>
    <w:p w:rsidR="00D73502" w:rsidRPr="00D73502" w:rsidRDefault="00D73502" w:rsidP="00D73502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>
        <w:rPr>
          <w:rFonts w:ascii="Bookman Old Style" w:hAnsi="Bookman Old Style"/>
          <w:lang w:val="uk-UA"/>
        </w:rPr>
        <w:t>проведення видатків</w:t>
      </w:r>
      <w:r w:rsidR="000D53F2">
        <w:rPr>
          <w:rFonts w:ascii="Bookman Old Style" w:hAnsi="Bookman Old Style"/>
          <w:lang w:val="uk-UA"/>
        </w:rPr>
        <w:t xml:space="preserve"> на проведення робіт по благоустрою, водопровідно - каналізаційни</w:t>
      </w:r>
      <w:r w:rsidR="00B32E83">
        <w:rPr>
          <w:rFonts w:ascii="Bookman Old Style" w:hAnsi="Bookman Old Style"/>
          <w:lang w:val="uk-UA"/>
        </w:rPr>
        <w:t>м</w:t>
      </w:r>
      <w:r w:rsidR="000D53F2">
        <w:rPr>
          <w:rFonts w:ascii="Bookman Old Style" w:hAnsi="Bookman Old Style"/>
          <w:lang w:val="uk-UA"/>
        </w:rPr>
        <w:t xml:space="preserve"> мереж</w:t>
      </w:r>
      <w:r w:rsidR="00B32E83">
        <w:rPr>
          <w:rFonts w:ascii="Bookman Old Style" w:hAnsi="Bookman Old Style"/>
          <w:lang w:val="uk-UA"/>
        </w:rPr>
        <w:t>ам</w:t>
      </w:r>
      <w:r w:rsidR="00EF70BA">
        <w:rPr>
          <w:rFonts w:ascii="Bookman Old Style" w:hAnsi="Bookman Old Style"/>
          <w:lang w:val="uk-UA"/>
        </w:rPr>
        <w:t xml:space="preserve"> іншим видаткам в галузі житлово- комунального господарства</w:t>
      </w:r>
      <w:r w:rsidR="000D53F2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відділом житлово</w:t>
      </w:r>
      <w:r w:rsidR="000D53F2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- комунального господарства, благоустрою Овруцької міської ради</w:t>
      </w:r>
    </w:p>
    <w:p w:rsidR="00D73502" w:rsidRPr="000644E5" w:rsidRDefault="00D73502" w:rsidP="00D73502">
      <w:pPr>
        <w:jc w:val="both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Pr="000644E5">
        <w:rPr>
          <w:rFonts w:ascii="Bookman Old Style" w:hAnsi="Bookman Old Style"/>
          <w:lang w:val="uk-UA"/>
        </w:rPr>
        <w:t>еруючись  ст. 26 Закону України «Про місцеве самоврядування в Україні», враховуючи рекомендації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діяльності, міська рада</w:t>
      </w:r>
    </w:p>
    <w:p w:rsidR="00D73502" w:rsidRPr="00A92AC7" w:rsidRDefault="00D73502" w:rsidP="00D73502">
      <w:pPr>
        <w:pStyle w:val="a7"/>
        <w:ind w:firstLine="882"/>
      </w:pPr>
    </w:p>
    <w:p w:rsidR="00D73502" w:rsidRDefault="00D73502" w:rsidP="00D73502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80E13" w:rsidRDefault="00D73502" w:rsidP="00D73502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Відділу житлово- комунального господарства, благоустрою Овруцької міської ради </w:t>
      </w:r>
      <w:r w:rsidR="00EF70BA">
        <w:rPr>
          <w:rFonts w:ascii="Bookman Old Style" w:hAnsi="Bookman Old Style"/>
          <w:lang w:val="uk-UA"/>
        </w:rPr>
        <w:t xml:space="preserve">(далі- Головний розпорядник) </w:t>
      </w:r>
      <w:r>
        <w:rPr>
          <w:rFonts w:ascii="Bookman Old Style" w:hAnsi="Bookman Old Style"/>
          <w:lang w:val="uk-UA"/>
        </w:rPr>
        <w:t>забезпечити проведення робіт по обслуговуванню, ремонт</w:t>
      </w:r>
      <w:r w:rsidR="000D53F2">
        <w:rPr>
          <w:rFonts w:ascii="Bookman Old Style" w:hAnsi="Bookman Old Style"/>
          <w:lang w:val="uk-UA"/>
        </w:rPr>
        <w:t>у</w:t>
      </w:r>
      <w:r>
        <w:rPr>
          <w:rFonts w:ascii="Bookman Old Style" w:hAnsi="Bookman Old Style"/>
          <w:lang w:val="uk-UA"/>
        </w:rPr>
        <w:t xml:space="preserve"> водопровідно- каналізаційних мереж, об</w:t>
      </w:r>
      <w:r w:rsidRPr="00D73502">
        <w:rPr>
          <w:rFonts w:ascii="Bookman Old Style" w:hAnsi="Bookman Old Style"/>
          <w:lang w:val="uk-UA"/>
        </w:rPr>
        <w:t>’</w:t>
      </w:r>
      <w:r>
        <w:rPr>
          <w:rFonts w:ascii="Bookman Old Style" w:hAnsi="Bookman Old Style"/>
          <w:lang w:val="uk-UA"/>
        </w:rPr>
        <w:t xml:space="preserve">єктів благоустрою та інших видатків, включаючи придбання необхідного обладнання, інструментів, матеріалів, оплату електричної енергії, сплату податків, </w:t>
      </w:r>
      <w:r w:rsidR="000D53F2">
        <w:rPr>
          <w:rFonts w:ascii="Bookman Old Style" w:hAnsi="Bookman Old Style"/>
          <w:lang w:val="uk-UA"/>
        </w:rPr>
        <w:t>оплати праці</w:t>
      </w:r>
      <w:r w:rsidR="00EE7600">
        <w:rPr>
          <w:rFonts w:ascii="Bookman Old Style" w:hAnsi="Bookman Old Style"/>
          <w:lang w:val="uk-UA"/>
        </w:rPr>
        <w:t>, працівників, робітників задіяних на роботи</w:t>
      </w:r>
      <w:r w:rsidR="00EF70BA">
        <w:rPr>
          <w:rFonts w:ascii="Bookman Old Style" w:hAnsi="Bookman Old Style"/>
          <w:lang w:val="uk-UA"/>
        </w:rPr>
        <w:t>, утримання об</w:t>
      </w:r>
      <w:r w:rsidR="00EF70BA" w:rsidRPr="00EF70BA">
        <w:rPr>
          <w:rFonts w:ascii="Bookman Old Style" w:hAnsi="Bookman Old Style"/>
          <w:lang w:val="uk-UA"/>
        </w:rPr>
        <w:t>’</w:t>
      </w:r>
      <w:r w:rsidR="00EF70BA">
        <w:rPr>
          <w:rFonts w:ascii="Bookman Old Style" w:hAnsi="Bookman Old Style"/>
          <w:lang w:val="uk-UA"/>
        </w:rPr>
        <w:t>єктів нежитлової нерухомості</w:t>
      </w:r>
      <w:r w:rsidR="00A415A4">
        <w:rPr>
          <w:rFonts w:ascii="Bookman Old Style" w:hAnsi="Bookman Old Style"/>
          <w:lang w:val="uk-UA"/>
        </w:rPr>
        <w:t xml:space="preserve"> (комплекс нежитлових будівель та споруд Овруцького заводу продовольчих товарів) </w:t>
      </w:r>
      <w:r w:rsidR="0070717B">
        <w:rPr>
          <w:rFonts w:ascii="Bookman Old Style" w:hAnsi="Bookman Old Style"/>
          <w:lang w:val="uk-UA"/>
        </w:rPr>
        <w:t xml:space="preserve"> за рахунок коштів спеціального та загального фондів міського бюджету</w:t>
      </w:r>
      <w:r w:rsidR="009E2519">
        <w:rPr>
          <w:rFonts w:ascii="Bookman Old Style" w:hAnsi="Bookman Old Style"/>
          <w:lang w:val="uk-UA"/>
        </w:rPr>
        <w:t xml:space="preserve"> </w:t>
      </w:r>
      <w:r w:rsidR="00EE7600">
        <w:rPr>
          <w:rFonts w:ascii="Bookman Old Style" w:hAnsi="Bookman Old Style"/>
          <w:lang w:val="uk-UA"/>
        </w:rPr>
        <w:t>КПКВКМ</w:t>
      </w:r>
      <w:r w:rsidR="00E80E13">
        <w:rPr>
          <w:rFonts w:ascii="Bookman Old Style" w:hAnsi="Bookman Old Style"/>
          <w:lang w:val="uk-UA"/>
        </w:rPr>
        <w:t xml:space="preserve"> 6013, 6030,</w:t>
      </w:r>
      <w:r w:rsidR="00EF70BA">
        <w:rPr>
          <w:rFonts w:ascii="Bookman Old Style" w:hAnsi="Bookman Old Style"/>
          <w:lang w:val="uk-UA"/>
        </w:rPr>
        <w:t xml:space="preserve"> </w:t>
      </w:r>
      <w:r w:rsidR="00E80E13">
        <w:rPr>
          <w:rFonts w:ascii="Bookman Old Style" w:hAnsi="Bookman Old Style"/>
          <w:lang w:val="uk-UA"/>
        </w:rPr>
        <w:t>6090</w:t>
      </w:r>
      <w:r w:rsidR="00EF70BA" w:rsidRPr="00EF70BA">
        <w:rPr>
          <w:rFonts w:ascii="Bookman Old Style" w:hAnsi="Bookman Old Style"/>
          <w:lang w:val="uk-UA"/>
        </w:rPr>
        <w:t xml:space="preserve"> </w:t>
      </w:r>
      <w:r w:rsidR="00EF70BA">
        <w:rPr>
          <w:rFonts w:ascii="Bookman Old Style" w:hAnsi="Bookman Old Style"/>
          <w:lang w:val="uk-UA"/>
        </w:rPr>
        <w:t>виділених головному розпоряднику або одержувачам (комунальні підприємства Овруцької міської ради) бюджетних коштів</w:t>
      </w:r>
      <w:r w:rsidR="00E80E13">
        <w:rPr>
          <w:rFonts w:ascii="Bookman Old Style" w:hAnsi="Bookman Old Style"/>
          <w:lang w:val="uk-UA"/>
        </w:rPr>
        <w:t>.</w:t>
      </w:r>
    </w:p>
    <w:p w:rsidR="003C6FF6" w:rsidRPr="003C6FF6" w:rsidRDefault="00D73502" w:rsidP="003C6FF6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3C6FF6">
        <w:rPr>
          <w:rFonts w:ascii="Bookman Old Style" w:hAnsi="Bookman Old Style"/>
          <w:lang w:val="uk-UA"/>
        </w:rPr>
        <w:t xml:space="preserve">Контроль за виконанням рішення покласти на </w:t>
      </w:r>
      <w:r w:rsidR="003C6FF6" w:rsidRPr="003C6FF6">
        <w:rPr>
          <w:rFonts w:ascii="Bookman Old Style" w:hAnsi="Bookman Old Style"/>
          <w:lang w:val="uk-UA"/>
        </w:rPr>
        <w:t xml:space="preserve"> відділ ЖКГ міської ради та </w:t>
      </w:r>
      <w:r w:rsidRPr="003C6FF6">
        <w:rPr>
          <w:rFonts w:ascii="Bookman Old Style" w:hAnsi="Bookman Old Style"/>
          <w:lang w:val="uk-UA"/>
        </w:rPr>
        <w:t xml:space="preserve"> постійн</w:t>
      </w:r>
      <w:r w:rsidR="003C6FF6" w:rsidRPr="003C6FF6">
        <w:rPr>
          <w:rFonts w:ascii="Bookman Old Style" w:hAnsi="Bookman Old Style"/>
          <w:lang w:val="uk-UA"/>
        </w:rPr>
        <w:t>і</w:t>
      </w:r>
      <w:r w:rsidRPr="003C6FF6">
        <w:rPr>
          <w:rFonts w:ascii="Bookman Old Style" w:hAnsi="Bookman Old Style"/>
          <w:lang w:val="uk-UA"/>
        </w:rPr>
        <w:t xml:space="preserve"> комісі</w:t>
      </w:r>
      <w:r w:rsidR="003C6FF6" w:rsidRPr="003C6FF6">
        <w:rPr>
          <w:rFonts w:ascii="Bookman Old Style" w:hAnsi="Bookman Old Style"/>
          <w:lang w:val="uk-UA"/>
        </w:rPr>
        <w:t>ї</w:t>
      </w:r>
      <w:r w:rsidRPr="003C6FF6">
        <w:rPr>
          <w:rFonts w:ascii="Bookman Old Style" w:hAnsi="Bookman Old Style"/>
          <w:lang w:val="uk-UA"/>
        </w:rPr>
        <w:t xml:space="preserve">  </w:t>
      </w:r>
      <w:bookmarkStart w:id="0" w:name="_GoBack"/>
      <w:r w:rsidR="003C6FF6" w:rsidRPr="003C6FF6">
        <w:rPr>
          <w:rFonts w:ascii="Bookman Old Style" w:hAnsi="Bookman Old Style"/>
          <w:bCs/>
          <w:lang w:val="uk-UA"/>
        </w:rPr>
        <w:t>з</w:t>
      </w:r>
      <w:r w:rsidR="003C6FF6" w:rsidRPr="003C6FF6">
        <w:rPr>
          <w:rFonts w:ascii="Bookman Old Style" w:hAnsi="Bookman Old Style"/>
          <w:bCs/>
          <w:lang w:val="uk-UA"/>
        </w:rPr>
        <w:t xml:space="preserve"> питань бюджету, комунальної власності та соціально-економічного розвитку</w:t>
      </w:r>
      <w:bookmarkEnd w:id="0"/>
      <w:r w:rsidR="003C6FF6" w:rsidRPr="003C6FF6">
        <w:rPr>
          <w:rFonts w:ascii="Bookman Old Style" w:hAnsi="Bookman Old Style"/>
          <w:bCs/>
          <w:lang w:val="uk-UA"/>
        </w:rPr>
        <w:t>, з</w:t>
      </w:r>
      <w:r w:rsidR="003C6FF6" w:rsidRPr="003C6FF6">
        <w:rPr>
          <w:rFonts w:ascii="Bookman Old Style" w:hAnsi="Bookman Old Style"/>
          <w:bCs/>
          <w:lang w:val="uk-UA"/>
        </w:rPr>
        <w:t xml:space="preserve"> питань містобудування, житлово-комунального господарства, благоустрою, землекористування, екології, </w:t>
      </w:r>
      <w:r w:rsidR="003C6FF6" w:rsidRPr="003C6FF6">
        <w:rPr>
          <w:rFonts w:ascii="Bookman Old Style" w:hAnsi="Bookman Old Style"/>
          <w:lang w:val="uk-UA"/>
        </w:rPr>
        <w:t>розвитку аграрно-промислового комплексу та сільських територій</w:t>
      </w:r>
      <w:r w:rsidR="003C6FF6" w:rsidRPr="003C6FF6">
        <w:rPr>
          <w:rFonts w:ascii="Bookman Old Style" w:hAnsi="Bookman Old Style"/>
          <w:bCs/>
          <w:lang w:val="uk-UA"/>
        </w:rPr>
        <w:t>, з</w:t>
      </w:r>
      <w:r w:rsidR="003C6FF6" w:rsidRPr="003C6FF6">
        <w:rPr>
          <w:rFonts w:ascii="Bookman Old Style" w:hAnsi="Bookman Old Style"/>
          <w:bCs/>
          <w:lang w:val="uk-UA"/>
        </w:rPr>
        <w:t xml:space="preserve"> питань законності і правопорядку, депутатської етики, регламенту та регуляторної діяльності</w:t>
      </w:r>
      <w:r w:rsidR="003C6FF6" w:rsidRPr="003C6FF6">
        <w:rPr>
          <w:rFonts w:ascii="Bookman Old Style" w:hAnsi="Bookman Old Style"/>
          <w:bCs/>
          <w:lang w:val="uk-UA"/>
        </w:rPr>
        <w:t>.</w:t>
      </w:r>
    </w:p>
    <w:p w:rsidR="00D73502" w:rsidRPr="003C6FF6" w:rsidRDefault="00D73502" w:rsidP="003C6FF6">
      <w:pPr>
        <w:pStyle w:val="a9"/>
        <w:ind w:left="928"/>
        <w:jc w:val="both"/>
        <w:rPr>
          <w:rFonts w:ascii="Bookman Old Style" w:hAnsi="Bookman Old Style"/>
          <w:lang w:val="uk-UA"/>
        </w:rPr>
      </w:pPr>
    </w:p>
    <w:p w:rsidR="00D73502" w:rsidRDefault="003C6FF6" w:rsidP="00D73502">
      <w:pPr>
        <w:pStyle w:val="3"/>
        <w:ind w:left="0"/>
        <w:rPr>
          <w:sz w:val="24"/>
        </w:rPr>
      </w:pPr>
      <w:r>
        <w:rPr>
          <w:sz w:val="24"/>
        </w:rPr>
        <w:t xml:space="preserve">              </w:t>
      </w:r>
      <w:r w:rsidR="00D73502">
        <w:rPr>
          <w:sz w:val="24"/>
        </w:rPr>
        <w:t>Міський голова</w:t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proofErr w:type="spellStart"/>
      <w:r w:rsidR="00D73502">
        <w:rPr>
          <w:sz w:val="24"/>
        </w:rPr>
        <w:t>І.Я.Коруд</w:t>
      </w:r>
      <w:proofErr w:type="spellEnd"/>
    </w:p>
    <w:p w:rsidR="00A603BD" w:rsidRDefault="00A603BD" w:rsidP="00A603BD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A603BD" w:rsidRDefault="00A603BD" w:rsidP="00A603BD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  <w:r>
        <w:rPr>
          <w:rFonts w:ascii="Bookman Old Style" w:hAnsi="Bookman Old Style"/>
          <w:lang w:val="uk-UA"/>
        </w:rPr>
        <w:t xml:space="preserve"> І.М.___________ </w:t>
      </w:r>
      <w:proofErr w:type="spellStart"/>
      <w:r>
        <w:rPr>
          <w:rFonts w:ascii="Bookman Old Style" w:hAnsi="Bookman Old Style"/>
          <w:lang w:val="uk-UA"/>
        </w:rPr>
        <w:t>Рибинська</w:t>
      </w:r>
      <w:proofErr w:type="spellEnd"/>
      <w:r>
        <w:rPr>
          <w:rFonts w:ascii="Bookman Old Style" w:hAnsi="Bookman Old Style"/>
          <w:lang w:val="uk-UA"/>
        </w:rPr>
        <w:t xml:space="preserve"> Н.М.____________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М.В.___________</w:t>
      </w:r>
    </w:p>
    <w:p w:rsidR="00A603BD" w:rsidRDefault="00A603BD" w:rsidP="00A603BD">
      <w:pPr>
        <w:jc w:val="center"/>
        <w:rPr>
          <w:rFonts w:ascii="Bookman Old Style" w:hAnsi="Bookman Old Style"/>
          <w:lang w:val="uk-UA"/>
        </w:rPr>
      </w:pPr>
    </w:p>
    <w:p w:rsidR="00A603BD" w:rsidRDefault="00A603BD" w:rsidP="00A603BD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Муліванцев</w:t>
      </w:r>
      <w:proofErr w:type="spellEnd"/>
      <w:r>
        <w:rPr>
          <w:rFonts w:ascii="Bookman Old Style" w:hAnsi="Bookman Old Style"/>
          <w:lang w:val="uk-UA"/>
        </w:rPr>
        <w:t xml:space="preserve"> О.В.________________</w:t>
      </w: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sectPr w:rsidR="00DF1ED8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99C6B0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99645BB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502"/>
    <w:multiLevelType w:val="hybridMultilevel"/>
    <w:tmpl w:val="CCC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7C824A35"/>
    <w:multiLevelType w:val="hybridMultilevel"/>
    <w:tmpl w:val="AE2652E6"/>
    <w:lvl w:ilvl="0" w:tplc="0EA06E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41CB2"/>
    <w:rsid w:val="000644E5"/>
    <w:rsid w:val="00071C99"/>
    <w:rsid w:val="00090599"/>
    <w:rsid w:val="000907E6"/>
    <w:rsid w:val="000937D8"/>
    <w:rsid w:val="000960E5"/>
    <w:rsid w:val="000969F4"/>
    <w:rsid w:val="000B1F8F"/>
    <w:rsid w:val="000C14DE"/>
    <w:rsid w:val="000C6AE3"/>
    <w:rsid w:val="000D53F2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04C1"/>
    <w:rsid w:val="00193A9D"/>
    <w:rsid w:val="001B6A2B"/>
    <w:rsid w:val="001D22B9"/>
    <w:rsid w:val="00216C0C"/>
    <w:rsid w:val="00223765"/>
    <w:rsid w:val="0026662E"/>
    <w:rsid w:val="00283116"/>
    <w:rsid w:val="002978EA"/>
    <w:rsid w:val="002A4166"/>
    <w:rsid w:val="002F2B24"/>
    <w:rsid w:val="00320474"/>
    <w:rsid w:val="00341D1B"/>
    <w:rsid w:val="00360371"/>
    <w:rsid w:val="00385C3E"/>
    <w:rsid w:val="00396998"/>
    <w:rsid w:val="003C6FF6"/>
    <w:rsid w:val="0041010B"/>
    <w:rsid w:val="004118D0"/>
    <w:rsid w:val="0047657C"/>
    <w:rsid w:val="00492831"/>
    <w:rsid w:val="004A1220"/>
    <w:rsid w:val="00510347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15FA"/>
    <w:rsid w:val="005C6700"/>
    <w:rsid w:val="005E7342"/>
    <w:rsid w:val="005F0977"/>
    <w:rsid w:val="006418F5"/>
    <w:rsid w:val="0066715C"/>
    <w:rsid w:val="006B611D"/>
    <w:rsid w:val="006C0C3B"/>
    <w:rsid w:val="006C446F"/>
    <w:rsid w:val="006E07D4"/>
    <w:rsid w:val="0070717B"/>
    <w:rsid w:val="00713D2C"/>
    <w:rsid w:val="007164F5"/>
    <w:rsid w:val="0071794B"/>
    <w:rsid w:val="00747ADD"/>
    <w:rsid w:val="00753CDC"/>
    <w:rsid w:val="00761FC0"/>
    <w:rsid w:val="007658C9"/>
    <w:rsid w:val="00766ACE"/>
    <w:rsid w:val="007D4DD6"/>
    <w:rsid w:val="007E1705"/>
    <w:rsid w:val="007E5FCA"/>
    <w:rsid w:val="00802082"/>
    <w:rsid w:val="008201F2"/>
    <w:rsid w:val="008325B5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966B5"/>
    <w:rsid w:val="009A1137"/>
    <w:rsid w:val="009C3F88"/>
    <w:rsid w:val="009E2519"/>
    <w:rsid w:val="009E3919"/>
    <w:rsid w:val="009E7263"/>
    <w:rsid w:val="009F7076"/>
    <w:rsid w:val="00A10728"/>
    <w:rsid w:val="00A269F2"/>
    <w:rsid w:val="00A34939"/>
    <w:rsid w:val="00A415A4"/>
    <w:rsid w:val="00A603BD"/>
    <w:rsid w:val="00A71709"/>
    <w:rsid w:val="00A91765"/>
    <w:rsid w:val="00A92AC7"/>
    <w:rsid w:val="00AB5252"/>
    <w:rsid w:val="00AD2491"/>
    <w:rsid w:val="00AF4A94"/>
    <w:rsid w:val="00B32E83"/>
    <w:rsid w:val="00B32FAC"/>
    <w:rsid w:val="00B46BF7"/>
    <w:rsid w:val="00B77405"/>
    <w:rsid w:val="00BD76E7"/>
    <w:rsid w:val="00BE1503"/>
    <w:rsid w:val="00C167A7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3502"/>
    <w:rsid w:val="00D77D9C"/>
    <w:rsid w:val="00DD0EC0"/>
    <w:rsid w:val="00DE2FCD"/>
    <w:rsid w:val="00DF1ED8"/>
    <w:rsid w:val="00DF3167"/>
    <w:rsid w:val="00E114E8"/>
    <w:rsid w:val="00E31232"/>
    <w:rsid w:val="00E37655"/>
    <w:rsid w:val="00E44757"/>
    <w:rsid w:val="00E600A2"/>
    <w:rsid w:val="00E648D1"/>
    <w:rsid w:val="00E6692B"/>
    <w:rsid w:val="00E80E13"/>
    <w:rsid w:val="00E9548D"/>
    <w:rsid w:val="00EB06CA"/>
    <w:rsid w:val="00EC0030"/>
    <w:rsid w:val="00EE5BB8"/>
    <w:rsid w:val="00EE7600"/>
    <w:rsid w:val="00EF70BA"/>
    <w:rsid w:val="00F034F8"/>
    <w:rsid w:val="00F17438"/>
    <w:rsid w:val="00F3431E"/>
    <w:rsid w:val="00F87804"/>
    <w:rsid w:val="00F92122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styleId="aa">
    <w:name w:val="No Spacing"/>
    <w:uiPriority w:val="99"/>
    <w:qFormat/>
    <w:rsid w:val="00DF1ED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DF1ED8"/>
    <w:rPr>
      <w:rFonts w:ascii="Batang" w:eastAsia="Batang" w:cs="Batang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F1ED8"/>
    <w:pPr>
      <w:shd w:val="clear" w:color="auto" w:fill="FFFFFF"/>
      <w:spacing w:line="240" w:lineRule="atLeast"/>
    </w:pPr>
    <w:rPr>
      <w:rFonts w:ascii="Batang" w:eastAsia="Batang" w:hAnsiTheme="minorHAnsi" w:cs="Batang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7C870-9B22-4451-9820-14695D4A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3</cp:revision>
  <cp:lastPrinted>2018-01-15T13:29:00Z</cp:lastPrinted>
  <dcterms:created xsi:type="dcterms:W3CDTF">2018-01-15T13:28:00Z</dcterms:created>
  <dcterms:modified xsi:type="dcterms:W3CDTF">2018-01-15T14:01:00Z</dcterms:modified>
</cp:coreProperties>
</file>