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F" w:rsidRPr="003141EC" w:rsidRDefault="009C5F1F" w:rsidP="00D5478C">
      <w:pPr>
        <w:pStyle w:val="a3"/>
        <w:rPr>
          <w:sz w:val="24"/>
        </w:rPr>
      </w:pPr>
      <w:r w:rsidRPr="003141EC">
        <w:rPr>
          <w:sz w:val="24"/>
        </w:rPr>
        <w:t>У К Р А Ї Н А</w:t>
      </w:r>
    </w:p>
    <w:p w:rsidR="009C5F1F" w:rsidRPr="003141EC" w:rsidRDefault="009C5F1F" w:rsidP="00D5478C">
      <w:pPr>
        <w:jc w:val="center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C5F1F" w:rsidRPr="003141EC" w:rsidRDefault="009C5F1F" w:rsidP="00D5478C">
      <w:pPr>
        <w:jc w:val="center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lang w:val="uk-UA"/>
        </w:rPr>
        <w:t>Виконавчий комітет</w:t>
      </w:r>
    </w:p>
    <w:p w:rsidR="009C5F1F" w:rsidRPr="003141EC" w:rsidRDefault="009C5F1F" w:rsidP="00D5478C">
      <w:pPr>
        <w:jc w:val="center"/>
        <w:rPr>
          <w:rFonts w:ascii="Bookman Old Style" w:hAnsi="Bookman Old Style"/>
          <w:lang w:val="uk-UA"/>
        </w:rPr>
      </w:pPr>
    </w:p>
    <w:p w:rsidR="009C5F1F" w:rsidRPr="003141EC" w:rsidRDefault="009C5F1F" w:rsidP="00D5478C">
      <w:pPr>
        <w:pStyle w:val="2"/>
        <w:rPr>
          <w:rFonts w:ascii="Georgia" w:hAnsi="Georgia"/>
          <w:b/>
          <w:lang w:val="uk-UA"/>
        </w:rPr>
      </w:pPr>
      <w:r w:rsidRPr="003141EC">
        <w:rPr>
          <w:rFonts w:ascii="Georgia" w:hAnsi="Georgia"/>
          <w:b/>
          <w:lang w:val="uk-UA"/>
        </w:rPr>
        <w:t xml:space="preserve">Р І Ш Е Н </w:t>
      </w:r>
      <w:proofErr w:type="spellStart"/>
      <w:r w:rsidRPr="003141EC">
        <w:rPr>
          <w:rFonts w:ascii="Georgia" w:hAnsi="Georgia"/>
          <w:b/>
          <w:lang w:val="uk-UA"/>
        </w:rPr>
        <w:t>Н</w:t>
      </w:r>
      <w:proofErr w:type="spellEnd"/>
      <w:r w:rsidRPr="003141EC">
        <w:rPr>
          <w:rFonts w:ascii="Georgia" w:hAnsi="Georgia"/>
          <w:b/>
          <w:lang w:val="uk-UA"/>
        </w:rPr>
        <w:t xml:space="preserve"> Я</w:t>
      </w:r>
    </w:p>
    <w:p w:rsidR="009C5F1F" w:rsidRPr="003141EC" w:rsidRDefault="009C5F1F" w:rsidP="00D5478C">
      <w:pPr>
        <w:pStyle w:val="1"/>
        <w:rPr>
          <w:sz w:val="24"/>
          <w:szCs w:val="48"/>
        </w:rPr>
      </w:pPr>
    </w:p>
    <w:p w:rsidR="009C5F1F" w:rsidRPr="003141EC" w:rsidRDefault="009C5F1F" w:rsidP="00D5478C">
      <w:pPr>
        <w:pStyle w:val="1"/>
        <w:rPr>
          <w:sz w:val="24"/>
        </w:rPr>
      </w:pPr>
      <w:r w:rsidRPr="003141EC">
        <w:rPr>
          <w:sz w:val="24"/>
        </w:rPr>
        <w:t>від  18.01.2018 року</w:t>
      </w:r>
      <w:r w:rsidRPr="003141EC">
        <w:rPr>
          <w:sz w:val="24"/>
        </w:rPr>
        <w:tab/>
        <w:t xml:space="preserve">        № </w:t>
      </w:r>
      <w:r w:rsidR="003141EC" w:rsidRPr="003141EC">
        <w:rPr>
          <w:sz w:val="24"/>
        </w:rPr>
        <w:t>68</w:t>
      </w:r>
    </w:p>
    <w:p w:rsidR="009C5F1F" w:rsidRPr="003141EC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3141EC" w:rsidRDefault="009C5F1F" w:rsidP="00F957D4">
      <w:pPr>
        <w:ind w:right="4495"/>
        <w:jc w:val="both"/>
        <w:rPr>
          <w:rFonts w:ascii="Bookman Old Style" w:hAnsi="Bookman Old Style"/>
          <w:color w:val="000000"/>
          <w:lang w:val="uk-UA" w:eastAsia="uk-UA"/>
        </w:rPr>
      </w:pPr>
      <w:r w:rsidRPr="003141EC">
        <w:rPr>
          <w:rFonts w:ascii="Bookman Old Style" w:hAnsi="Bookman Old Style"/>
          <w:color w:val="000000"/>
          <w:lang w:val="uk-UA" w:eastAsia="uk-UA"/>
        </w:rPr>
        <w:t xml:space="preserve">Про видалення зелених насаджень на території </w:t>
      </w:r>
      <w:r w:rsidRPr="003141EC">
        <w:rPr>
          <w:rFonts w:ascii="Bookman Old Style" w:hAnsi="Bookman Old Style"/>
          <w:lang w:val="uk-UA"/>
        </w:rPr>
        <w:t>Овруцької міської  об’єднаної територіальної громади</w:t>
      </w:r>
    </w:p>
    <w:p w:rsidR="009C5F1F" w:rsidRPr="003141EC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  <w:r w:rsidRPr="003141EC">
        <w:rPr>
          <w:rFonts w:ascii="Bookman Old Style" w:hAnsi="Bookman Old Style"/>
          <w:color w:val="000000"/>
          <w:lang w:val="uk-UA" w:eastAsia="uk-UA"/>
        </w:rPr>
        <w:t> </w:t>
      </w:r>
    </w:p>
    <w:p w:rsidR="009C5F1F" w:rsidRPr="003141EC" w:rsidRDefault="009C5F1F" w:rsidP="00D5478C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3141EC">
        <w:rPr>
          <w:rFonts w:ascii="Bookman Old Style" w:hAnsi="Bookman Old Style"/>
          <w:color w:val="000000"/>
          <w:lang w:val="uk-UA" w:eastAsia="uk-UA"/>
        </w:rPr>
        <w:t xml:space="preserve">Заслухавши інформацію провідного спеціаліста з питань архітектури, містобудування та благоустрою </w:t>
      </w:r>
      <w:proofErr w:type="spellStart"/>
      <w:r w:rsidRPr="003141EC">
        <w:rPr>
          <w:rFonts w:ascii="Bookman Old Style" w:hAnsi="Bookman Old Style"/>
          <w:color w:val="000000"/>
          <w:lang w:val="uk-UA" w:eastAsia="uk-UA"/>
        </w:rPr>
        <w:t>Огородова</w:t>
      </w:r>
      <w:proofErr w:type="spellEnd"/>
      <w:r w:rsidRPr="003141EC">
        <w:rPr>
          <w:rFonts w:ascii="Bookman Old Style" w:hAnsi="Bookman Old Style"/>
          <w:color w:val="000000"/>
          <w:lang w:val="uk-UA" w:eastAsia="uk-UA"/>
        </w:rPr>
        <w:t xml:space="preserve"> Д.В. щодо видаленн</w:t>
      </w:r>
      <w:r w:rsidR="003141EC" w:rsidRPr="003141EC">
        <w:rPr>
          <w:rFonts w:ascii="Bookman Old Style" w:hAnsi="Bookman Old Style"/>
          <w:color w:val="000000"/>
          <w:lang w:val="uk-UA" w:eastAsia="uk-UA"/>
        </w:rPr>
        <w:t>я зелених насаджень, керуючись статтею</w:t>
      </w:r>
      <w:r w:rsidRPr="003141EC">
        <w:rPr>
          <w:rFonts w:ascii="Bookman Old Style" w:hAnsi="Bookman Old Style"/>
          <w:color w:val="000000"/>
          <w:lang w:val="uk-UA" w:eastAsia="uk-UA"/>
        </w:rPr>
        <w:t xml:space="preserve"> 30 Закону України «Про місцеве самоврядування в Україні», статтею 28 Закону України «Про б</w:t>
      </w:r>
      <w:r w:rsidR="003141EC" w:rsidRPr="003141EC">
        <w:rPr>
          <w:rFonts w:ascii="Bookman Old Style" w:hAnsi="Bookman Old Style"/>
          <w:color w:val="000000"/>
          <w:lang w:val="uk-UA" w:eastAsia="uk-UA"/>
        </w:rPr>
        <w:t xml:space="preserve">лагоустрій населених пунктів», </w:t>
      </w:r>
      <w:r w:rsidRPr="003141EC">
        <w:rPr>
          <w:rFonts w:ascii="Bookman Old Style" w:hAnsi="Bookman Old Style"/>
          <w:color w:val="000000"/>
          <w:lang w:val="uk-UA" w:eastAsia="uk-UA"/>
        </w:rPr>
        <w:t xml:space="preserve"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 від 18.01.2018 року № 1 погодженого </w:t>
      </w:r>
      <w:r w:rsidRPr="003141EC">
        <w:rPr>
          <w:rFonts w:ascii="Bookman Old Style" w:hAnsi="Bookman Old Style"/>
          <w:lang w:val="uk-UA"/>
        </w:rPr>
        <w:t>Державною екологічною інспекцією в Житомирській області</w:t>
      </w:r>
      <w:r w:rsidRPr="003141EC">
        <w:rPr>
          <w:rFonts w:ascii="Bookman Old Style" w:hAnsi="Bookman Old Style"/>
          <w:color w:val="000000"/>
          <w:lang w:val="uk-UA" w:eastAsia="uk-UA"/>
        </w:rPr>
        <w:t xml:space="preserve"> </w:t>
      </w:r>
    </w:p>
    <w:p w:rsidR="009C5F1F" w:rsidRPr="003141EC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</w:p>
    <w:p w:rsidR="009C5F1F" w:rsidRPr="003141EC" w:rsidRDefault="009C5F1F" w:rsidP="00D5478C">
      <w:pPr>
        <w:jc w:val="both"/>
        <w:rPr>
          <w:rFonts w:ascii="Bookman Old Style" w:hAnsi="Bookman Old Style"/>
          <w:color w:val="000000"/>
          <w:szCs w:val="28"/>
          <w:lang w:val="uk-UA" w:eastAsia="uk-UA"/>
        </w:rPr>
      </w:pPr>
      <w:r w:rsidRPr="003141EC">
        <w:rPr>
          <w:rFonts w:ascii="Bookman Old Style" w:hAnsi="Bookman Old Style"/>
          <w:color w:val="000000"/>
          <w:szCs w:val="28"/>
          <w:lang w:val="uk-UA" w:eastAsia="uk-UA"/>
        </w:rPr>
        <w:t>В И Р І Ш И В:</w:t>
      </w:r>
    </w:p>
    <w:p w:rsidR="009C5F1F" w:rsidRPr="003141EC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3141EC" w:rsidRDefault="009C5F1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 КП «Овруч» та </w:t>
      </w:r>
      <w:proofErr w:type="spellStart"/>
      <w:r w:rsidR="003141EC"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>т.</w:t>
      </w:r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>в.о</w:t>
      </w:r>
      <w:proofErr w:type="spellEnd"/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старостам </w:t>
      </w:r>
      <w:proofErr w:type="spellStart"/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>старостинських</w:t>
      </w:r>
      <w:proofErr w:type="spellEnd"/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округів Овруцької міської об’єднаної територіальної громади на видалення  аварійних, фаутних та сухостійних дерев відповідно до додатку № 1 (додається).</w:t>
      </w:r>
    </w:p>
    <w:p w:rsidR="003141EC" w:rsidRPr="003141EC" w:rsidRDefault="003141EC" w:rsidP="003141EC">
      <w:pPr>
        <w:ind w:left="851"/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lang w:val="uk-UA"/>
        </w:rPr>
        <w:t xml:space="preserve">Виконкому міської ради в термін до 26.01.2018 року видати ордера на видалення зелених насаджень </w:t>
      </w:r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>відпо</w:t>
      </w:r>
      <w:r w:rsidR="003141EC">
        <w:rPr>
          <w:rFonts w:ascii="Bookman Old Style" w:hAnsi="Bookman Old Style"/>
          <w:color w:val="000000"/>
          <w:shd w:val="clear" w:color="auto" w:fill="FFFFFF"/>
          <w:lang w:val="uk-UA"/>
        </w:rPr>
        <w:t>відно до додатку № 1</w:t>
      </w:r>
      <w:r w:rsidRPr="003141EC">
        <w:rPr>
          <w:rFonts w:ascii="Bookman Old Style" w:hAnsi="Bookman Old Style"/>
          <w:color w:val="000000"/>
          <w:shd w:val="clear" w:color="auto" w:fill="FFFFFF"/>
          <w:lang w:val="uk-UA"/>
        </w:rPr>
        <w:t>.</w:t>
      </w:r>
    </w:p>
    <w:p w:rsidR="003141EC" w:rsidRPr="003141EC" w:rsidRDefault="003141EC" w:rsidP="003141EC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color w:val="000000"/>
          <w:lang w:val="uk-UA" w:eastAsia="uk-UA"/>
        </w:rPr>
        <w:t>Контроль за виконанням даного рішення покласти на</w:t>
      </w:r>
      <w:r w:rsidR="003141EC" w:rsidRPr="003141EC">
        <w:rPr>
          <w:rFonts w:ascii="Bookman Old Style" w:hAnsi="Bookman Old Style"/>
          <w:color w:val="000000"/>
          <w:lang w:val="uk-UA" w:eastAsia="uk-UA"/>
        </w:rPr>
        <w:t xml:space="preserve"> в.о. </w:t>
      </w:r>
      <w:proofErr w:type="spellStart"/>
      <w:r w:rsidR="003141EC" w:rsidRPr="003141EC">
        <w:rPr>
          <w:rFonts w:ascii="Bookman Old Style" w:hAnsi="Bookman Old Style"/>
          <w:color w:val="000000"/>
          <w:lang w:val="uk-UA" w:eastAsia="uk-UA"/>
        </w:rPr>
        <w:t>старост</w:t>
      </w:r>
      <w:proofErr w:type="spellEnd"/>
      <w:r w:rsidR="003141EC" w:rsidRPr="003141EC">
        <w:rPr>
          <w:rFonts w:ascii="Bookman Old Style" w:hAnsi="Bookman Old Style"/>
          <w:color w:val="000000"/>
          <w:lang w:val="uk-UA" w:eastAsia="uk-UA"/>
        </w:rPr>
        <w:t xml:space="preserve"> та відділ житлово-комунального господарства та благоустрою Овруцької міської ради.</w:t>
      </w:r>
    </w:p>
    <w:p w:rsidR="009C5F1F" w:rsidRPr="003141EC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D5478C">
      <w:pPr>
        <w:jc w:val="both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lang w:val="uk-UA"/>
        </w:rPr>
        <w:t xml:space="preserve">Міський голова                                              </w:t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  <w:t xml:space="preserve">  І.Я. </w:t>
      </w:r>
      <w:proofErr w:type="spellStart"/>
      <w:r w:rsidRPr="003141EC">
        <w:rPr>
          <w:rFonts w:ascii="Bookman Old Style" w:hAnsi="Bookman Old Style"/>
          <w:lang w:val="uk-UA"/>
        </w:rPr>
        <w:t>Коруд</w:t>
      </w:r>
      <w:proofErr w:type="spellEnd"/>
      <w:r w:rsidRPr="003141EC">
        <w:rPr>
          <w:rFonts w:ascii="Bookman Old Style" w:hAnsi="Bookman Old Style"/>
          <w:lang w:val="uk-UA"/>
        </w:rPr>
        <w:t xml:space="preserve"> </w:t>
      </w: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9C5F1F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AA2CB5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3141EC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3141EC" w:rsidRPr="003141EC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3141EC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3141EC" w:rsidRPr="003141EC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3141EC">
        <w:rPr>
          <w:rFonts w:ascii="Bookman Old Style" w:eastAsia="Constantia" w:hAnsi="Bookman Old Style"/>
          <w:lang w:val="uk-UA"/>
        </w:rPr>
        <w:t>VII скликання</w:t>
      </w:r>
    </w:p>
    <w:p w:rsidR="003141EC" w:rsidRPr="003141EC" w:rsidRDefault="003141EC" w:rsidP="003141EC">
      <w:pPr>
        <w:ind w:left="4820"/>
        <w:jc w:val="center"/>
        <w:rPr>
          <w:rFonts w:ascii="Bookman Old Style" w:hAnsi="Bookman Old Style"/>
          <w:i/>
          <w:lang w:val="uk-UA"/>
        </w:rPr>
      </w:pPr>
      <w:r w:rsidRPr="003141EC">
        <w:rPr>
          <w:rFonts w:ascii="Bookman Old Style" w:eastAsia="Constantia" w:hAnsi="Bookman Old Style"/>
          <w:lang w:val="uk-UA"/>
        </w:rPr>
        <w:t xml:space="preserve">від 18.01.2018 року № </w:t>
      </w:r>
      <w:r w:rsidRPr="003141EC">
        <w:rPr>
          <w:rFonts w:ascii="Bookman Old Style" w:eastAsia="Constantia" w:hAnsi="Bookman Old Style"/>
          <w:lang w:val="uk-UA"/>
        </w:rPr>
        <w:t>68</w:t>
      </w:r>
    </w:p>
    <w:p w:rsidR="009C5F1F" w:rsidRPr="003141EC" w:rsidRDefault="009C5F1F" w:rsidP="00F957D4">
      <w:pPr>
        <w:jc w:val="center"/>
        <w:rPr>
          <w:rFonts w:ascii="Bookman Old Style" w:hAnsi="Bookman Old Style" w:cs="Courier New"/>
          <w:b/>
          <w:i/>
          <w:sz w:val="20"/>
          <w:szCs w:val="20"/>
          <w:lang w:val="uk-UA"/>
        </w:rPr>
      </w:pPr>
    </w:p>
    <w:p w:rsidR="009C5F1F" w:rsidRPr="003141EC" w:rsidRDefault="009C5F1F" w:rsidP="00F957D4">
      <w:pPr>
        <w:jc w:val="center"/>
        <w:rPr>
          <w:rFonts w:ascii="Bookman Old Style" w:hAnsi="Bookman Old Style" w:cs="Courier New"/>
          <w:b/>
          <w:i/>
          <w:sz w:val="20"/>
          <w:szCs w:val="20"/>
          <w:lang w:val="uk-UA"/>
        </w:rPr>
      </w:pPr>
    </w:p>
    <w:p w:rsidR="009C5F1F" w:rsidRPr="003141EC" w:rsidRDefault="009C5F1F" w:rsidP="00F957D4">
      <w:pPr>
        <w:jc w:val="center"/>
        <w:rPr>
          <w:rFonts w:ascii="Bookman Old Style" w:hAnsi="Bookman Old Style" w:cs="Courier New"/>
          <w:b/>
          <w:i/>
          <w:szCs w:val="20"/>
          <w:lang w:val="uk-UA"/>
        </w:rPr>
      </w:pPr>
      <w:r w:rsidRPr="003141EC">
        <w:rPr>
          <w:rFonts w:ascii="Bookman Old Style" w:hAnsi="Bookman Old Style" w:cs="Courier New"/>
          <w:b/>
          <w:i/>
          <w:szCs w:val="20"/>
          <w:lang w:val="uk-UA"/>
        </w:rPr>
        <w:t xml:space="preserve">ПЕРЕЛІК </w:t>
      </w:r>
    </w:p>
    <w:p w:rsidR="009C5F1F" w:rsidRPr="003141EC" w:rsidRDefault="009C5F1F" w:rsidP="00F957D4">
      <w:pPr>
        <w:pStyle w:val="21"/>
        <w:rPr>
          <w:rFonts w:ascii="Bookman Old Style" w:hAnsi="Bookman Old Style"/>
          <w:sz w:val="24"/>
          <w:szCs w:val="20"/>
        </w:rPr>
      </w:pPr>
      <w:r w:rsidRPr="003141EC">
        <w:rPr>
          <w:rFonts w:ascii="Bookman Old Style" w:hAnsi="Bookman Old Style"/>
          <w:color w:val="000000"/>
          <w:sz w:val="24"/>
          <w:shd w:val="clear" w:color="auto" w:fill="FFFFFF"/>
        </w:rPr>
        <w:t xml:space="preserve">аварійних, фаутних та сухостійних дерев , які підлягають видаленню </w:t>
      </w:r>
      <w:r w:rsidRPr="003141EC">
        <w:rPr>
          <w:rFonts w:ascii="Bookman Old Style" w:hAnsi="Bookman Old Style"/>
          <w:sz w:val="24"/>
          <w:szCs w:val="20"/>
        </w:rPr>
        <w:t>Овруцької міської  об’єднаної територіальної громади</w:t>
      </w:r>
    </w:p>
    <w:p w:rsidR="009C5F1F" w:rsidRPr="003141EC" w:rsidRDefault="009C5F1F" w:rsidP="00F957D4">
      <w:pPr>
        <w:pStyle w:val="21"/>
        <w:rPr>
          <w:rFonts w:ascii="Bookman Old Style" w:hAnsi="Bookman Old Style"/>
          <w:szCs w:val="2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458"/>
        <w:gridCol w:w="4320"/>
        <w:gridCol w:w="1260"/>
      </w:tblGrid>
      <w:tr w:rsidR="009C5F1F" w:rsidRPr="003141EC" w:rsidTr="00F957D4">
        <w:tc>
          <w:tcPr>
            <w:tcW w:w="464" w:type="dxa"/>
            <w:vAlign w:val="center"/>
          </w:tcPr>
          <w:p w:rsidR="009C5F1F" w:rsidRPr="003141EC" w:rsidRDefault="009C5F1F" w:rsidP="0098789C">
            <w:pPr>
              <w:jc w:val="center"/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</w:pPr>
            <w:r w:rsidRPr="003141EC"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  <w:t>№</w:t>
            </w:r>
          </w:p>
          <w:p w:rsidR="009C5F1F" w:rsidRPr="003141EC" w:rsidRDefault="009C5F1F" w:rsidP="0098789C">
            <w:pPr>
              <w:jc w:val="center"/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</w:pPr>
          </w:p>
        </w:tc>
        <w:tc>
          <w:tcPr>
            <w:tcW w:w="3458" w:type="dxa"/>
            <w:vAlign w:val="center"/>
          </w:tcPr>
          <w:p w:rsidR="009C5F1F" w:rsidRPr="003141EC" w:rsidRDefault="009C5F1F" w:rsidP="0098789C">
            <w:pPr>
              <w:jc w:val="center"/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</w:pPr>
            <w:proofErr w:type="spellStart"/>
            <w:r w:rsidRPr="003141EC"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9C5F1F" w:rsidRPr="003141EC" w:rsidRDefault="009C5F1F" w:rsidP="0098789C">
            <w:pPr>
              <w:ind w:firstLine="56"/>
              <w:jc w:val="center"/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</w:pPr>
            <w:r w:rsidRPr="003141EC"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  <w:t xml:space="preserve">Місце розташування </w:t>
            </w:r>
          </w:p>
        </w:tc>
        <w:tc>
          <w:tcPr>
            <w:tcW w:w="1260" w:type="dxa"/>
            <w:vAlign w:val="center"/>
          </w:tcPr>
          <w:p w:rsidR="009C5F1F" w:rsidRPr="003141EC" w:rsidRDefault="009C5F1F" w:rsidP="0098789C">
            <w:pPr>
              <w:ind w:left="-108" w:right="-108" w:firstLine="7"/>
              <w:jc w:val="center"/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</w:pPr>
            <w:r w:rsidRPr="003141EC">
              <w:rPr>
                <w:rFonts w:ascii="Bookman Old Style" w:hAnsi="Bookman Old Style"/>
                <w:b/>
                <w:i/>
                <w:sz w:val="20"/>
                <w:szCs w:val="18"/>
                <w:lang w:val="uk-UA"/>
              </w:rPr>
              <w:t>Примітка</w:t>
            </w: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356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b/>
                <w:szCs w:val="16"/>
              </w:rPr>
            </w:pPr>
            <w:r w:rsidRPr="003141EC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Зарічанський </w:t>
            </w:r>
            <w:proofErr w:type="spellStart"/>
            <w:r w:rsidRPr="003141EC">
              <w:rPr>
                <w:rFonts w:ascii="Bookman Old Style" w:hAnsi="Bookman Old Style"/>
                <w:color w:val="000000"/>
                <w:shd w:val="clear" w:color="auto" w:fill="FFFFFF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>с. Заріччя, вул. Центральна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20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09515D">
            <w:pPr>
              <w:pStyle w:val="21"/>
              <w:ind w:right="277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>с. Острів, вул. Миру, вул. Лугова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20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Кирданівський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Кирдани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, вул. Лесі Українки, вул. Молодіжна, вул.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Кирданівська</w:t>
            </w:r>
            <w:proofErr w:type="spellEnd"/>
          </w:p>
        </w:tc>
        <w:tc>
          <w:tcPr>
            <w:tcW w:w="1260" w:type="dxa"/>
            <w:vAlign w:val="center"/>
          </w:tcPr>
          <w:p w:rsidR="003141EC" w:rsidRPr="003141EC" w:rsidRDefault="003141EC" w:rsidP="00F957D4">
            <w:pPr>
              <w:pStyle w:val="21"/>
              <w:ind w:left="3634" w:right="-1718"/>
              <w:rPr>
                <w:rFonts w:ascii="Bookman Old Style" w:hAnsi="Bookman Old Style" w:cs="Courier New"/>
                <w:szCs w:val="20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09515D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b/>
                <w:szCs w:val="16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Корчівка, вул. Центральна, вул. 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Піщаницький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Піщаниця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Миру, вул. Зарічна, вул. Сабурова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09515D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b/>
                <w:szCs w:val="16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Покалівський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Скребеличі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Центральна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09515D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Style w:val="a6"/>
                <w:rFonts w:ascii="Bookman Old Style" w:hAnsi="Bookman Old Style"/>
                <w:b w:val="0"/>
                <w:bCs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Покалів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Нова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09515D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Style w:val="a6"/>
                <w:rFonts w:ascii="Bookman Old Style" w:hAnsi="Bookman Old Style"/>
                <w:b w:val="0"/>
                <w:bCs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Полохачів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, вул. Джерельна, вул. Сонячна 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Style w:val="a6"/>
                <w:rFonts w:ascii="Bookman Old Style" w:hAnsi="Bookman Old Style"/>
                <w:b w:val="0"/>
                <w:bCs/>
                <w:szCs w:val="20"/>
              </w:rPr>
            </w:pPr>
            <w:proofErr w:type="spellStart"/>
            <w:r w:rsidRPr="003141EC">
              <w:rPr>
                <w:rStyle w:val="a6"/>
                <w:rFonts w:ascii="Bookman Old Style" w:hAnsi="Bookman Old Style"/>
                <w:b w:val="0"/>
                <w:bCs/>
                <w:szCs w:val="20"/>
              </w:rPr>
              <w:t>Черепинський</w:t>
            </w:r>
            <w:proofErr w:type="spellEnd"/>
            <w:r w:rsidRPr="003141EC">
              <w:rPr>
                <w:rStyle w:val="a6"/>
                <w:rFonts w:ascii="Bookman Old Style" w:hAnsi="Bookman Old Style"/>
                <w:b w:val="0"/>
                <w:bCs/>
                <w:szCs w:val="20"/>
              </w:rPr>
              <w:t xml:space="preserve"> </w:t>
            </w:r>
            <w:proofErr w:type="spellStart"/>
            <w:r w:rsidRPr="003141EC">
              <w:rPr>
                <w:rStyle w:val="a6"/>
                <w:rFonts w:ascii="Bookman Old Style" w:hAnsi="Bookman Old Style"/>
                <w:b w:val="0"/>
                <w:bCs/>
                <w:szCs w:val="20"/>
              </w:rPr>
              <w:t>старостинський</w:t>
            </w:r>
            <w:proofErr w:type="spellEnd"/>
            <w:r w:rsidRPr="003141EC">
              <w:rPr>
                <w:rStyle w:val="a6"/>
                <w:rFonts w:ascii="Bookman Old Style" w:hAnsi="Bookman Old Style"/>
                <w:b w:val="0"/>
                <w:bCs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Черепин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Центральна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5A6BEE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Коренівка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, вул. Шкільна, вул.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Нагорянська</w:t>
            </w:r>
            <w:proofErr w:type="spellEnd"/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Норинський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Норинськ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Залізнична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5A6BEE">
            <w:pPr>
              <w:pStyle w:val="21"/>
              <w:ind w:right="277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20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Невгодівський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Невгоди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, вул. Лісова, вул. Житомирська, вул. Будівельників 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20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5A6BEE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Веселівка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>, вул. Миколаївська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 w:val="restart"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Великочернігівський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старостинський</w:t>
            </w:r>
            <w:proofErr w:type="spellEnd"/>
            <w:r w:rsidRPr="003141EC">
              <w:rPr>
                <w:rFonts w:ascii="Bookman Old Style" w:hAnsi="Bookman Old Style" w:cs="Courier New"/>
                <w:szCs w:val="20"/>
              </w:rPr>
              <w:t xml:space="preserve"> округ</w:t>
            </w: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 xml:space="preserve">с. Велика Чернігівка, вул. </w:t>
            </w:r>
            <w:proofErr w:type="spellStart"/>
            <w:r w:rsidRPr="003141EC">
              <w:rPr>
                <w:rFonts w:ascii="Bookman Old Style" w:hAnsi="Bookman Old Style" w:cs="Courier New"/>
                <w:szCs w:val="20"/>
              </w:rPr>
              <w:t>Лугогва</w:t>
            </w:r>
            <w:proofErr w:type="spellEnd"/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5A6BEE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>с. Мала Чернігівка, вул. Київська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  <w:tr w:rsidR="003141EC" w:rsidRPr="003141EC" w:rsidTr="00F957D4">
        <w:tc>
          <w:tcPr>
            <w:tcW w:w="464" w:type="dxa"/>
            <w:vMerge/>
            <w:vAlign w:val="center"/>
          </w:tcPr>
          <w:p w:rsidR="003141EC" w:rsidRPr="003141EC" w:rsidRDefault="003141EC" w:rsidP="005A6BEE">
            <w:pPr>
              <w:pStyle w:val="21"/>
              <w:ind w:right="277"/>
              <w:rPr>
                <w:rFonts w:ascii="Bookman Old Style" w:hAnsi="Bookman Old Style" w:cs="Courier New"/>
                <w:szCs w:val="16"/>
              </w:rPr>
            </w:pPr>
          </w:p>
        </w:tc>
        <w:tc>
          <w:tcPr>
            <w:tcW w:w="3458" w:type="dxa"/>
            <w:vMerge/>
            <w:vAlign w:val="center"/>
          </w:tcPr>
          <w:p w:rsidR="003141EC" w:rsidRPr="003141EC" w:rsidRDefault="003141EC" w:rsidP="0098789C">
            <w:pPr>
              <w:pStyle w:val="21"/>
              <w:ind w:left="-108"/>
              <w:rPr>
                <w:rFonts w:ascii="Bookman Old Style" w:hAnsi="Bookman Old Style" w:cs="Courier New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3141EC" w:rsidRPr="003141EC" w:rsidRDefault="003141EC" w:rsidP="0098789C">
            <w:pPr>
              <w:pStyle w:val="21"/>
              <w:ind w:right="-108"/>
              <w:rPr>
                <w:rFonts w:ascii="Bookman Old Style" w:hAnsi="Bookman Old Style" w:cs="Courier New"/>
                <w:szCs w:val="20"/>
              </w:rPr>
            </w:pPr>
            <w:r w:rsidRPr="003141EC">
              <w:rPr>
                <w:rFonts w:ascii="Bookman Old Style" w:hAnsi="Bookman Old Style" w:cs="Courier New"/>
                <w:szCs w:val="20"/>
              </w:rPr>
              <w:t>с. Богданівка, вул. Центральна</w:t>
            </w:r>
          </w:p>
        </w:tc>
        <w:tc>
          <w:tcPr>
            <w:tcW w:w="1260" w:type="dxa"/>
            <w:vAlign w:val="center"/>
          </w:tcPr>
          <w:p w:rsidR="003141EC" w:rsidRPr="003141EC" w:rsidRDefault="003141EC" w:rsidP="0098789C">
            <w:pPr>
              <w:pStyle w:val="21"/>
              <w:rPr>
                <w:rFonts w:ascii="Bookman Old Style" w:hAnsi="Bookman Old Style" w:cs="Courier New"/>
                <w:szCs w:val="16"/>
              </w:rPr>
            </w:pPr>
          </w:p>
        </w:tc>
      </w:tr>
    </w:tbl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3141EC" w:rsidRDefault="003141EC" w:rsidP="00AA2CB5">
      <w:pPr>
        <w:jc w:val="both"/>
        <w:rPr>
          <w:rFonts w:ascii="Bookman Old Style" w:hAnsi="Bookman Old Style"/>
          <w:lang w:val="uk-UA"/>
        </w:rPr>
      </w:pPr>
      <w:r w:rsidRPr="003141EC">
        <w:rPr>
          <w:rFonts w:ascii="Bookman Old Style" w:hAnsi="Bookman Old Style"/>
          <w:lang w:val="uk-UA"/>
        </w:rPr>
        <w:t>Секретар виконкому</w:t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</w:r>
      <w:r w:rsidRPr="003141EC">
        <w:rPr>
          <w:rFonts w:ascii="Bookman Old Style" w:hAnsi="Bookman Old Style"/>
          <w:lang w:val="uk-UA"/>
        </w:rPr>
        <w:tab/>
        <w:t xml:space="preserve">    </w:t>
      </w:r>
      <w:proofErr w:type="spellStart"/>
      <w:r w:rsidRPr="003141EC">
        <w:rPr>
          <w:rFonts w:ascii="Bookman Old Style" w:hAnsi="Bookman Old Style"/>
          <w:lang w:val="uk-UA"/>
        </w:rPr>
        <w:t>М.В.Чичирко</w:t>
      </w:r>
      <w:proofErr w:type="spellEnd"/>
    </w:p>
    <w:p w:rsidR="009C5F1F" w:rsidRPr="003141EC" w:rsidRDefault="009C5F1F" w:rsidP="00AA2CB5">
      <w:pPr>
        <w:jc w:val="both"/>
        <w:rPr>
          <w:rFonts w:ascii="Bookman Old Style" w:hAnsi="Bookman Old Style"/>
          <w:lang w:val="uk-UA"/>
        </w:rPr>
      </w:pPr>
    </w:p>
    <w:sectPr w:rsidR="009C5F1F" w:rsidRPr="003141EC" w:rsidSect="003141E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B5"/>
    <w:rsid w:val="00025F55"/>
    <w:rsid w:val="00056D85"/>
    <w:rsid w:val="0009515D"/>
    <w:rsid w:val="00151CB4"/>
    <w:rsid w:val="001910E4"/>
    <w:rsid w:val="001F6DC7"/>
    <w:rsid w:val="002B19D3"/>
    <w:rsid w:val="002D585F"/>
    <w:rsid w:val="002E2A01"/>
    <w:rsid w:val="002F5FC9"/>
    <w:rsid w:val="003141EC"/>
    <w:rsid w:val="004D5DAE"/>
    <w:rsid w:val="00532063"/>
    <w:rsid w:val="005A6BEE"/>
    <w:rsid w:val="006706A6"/>
    <w:rsid w:val="006F7180"/>
    <w:rsid w:val="007D342F"/>
    <w:rsid w:val="00822941"/>
    <w:rsid w:val="00863CB2"/>
    <w:rsid w:val="009722F5"/>
    <w:rsid w:val="0098789C"/>
    <w:rsid w:val="009C5F1F"/>
    <w:rsid w:val="00A401A7"/>
    <w:rsid w:val="00AA2CB5"/>
    <w:rsid w:val="00B22107"/>
    <w:rsid w:val="00B52E9F"/>
    <w:rsid w:val="00C12937"/>
    <w:rsid w:val="00D5478C"/>
    <w:rsid w:val="00F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  <w:rPr>
      <w:rFonts w:ascii="Courier New" w:eastAsia="Calibri" w:hAnsi="Courier New"/>
      <w:sz w:val="20"/>
      <w:lang w:val="uk-UA"/>
    </w:rPr>
  </w:style>
  <w:style w:type="character" w:customStyle="1" w:styleId="22">
    <w:name w:val="Основни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1719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Користувач Windows</cp:lastModifiedBy>
  <cp:revision>3</cp:revision>
  <cp:lastPrinted>2018-01-18T15:01:00Z</cp:lastPrinted>
  <dcterms:created xsi:type="dcterms:W3CDTF">2018-01-18T07:33:00Z</dcterms:created>
  <dcterms:modified xsi:type="dcterms:W3CDTF">2018-01-18T15:01:00Z</dcterms:modified>
</cp:coreProperties>
</file>