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475EC8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CB2407" w:rsidRPr="00475EC8" w:rsidRDefault="00CB2407" w:rsidP="00CB2407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CB2407" w:rsidRPr="00475EC8" w:rsidRDefault="00CB2407" w:rsidP="00CB2407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від  1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5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.0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3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.2018 року            № </w:t>
      </w:r>
    </w:p>
    <w:p w:rsidR="00CB2407" w:rsidRPr="00475EC8" w:rsidRDefault="00CB2407" w:rsidP="00CB2407">
      <w:pPr>
        <w:spacing w:after="0" w:line="240" w:lineRule="auto"/>
        <w:ind w:right="43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CB2407">
      <w:pPr>
        <w:tabs>
          <w:tab w:val="left" w:pos="3402"/>
          <w:tab w:val="left" w:pos="3544"/>
        </w:tabs>
        <w:spacing w:after="0" w:line="240" w:lineRule="auto"/>
        <w:ind w:right="5288"/>
        <w:jc w:val="both"/>
        <w:rPr>
          <w:rFonts w:ascii="Bookman Old Style" w:hAnsi="Bookman Old Style"/>
          <w:sz w:val="24"/>
          <w:szCs w:val="24"/>
        </w:rPr>
      </w:pPr>
      <w:r w:rsidRPr="00475EC8">
        <w:rPr>
          <w:rFonts w:ascii="Bookman Old Style" w:hAnsi="Bookman Old Style"/>
          <w:sz w:val="24"/>
          <w:szCs w:val="24"/>
        </w:rPr>
        <w:t>Про хід виконання заходів з благоустрою та поліпшення санітарного стану території міста та території Овруцької ОТГ</w:t>
      </w:r>
    </w:p>
    <w:p w:rsidR="00CB2407" w:rsidRPr="00475EC8" w:rsidRDefault="00CB2407" w:rsidP="00CB2407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Заслухавши та обговоривши інформацію 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начальника відділу житлово-комунального господарства і благоустрою Почтаря С.Б.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про хід виконання заходів з благоустрою та поліпшення санітарного стану території міста Овруч та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старостинських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округ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і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х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. 7 п. «а» ст. 30 Закону України «Про місцеве самоврядування в Україні», виконавчий комітет</w:t>
      </w:r>
    </w:p>
    <w:p w:rsidR="00CB2407" w:rsidRPr="00475EC8" w:rsidRDefault="00CB2407" w:rsidP="00CB240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CB2407" w:rsidRPr="00475EC8" w:rsidRDefault="00CB2407" w:rsidP="00CB2407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0"/>
          <w:szCs w:val="24"/>
          <w:lang w:eastAsia="ru-RU"/>
        </w:rPr>
      </w:pPr>
    </w:p>
    <w:p w:rsidR="00CB2407" w:rsidRPr="00475EC8" w:rsidRDefault="00CB2407" w:rsidP="00CB2407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Інформацію </w:t>
      </w:r>
      <w:r w:rsidR="00AC7709" w:rsidRPr="00475EC8">
        <w:rPr>
          <w:rFonts w:ascii="Bookman Old Style" w:hAnsi="Bookman Old Style"/>
          <w:sz w:val="24"/>
          <w:szCs w:val="24"/>
        </w:rPr>
        <w:t xml:space="preserve">начальника відділу 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житлово-комунального господарства і благоустрою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Почтаря С.Б.</w:t>
      </w:r>
      <w:r w:rsidR="00AC7709" w:rsidRPr="00475EC8">
        <w:rPr>
          <w:rFonts w:ascii="Bookman Old Style" w:hAnsi="Bookman Old Style"/>
          <w:sz w:val="24"/>
          <w:szCs w:val="24"/>
        </w:rPr>
        <w:t xml:space="preserve">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про</w:t>
      </w:r>
      <w:r w:rsidRPr="00475EC8">
        <w:rPr>
          <w:rFonts w:ascii="Bookman Old Style" w:hAnsi="Bookman Old Style"/>
          <w:sz w:val="24"/>
          <w:szCs w:val="24"/>
          <w:lang w:eastAsia="ru-RU"/>
        </w:rPr>
        <w:t xml:space="preserve"> хід виконання заходів з поліпшення санітарного стану та благоустрою міста Овруч та </w:t>
      </w:r>
      <w:proofErr w:type="spellStart"/>
      <w:r w:rsidRPr="00475EC8">
        <w:rPr>
          <w:rFonts w:ascii="Bookman Old Style" w:hAnsi="Bookman Old Style"/>
          <w:sz w:val="24"/>
          <w:szCs w:val="24"/>
          <w:lang w:eastAsia="ru-RU"/>
        </w:rPr>
        <w:t>старостинських</w:t>
      </w:r>
      <w:proofErr w:type="spellEnd"/>
      <w:r w:rsidRPr="00475EC8">
        <w:rPr>
          <w:rFonts w:ascii="Bookman Old Style" w:hAnsi="Bookman Old Style"/>
          <w:sz w:val="24"/>
          <w:szCs w:val="24"/>
          <w:lang w:eastAsia="ru-RU"/>
        </w:rPr>
        <w:t xml:space="preserve"> округів,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взяти до відома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2.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«Овруч» Овруцької міської ради:</w:t>
      </w:r>
    </w:p>
    <w:p w:rsidR="00CB2407" w:rsidRPr="00475EC8" w:rsidRDefault="00CB2407" w:rsidP="00CB2407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2.1.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Продовжити з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дійснювати заходи по підрізанню та видаленню дерев згідно актів обстеження зелених насаджень що підлягають видаленню, аварійних дерев та звернень громадян що надходять.</w:t>
      </w:r>
    </w:p>
    <w:p w:rsidR="00887C31" w:rsidRPr="00475EC8" w:rsidRDefault="00CB2407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2.2.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Здійснювати поточний ремонт вуличного освітлення згідно протоколів в с. Велика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Хайча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Мала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Хайча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Великий Кобилин, Малий Кобилин та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Дівошин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2.3.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заходи з благоустрою на кладовищах м. Овруч, а саме: зрізання аварійних дерев, видалення чагарників та прибирання сміття.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2.4.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 сприяння погодних умов здійснити заходи з підбілювання дерев по місту.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2.5.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підсипання щебнем сміттєвих майданчиків по місту.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2.6.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Провести обстеження вулиць міста 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2.7.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Встановити сміттєві урни по центральних вулицях міста та в місцях де є необхідність додаткових урн.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2.8.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Провести встановлення дорожніх знаків на території Овруцької ОТГ.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lastRenderedPageBreak/>
        <w:t>2.9.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Проводити заходи з підмітання механічною щіткою вулиць та тротуарів міста для наведення санітарного стану після осінньо-зимового періоду.</w:t>
      </w:r>
    </w:p>
    <w:p w:rsidR="004737AB" w:rsidRPr="00475EC8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2.10.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обстеження вуличного освітлення по місту та переведення реле часу на весняно-літній період.</w:t>
      </w:r>
    </w:p>
    <w:p w:rsidR="004737AB" w:rsidRPr="00475EC8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2.11.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Замовити банери соціального характеру «Не смітити» для встановлення на вулицях міста.</w:t>
      </w:r>
    </w:p>
    <w:p w:rsidR="004737AB" w:rsidRPr="00475EC8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2.12.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Провести поновлення клумби біля приміщення Овруцької РДА.</w:t>
      </w:r>
    </w:p>
    <w:p w:rsidR="00CB2407" w:rsidRPr="00475EC8" w:rsidRDefault="00CB2407" w:rsidP="00CB2407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right="43" w:firstLine="851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</w:p>
    <w:p w:rsidR="00CB2407" w:rsidRPr="00475EC8" w:rsidRDefault="00CB2407" w:rsidP="00CB2407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3.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«Гарне місто» Овруцької міської ради:</w:t>
      </w:r>
    </w:p>
    <w:p w:rsidR="00CB2407" w:rsidRPr="00475EC8" w:rsidRDefault="00CB2407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052CBC" w:rsidRPr="00475EC8" w:rsidRDefault="004737AB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3.2</w:t>
      </w:r>
      <w:r w:rsidR="00052CBC" w:rsidRPr="00475EC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r w:rsidR="00052CBC" w:rsidRPr="00475EC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052CBC" w:rsidRPr="00475EC8">
        <w:rPr>
          <w:rFonts w:ascii="Bookman Old Style" w:hAnsi="Bookman Old Style" w:cs="Arial"/>
          <w:sz w:val="24"/>
          <w:szCs w:val="24"/>
          <w:lang w:eastAsia="ru-RU"/>
        </w:rPr>
        <w:t>Продовжити з</w:t>
      </w:r>
      <w:r w:rsidR="00052CBC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дійснювати заходи по підрізанню та видаленню дерев по житловому фонду, а саме:</w:t>
      </w:r>
      <w:r w:rsidR="006E2D1F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="006E2D1F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Б.Хмельницького</w:t>
      </w:r>
      <w:proofErr w:type="spellEnd"/>
      <w:r w:rsidR="00052CBC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887C31" w:rsidRPr="00475EC8" w:rsidRDefault="004737AB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3.3.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Здійснювати заходи по освітленню прибудинкової території в нічний час доби.</w:t>
      </w:r>
    </w:p>
    <w:p w:rsidR="004737AB" w:rsidRPr="00475EC8" w:rsidRDefault="004737AB" w:rsidP="004737AB">
      <w:pPr>
        <w:pStyle w:val="a3"/>
        <w:tabs>
          <w:tab w:val="left" w:pos="851"/>
          <w:tab w:val="left" w:pos="993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3.4.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Проводити поточний ремонт водопроводу в багатоповерхових будинках.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5.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Опрацьовувати з населенням питання заміни дверей за дольовою участю населення 50%.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3.6.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Привести у відповідність прибудинкову територію п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ісля осінньо-зимового періоду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3.7.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Розпочати ремонт димових та вентиляційних каналів, що знаходяться в аварійному стані.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3.8.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 метою економії електроенергії продовжувати роботу по заміні світильників в багатоповерхових будинках.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3.9.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ремонт вуличного освітлення прибудинкової території по вул.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Т.Шевченка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128,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М.Ващука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, 3, 5, 5/1.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3.10.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Обстежити дитячі ігрові майданчики на прибудинковій території та за необхідності здійснити поточний ремонт.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3.11.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поточний ремонт покрівлі на будинках по вул. Київська, 80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пров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 Стадіонний 2,3.</w:t>
      </w:r>
    </w:p>
    <w:p w:rsidR="00475EC8" w:rsidRPr="00475EC8" w:rsidRDefault="00475EC8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3.12.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Влаштувати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ливневу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каналізацію біля будинку по вул. Київська, 76.</w:t>
      </w:r>
    </w:p>
    <w:p w:rsidR="00475EC8" w:rsidRPr="00475EC8" w:rsidRDefault="00475EC8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3.13.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Провести капітальний ремонт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внутрішньобудинкової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розподільчої водогінної мережі в будинку по вул. Героїв Майдану, 25а.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36E0D" w:rsidRPr="00475EC8" w:rsidRDefault="00CB2407" w:rsidP="00A30FA9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«Водоканал» Овруцької міської ради:</w:t>
      </w:r>
    </w:p>
    <w:p w:rsidR="00887C31" w:rsidRPr="00475EC8" w:rsidRDefault="00887C31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A30FA9" w:rsidRPr="00475EC8">
        <w:rPr>
          <w:rFonts w:ascii="Bookman Old Style" w:hAnsi="Bookman Old Style" w:cs="Arial"/>
          <w:sz w:val="24"/>
          <w:szCs w:val="24"/>
          <w:lang w:eastAsia="ru-RU"/>
        </w:rPr>
        <w:t>.1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Проводити заходи з прочищення </w:t>
      </w:r>
      <w:proofErr w:type="spellStart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ливлеприймачів</w:t>
      </w:r>
      <w:proofErr w:type="spellEnd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та відстійників в </w:t>
      </w:r>
      <w:proofErr w:type="spellStart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ливневій</w:t>
      </w:r>
      <w:proofErr w:type="spellEnd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мережі по місту.</w:t>
      </w:r>
    </w:p>
    <w:p w:rsidR="004008F8" w:rsidRDefault="00475EC8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4.2.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За сприяння погодних умов розпочати роботи по </w:t>
      </w:r>
      <w:r>
        <w:rPr>
          <w:rFonts w:ascii="Bookman Old Style" w:hAnsi="Bookman Old Style" w:cs="Arial"/>
          <w:sz w:val="24"/>
          <w:szCs w:val="24"/>
          <w:lang w:eastAsia="ru-RU"/>
        </w:rPr>
        <w:t>об’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>єкту: «Капітальний ремонт центрального парку в м. Овруч Житомирської області».</w:t>
      </w:r>
    </w:p>
    <w:p w:rsidR="00856F2C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4.3.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Продовжити роботу по прочищенню каналу до мікрорайону «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Грезля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>» та замовити технічні умови на вказаний канал.</w:t>
      </w:r>
    </w:p>
    <w:p w:rsidR="00856F2C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lastRenderedPageBreak/>
        <w:t>4.4.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За сприяння погодних умов провести роботи по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ливневій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каналізації на площі Вокзальній.</w:t>
      </w:r>
    </w:p>
    <w:p w:rsidR="00856F2C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4.5.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Провести обстеження інженерних мереж по вул. Т.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Булиби-Боровця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та Набережна для проведення відповідних робіт до початку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проведення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капітального ремонту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дорожнього покриття.</w:t>
      </w:r>
    </w:p>
    <w:p w:rsidR="00B76A84" w:rsidRDefault="00B76A8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4.6.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Тримати на контролі питання виготовлення проектно-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кошторичної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документації по капітальному ремонту колектору по вул.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Б.Хмельницького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B76A84" w:rsidRDefault="00B76A8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4.7.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Здійснити заходи з водовідведення по вул. Зелена.</w:t>
      </w:r>
    </w:p>
    <w:p w:rsidR="00856F2C" w:rsidRPr="00475EC8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5.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В.о. старости:</w:t>
      </w:r>
    </w:p>
    <w:p w:rsidR="00CB2407" w:rsidRPr="00475EC8" w:rsidRDefault="00CB2407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5.1.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Організовувати роботу по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кронуванню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дерев, видаленню чагарників, кущів що знаходяться на узбіччі доріг державного значення, загального користування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 xml:space="preserve">та комунальної власності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в межах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старостинського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округу.</w:t>
      </w:r>
    </w:p>
    <w:p w:rsidR="00CB2407" w:rsidRPr="00475EC8" w:rsidRDefault="00B76A84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5.2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Спільно з громадою провести заходи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по вирізанню кущів, чагарників, 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аварійних дерев </w:t>
      </w:r>
      <w:r w:rsidR="00F8573A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та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прибирання сміття 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>на кладовищах до 30.03.2018 року.</w:t>
      </w:r>
    </w:p>
    <w:p w:rsidR="00CB2407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5.3.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Провести обстеження вулиць, доріг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).</w:t>
      </w:r>
    </w:p>
    <w:p w:rsidR="00B76A84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B76A84" w:rsidRPr="00475EC8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87C31" w:rsidRPr="00475EC8" w:rsidRDefault="00CB2407" w:rsidP="00887C31">
      <w:pPr>
        <w:tabs>
          <w:tab w:val="left" w:pos="709"/>
          <w:tab w:val="left" w:pos="1418"/>
        </w:tabs>
        <w:spacing w:after="0"/>
        <w:ind w:firstLine="85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6.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>Відділу житлово-комунального господарства, благоустрою Овруцької міської ради (</w:t>
      </w:r>
      <w:proofErr w:type="spellStart"/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>Почтарю</w:t>
      </w:r>
      <w:proofErr w:type="spellEnd"/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 xml:space="preserve"> С.Б.):</w:t>
      </w:r>
    </w:p>
    <w:p w:rsidR="00887C31" w:rsidRPr="00475EC8" w:rsidRDefault="00887C31" w:rsidP="00887C31">
      <w:pPr>
        <w:tabs>
          <w:tab w:val="left" w:pos="709"/>
          <w:tab w:val="left" w:pos="1418"/>
        </w:tabs>
        <w:spacing w:after="0" w:line="240" w:lineRule="auto"/>
        <w:ind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6.</w:t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1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 xml:space="preserve">Опрацювати питання визначення підрядників для проведення поточного ремонту доріг з твердим та </w:t>
      </w:r>
      <w:proofErr w:type="spellStart"/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грунтовим</w:t>
      </w:r>
      <w:proofErr w:type="spellEnd"/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 xml:space="preserve"> покриттям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</w:p>
    <w:p w:rsidR="00887C31" w:rsidRPr="00475EC8" w:rsidRDefault="00887C31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6.</w:t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2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Проводити роботи по відновленню або встановленню вуличного освітлення по населених пунктах Овруцької ОТГ.</w:t>
      </w:r>
    </w:p>
    <w:p w:rsidR="00887C31" w:rsidRDefault="00887C31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B76A84" w:rsidRPr="00475EC8" w:rsidRDefault="00B76A84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F6AFC" w:rsidRPr="00475EC8" w:rsidRDefault="001F6AFC" w:rsidP="001F6AFC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7.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Відділу муніципальної поліції (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Башинському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В.І.):</w:t>
      </w:r>
    </w:p>
    <w:p w:rsidR="001F6AFC" w:rsidRPr="00475EC8" w:rsidRDefault="00F8573A" w:rsidP="001F6AFC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7.1.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>Обстежити кладовища з питання проведення благоустрою, скласти відповідні акти та доповісти на виконкомі міської ради, в подальшому здійснювати к</w:t>
      </w:r>
      <w:r w:rsidR="005A66BA" w:rsidRPr="00475EC8">
        <w:rPr>
          <w:rFonts w:ascii="Bookman Old Style" w:hAnsi="Bookman Old Style" w:cs="Arial"/>
          <w:sz w:val="24"/>
          <w:szCs w:val="24"/>
          <w:lang w:eastAsia="ru-RU"/>
        </w:rPr>
        <w:t>онтроль за виконанням благоустрою старостами.</w:t>
      </w:r>
    </w:p>
    <w:p w:rsidR="001F6AFC" w:rsidRPr="00475EC8" w:rsidRDefault="001F6AFC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1F6AFC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8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Контроль за виконанням даного рішення покласти на заступника міського голови з питань благоустрою та житлово- комунального господарства та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 xml:space="preserve"> начальника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відділу муніципальної поліції виконкому Овруцької міської ради (Башинський В.І.).</w:t>
      </w:r>
    </w:p>
    <w:p w:rsidR="00CB2407" w:rsidRPr="00475EC8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І.Я.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Коруд</w:t>
      </w:r>
      <w:bookmarkStart w:id="0" w:name="_GoBack"/>
      <w:bookmarkEnd w:id="0"/>
      <w:proofErr w:type="spellEnd"/>
    </w:p>
    <w:sectPr w:rsidR="00CB2407" w:rsidRPr="00475EC8" w:rsidSect="00B76A84">
      <w:pgSz w:w="12240" w:h="15840"/>
      <w:pgMar w:top="851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C"/>
    <w:rsid w:val="00052CBC"/>
    <w:rsid w:val="00191EED"/>
    <w:rsid w:val="001F6AFC"/>
    <w:rsid w:val="00336E0D"/>
    <w:rsid w:val="003602DB"/>
    <w:rsid w:val="004008F8"/>
    <w:rsid w:val="004737AB"/>
    <w:rsid w:val="00475EC8"/>
    <w:rsid w:val="004A755A"/>
    <w:rsid w:val="00515AE1"/>
    <w:rsid w:val="00582BF0"/>
    <w:rsid w:val="005A66BA"/>
    <w:rsid w:val="006D2E92"/>
    <w:rsid w:val="006E2D1F"/>
    <w:rsid w:val="007E4A65"/>
    <w:rsid w:val="00856F2C"/>
    <w:rsid w:val="00887C31"/>
    <w:rsid w:val="008A2CEE"/>
    <w:rsid w:val="009A0DB9"/>
    <w:rsid w:val="009D26BC"/>
    <w:rsid w:val="00A30FA9"/>
    <w:rsid w:val="00A918A1"/>
    <w:rsid w:val="00AC7709"/>
    <w:rsid w:val="00B76A84"/>
    <w:rsid w:val="00B77E55"/>
    <w:rsid w:val="00B96B91"/>
    <w:rsid w:val="00CB2407"/>
    <w:rsid w:val="00D8463C"/>
    <w:rsid w:val="00E45EFE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52F8"/>
  <w15:docId w15:val="{E84624B1-1C76-478C-B38A-3698949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0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6B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3871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Користувач Windows</cp:lastModifiedBy>
  <cp:revision>2</cp:revision>
  <cp:lastPrinted>2018-03-13T15:18:00Z</cp:lastPrinted>
  <dcterms:created xsi:type="dcterms:W3CDTF">2018-03-13T15:18:00Z</dcterms:created>
  <dcterms:modified xsi:type="dcterms:W3CDTF">2018-03-13T15:18:00Z</dcterms:modified>
</cp:coreProperties>
</file>