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D" w:rsidRPr="00614FE7" w:rsidRDefault="00E1299D" w:rsidP="00E1299D">
      <w:pPr>
        <w:jc w:val="center"/>
        <w:rPr>
          <w:rFonts w:ascii="Bookman Old Style" w:hAnsi="Bookman Old Style"/>
          <w:lang w:val="uk-UA"/>
        </w:rPr>
      </w:pPr>
      <w:r w:rsidRPr="00614FE7">
        <w:rPr>
          <w:rFonts w:ascii="Bookman Old Style" w:hAnsi="Bookman Old Style"/>
          <w:lang w:val="uk-UA"/>
        </w:rPr>
        <w:t>У К Р А Ї Н А</w:t>
      </w:r>
    </w:p>
    <w:p w:rsidR="00E1299D" w:rsidRPr="00614FE7" w:rsidRDefault="00E1299D" w:rsidP="00E1299D">
      <w:pPr>
        <w:jc w:val="center"/>
        <w:rPr>
          <w:rFonts w:ascii="Bookman Old Style" w:hAnsi="Bookman Old Style"/>
          <w:lang w:val="uk-UA"/>
        </w:rPr>
      </w:pPr>
      <w:r w:rsidRPr="00614FE7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5F97" w:rsidRPr="00614FE7" w:rsidRDefault="00E15F97" w:rsidP="00E1299D">
      <w:pPr>
        <w:jc w:val="center"/>
        <w:rPr>
          <w:rFonts w:ascii="Bookman Old Style" w:hAnsi="Bookman Old Style"/>
          <w:lang w:val="uk-UA"/>
        </w:rPr>
      </w:pPr>
      <w:r w:rsidRPr="00614FE7">
        <w:rPr>
          <w:rFonts w:ascii="Bookman Old Style" w:hAnsi="Bookman Old Style"/>
          <w:lang w:val="uk-UA"/>
        </w:rPr>
        <w:t>Виконавчий комітет</w:t>
      </w:r>
    </w:p>
    <w:p w:rsidR="00E1299D" w:rsidRPr="00614FE7" w:rsidRDefault="00E1299D" w:rsidP="00E1299D">
      <w:pPr>
        <w:jc w:val="center"/>
        <w:rPr>
          <w:rFonts w:ascii="Bookman Old Style" w:hAnsi="Bookman Old Style"/>
          <w:lang w:val="uk-UA"/>
        </w:rPr>
      </w:pPr>
    </w:p>
    <w:p w:rsidR="00E1299D" w:rsidRPr="00614FE7" w:rsidRDefault="00E1299D" w:rsidP="00E1299D">
      <w:pPr>
        <w:jc w:val="center"/>
        <w:rPr>
          <w:rFonts w:ascii="Georgia" w:hAnsi="Georgia"/>
          <w:b/>
          <w:i/>
          <w:lang w:val="uk-UA"/>
        </w:rPr>
      </w:pPr>
      <w:r w:rsidRPr="00614FE7">
        <w:rPr>
          <w:rFonts w:ascii="Georgia" w:hAnsi="Georgia"/>
          <w:b/>
          <w:i/>
          <w:lang w:val="uk-UA"/>
        </w:rPr>
        <w:t>Р І Ш Е Н Н Я</w:t>
      </w:r>
    </w:p>
    <w:p w:rsidR="00A87861" w:rsidRPr="00614FE7" w:rsidRDefault="00A87861" w:rsidP="00E1299D">
      <w:pPr>
        <w:jc w:val="center"/>
        <w:rPr>
          <w:rFonts w:ascii="Georgia" w:hAnsi="Georgia"/>
          <w:b/>
          <w:i/>
          <w:lang w:val="uk-UA"/>
        </w:rPr>
      </w:pPr>
    </w:p>
    <w:p w:rsidR="00E1299D" w:rsidRPr="00614FE7" w:rsidRDefault="007E55E1" w:rsidP="00E1299D">
      <w:pPr>
        <w:rPr>
          <w:rFonts w:ascii="Bookman Old Style" w:hAnsi="Bookman Old Style"/>
          <w:lang w:val="uk-UA"/>
        </w:rPr>
      </w:pPr>
      <w:r w:rsidRPr="00614FE7">
        <w:rPr>
          <w:rFonts w:ascii="Bookman Old Style" w:hAnsi="Bookman Old Style"/>
          <w:lang w:val="uk-UA"/>
        </w:rPr>
        <w:t xml:space="preserve">Від </w:t>
      </w:r>
      <w:r w:rsidR="00117CF8" w:rsidRPr="00614FE7">
        <w:rPr>
          <w:rFonts w:ascii="Bookman Old Style" w:hAnsi="Bookman Old Style"/>
          <w:lang w:val="uk-UA"/>
        </w:rPr>
        <w:t xml:space="preserve"> 05.05.2018</w:t>
      </w:r>
      <w:r w:rsidR="00E1299D" w:rsidRPr="00614FE7">
        <w:rPr>
          <w:rFonts w:ascii="Bookman Old Style" w:hAnsi="Bookman Old Style"/>
          <w:lang w:val="uk-UA"/>
        </w:rPr>
        <w:t xml:space="preserve"> року </w:t>
      </w:r>
      <w:r w:rsidR="00A87861" w:rsidRPr="00614FE7">
        <w:rPr>
          <w:rFonts w:ascii="Bookman Old Style" w:hAnsi="Bookman Old Style"/>
          <w:lang w:val="uk-UA"/>
        </w:rPr>
        <w:t xml:space="preserve"> </w:t>
      </w:r>
      <w:r w:rsidR="0046222E">
        <w:rPr>
          <w:rFonts w:ascii="Bookman Old Style" w:hAnsi="Bookman Old Style"/>
          <w:lang w:val="uk-UA"/>
        </w:rPr>
        <w:t xml:space="preserve">     </w:t>
      </w:r>
      <w:r w:rsidR="00A87861" w:rsidRPr="00614FE7">
        <w:rPr>
          <w:rFonts w:ascii="Bookman Old Style" w:hAnsi="Bookman Old Style"/>
          <w:lang w:val="uk-UA"/>
        </w:rPr>
        <w:t xml:space="preserve">  </w:t>
      </w:r>
      <w:r w:rsidRPr="00614FE7">
        <w:rPr>
          <w:rFonts w:ascii="Bookman Old Style" w:hAnsi="Bookman Old Style"/>
          <w:lang w:val="uk-UA"/>
        </w:rPr>
        <w:t xml:space="preserve">№ </w:t>
      </w:r>
      <w:r w:rsidR="0046222E">
        <w:rPr>
          <w:rFonts w:ascii="Bookman Old Style" w:hAnsi="Bookman Old Style"/>
          <w:lang w:val="uk-UA"/>
        </w:rPr>
        <w:t>173</w:t>
      </w:r>
    </w:p>
    <w:p w:rsidR="00E1299D" w:rsidRPr="00614FE7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614FE7" w:rsidRDefault="00E1299D" w:rsidP="00A87861">
      <w:pPr>
        <w:pStyle w:val="2"/>
        <w:tabs>
          <w:tab w:val="left" w:pos="3402"/>
          <w:tab w:val="left" w:pos="4111"/>
        </w:tabs>
        <w:ind w:right="5245"/>
        <w:jc w:val="both"/>
        <w:rPr>
          <w:rFonts w:ascii="Bookman Old Style" w:hAnsi="Bookman Old Style"/>
          <w:szCs w:val="24"/>
        </w:rPr>
      </w:pPr>
      <w:r w:rsidRPr="00614FE7">
        <w:rPr>
          <w:rFonts w:ascii="Bookman Old Style" w:hAnsi="Bookman Old Style"/>
          <w:szCs w:val="24"/>
        </w:rPr>
        <w:t xml:space="preserve">Про </w:t>
      </w:r>
      <w:r w:rsidR="00CC7821" w:rsidRPr="00614FE7">
        <w:rPr>
          <w:rFonts w:ascii="Bookman Old Style" w:hAnsi="Bookman Old Style"/>
          <w:szCs w:val="24"/>
        </w:rPr>
        <w:t xml:space="preserve">розгляд звернення ГУ ДФС у Житомирській області щодо </w:t>
      </w:r>
      <w:r w:rsidR="00E37B80">
        <w:rPr>
          <w:rFonts w:ascii="Bookman Old Style" w:hAnsi="Bookman Old Style"/>
          <w:szCs w:val="24"/>
        </w:rPr>
        <w:t>співпраці</w:t>
      </w:r>
    </w:p>
    <w:p w:rsidR="00E1299D" w:rsidRPr="00614FE7" w:rsidRDefault="00E1299D" w:rsidP="00A87861">
      <w:pPr>
        <w:pStyle w:val="2"/>
        <w:tabs>
          <w:tab w:val="left" w:pos="4111"/>
        </w:tabs>
        <w:jc w:val="both"/>
        <w:rPr>
          <w:rFonts w:ascii="Bookman Old Style" w:hAnsi="Bookman Old Style"/>
          <w:szCs w:val="24"/>
        </w:rPr>
      </w:pPr>
    </w:p>
    <w:p w:rsidR="00E1299D" w:rsidRPr="00614FE7" w:rsidRDefault="00CC7821" w:rsidP="00E15F97">
      <w:pPr>
        <w:shd w:val="clear" w:color="auto" w:fill="FFFFFF"/>
        <w:ind w:firstLine="851"/>
        <w:jc w:val="both"/>
        <w:textAlignment w:val="baseline"/>
        <w:rPr>
          <w:rFonts w:ascii="Times New Roman" w:eastAsiaTheme="minorHAnsi" w:hAnsi="Times New Roman"/>
          <w:color w:val="000000"/>
          <w:sz w:val="28"/>
          <w:szCs w:val="28"/>
          <w:lang w:val="uk-UA" w:eastAsia="en-US"/>
        </w:rPr>
      </w:pPr>
      <w:bookmarkStart w:id="0" w:name="n3"/>
      <w:bookmarkEnd w:id="0"/>
      <w:r w:rsidRPr="00614FE7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Розглянувши лист Житомирської обласної ради № р- 5-22/527 від 13.04.2018 року щодо налагодження взаємодії територіальних органів ГУ ДФС із об’єднаними територіальними громадами</w:t>
      </w:r>
      <w:r w:rsidR="007E55E1" w:rsidRPr="00614FE7">
        <w:rPr>
          <w:rFonts w:ascii="Bookman Old Style" w:hAnsi="Bookman Old Style" w:cs="Arial"/>
          <w:color w:val="333333"/>
          <w:szCs w:val="24"/>
          <w:shd w:val="clear" w:color="auto" w:fill="FFFFFF"/>
          <w:lang w:val="uk-UA"/>
        </w:rPr>
        <w:t>,</w:t>
      </w:r>
      <w:r w:rsidR="00AF7832" w:rsidRPr="00614FE7">
        <w:rPr>
          <w:rFonts w:ascii="Bookman Old Style" w:hAnsi="Bookman Old Style" w:cs="Arial"/>
          <w:color w:val="333333"/>
          <w:szCs w:val="24"/>
          <w:shd w:val="clear" w:color="auto" w:fill="FFFFFF"/>
          <w:lang w:val="uk-UA"/>
        </w:rPr>
        <w:t xml:space="preserve"> </w:t>
      </w:r>
      <w:r w:rsidR="00E1299D" w:rsidRPr="00614FE7">
        <w:rPr>
          <w:rFonts w:ascii="Bookman Old Style" w:hAnsi="Bookman Old Style"/>
          <w:szCs w:val="24"/>
          <w:lang w:val="uk-UA"/>
        </w:rPr>
        <w:t xml:space="preserve">ст. </w:t>
      </w:r>
      <w:r w:rsidRPr="00614FE7">
        <w:rPr>
          <w:rFonts w:ascii="Bookman Old Style" w:hAnsi="Bookman Old Style"/>
          <w:szCs w:val="24"/>
          <w:lang w:val="uk-UA"/>
        </w:rPr>
        <w:t>31</w:t>
      </w:r>
      <w:r w:rsidR="00D9235B" w:rsidRPr="00614FE7">
        <w:rPr>
          <w:rFonts w:ascii="Bookman Old Style" w:hAnsi="Bookman Old Style"/>
          <w:szCs w:val="24"/>
          <w:lang w:val="uk-UA"/>
        </w:rPr>
        <w:t xml:space="preserve"> Закону України «</w:t>
      </w:r>
      <w:r w:rsidR="00A87861" w:rsidRPr="00614FE7">
        <w:rPr>
          <w:rFonts w:ascii="Bookman Old Style" w:hAnsi="Bookman Old Style"/>
          <w:szCs w:val="24"/>
          <w:lang w:val="uk-UA"/>
        </w:rPr>
        <w:t xml:space="preserve">Про місцеве </w:t>
      </w:r>
      <w:r w:rsidR="00D9235B" w:rsidRPr="00614FE7">
        <w:rPr>
          <w:rFonts w:ascii="Bookman Old Style" w:hAnsi="Bookman Old Style"/>
          <w:szCs w:val="24"/>
          <w:lang w:val="uk-UA"/>
        </w:rPr>
        <w:t>самоврядування в Україні»</w:t>
      </w:r>
      <w:r w:rsidR="00E1299D" w:rsidRPr="00614FE7">
        <w:rPr>
          <w:rFonts w:ascii="Bookman Old Style" w:hAnsi="Bookman Old Style"/>
          <w:szCs w:val="24"/>
          <w:lang w:val="uk-UA"/>
        </w:rPr>
        <w:t xml:space="preserve">, </w:t>
      </w:r>
      <w:r w:rsidRPr="00614FE7">
        <w:rPr>
          <w:rFonts w:ascii="Bookman Old Style" w:hAnsi="Bookman Old Style"/>
          <w:szCs w:val="24"/>
          <w:lang w:val="uk-UA"/>
        </w:rPr>
        <w:t>виконком міської ради</w:t>
      </w:r>
    </w:p>
    <w:p w:rsidR="00E1299D" w:rsidRPr="00614FE7" w:rsidRDefault="00E1299D" w:rsidP="00A87861">
      <w:pPr>
        <w:pStyle w:val="2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</w:p>
    <w:p w:rsidR="00E1299D" w:rsidRPr="00614FE7" w:rsidRDefault="00CC7821" w:rsidP="00A87861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  <w:r w:rsidRPr="00614FE7">
        <w:rPr>
          <w:rFonts w:ascii="Bookman Old Style" w:hAnsi="Bookman Old Style"/>
          <w:szCs w:val="24"/>
        </w:rPr>
        <w:t>В И Р І Ш И В</w:t>
      </w:r>
      <w:r w:rsidR="00E1299D" w:rsidRPr="00614FE7">
        <w:rPr>
          <w:rFonts w:ascii="Bookman Old Style" w:hAnsi="Bookman Old Style"/>
          <w:szCs w:val="24"/>
        </w:rPr>
        <w:t>:</w:t>
      </w:r>
    </w:p>
    <w:p w:rsidR="00CC7821" w:rsidRPr="00614FE7" w:rsidRDefault="00CC7821" w:rsidP="00A87861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CC7821" w:rsidRPr="00614FE7" w:rsidRDefault="00117CF8" w:rsidP="00614FE7">
      <w:pPr>
        <w:pStyle w:val="2"/>
        <w:tabs>
          <w:tab w:val="left" w:pos="1560"/>
        </w:tabs>
        <w:ind w:right="0" w:firstLine="851"/>
        <w:jc w:val="both"/>
        <w:rPr>
          <w:rFonts w:ascii="Bookman Old Style" w:hAnsi="Bookman Old Style"/>
          <w:szCs w:val="24"/>
        </w:rPr>
      </w:pPr>
      <w:r w:rsidRPr="00614FE7">
        <w:rPr>
          <w:rFonts w:ascii="Bookman Old Style" w:hAnsi="Bookman Old Style"/>
          <w:szCs w:val="24"/>
        </w:rPr>
        <w:t>1.</w:t>
      </w:r>
      <w:r w:rsidRPr="00614FE7">
        <w:rPr>
          <w:rFonts w:ascii="Bookman Old Style" w:hAnsi="Bookman Old Style"/>
          <w:szCs w:val="24"/>
        </w:rPr>
        <w:tab/>
      </w:r>
      <w:r w:rsidR="00CC7821" w:rsidRPr="00614FE7">
        <w:rPr>
          <w:rFonts w:ascii="Bookman Old Style" w:hAnsi="Bookman Old Style"/>
          <w:szCs w:val="24"/>
        </w:rPr>
        <w:t xml:space="preserve">Лист ГУ ДФС у Житомирській області щодо питання наповнення місцевих бюджетів </w:t>
      </w:r>
      <w:r w:rsidR="009B548F" w:rsidRPr="00614FE7">
        <w:rPr>
          <w:rFonts w:ascii="Bookman Old Style" w:hAnsi="Bookman Old Style"/>
          <w:szCs w:val="24"/>
        </w:rPr>
        <w:t xml:space="preserve">та налагодження двосторонньої співпраці між ОТГ та територіальними органами ДФС </w:t>
      </w:r>
      <w:r w:rsidR="00CC7821" w:rsidRPr="00614FE7">
        <w:rPr>
          <w:rFonts w:ascii="Bookman Old Style" w:hAnsi="Bookman Old Style"/>
          <w:szCs w:val="24"/>
        </w:rPr>
        <w:t>взяти до відома.</w:t>
      </w:r>
    </w:p>
    <w:p w:rsidR="00CC7821" w:rsidRPr="00614FE7" w:rsidRDefault="00F0579B" w:rsidP="00614FE7">
      <w:pPr>
        <w:pStyle w:val="2"/>
        <w:tabs>
          <w:tab w:val="left" w:pos="1560"/>
          <w:tab w:val="left" w:pos="4111"/>
        </w:tabs>
        <w:ind w:right="0" w:firstLine="851"/>
        <w:jc w:val="both"/>
        <w:rPr>
          <w:rFonts w:ascii="Bookman Old Style" w:hAnsi="Bookman Old Style"/>
          <w:szCs w:val="24"/>
        </w:rPr>
      </w:pPr>
      <w:r w:rsidRPr="00614FE7">
        <w:rPr>
          <w:rFonts w:ascii="Bookman Old Style" w:hAnsi="Bookman Old Style"/>
          <w:szCs w:val="24"/>
        </w:rPr>
        <w:t>2</w:t>
      </w:r>
      <w:r w:rsidR="00117CF8" w:rsidRPr="00614FE7">
        <w:rPr>
          <w:rFonts w:ascii="Bookman Old Style" w:hAnsi="Bookman Old Style"/>
          <w:szCs w:val="24"/>
        </w:rPr>
        <w:t>.</w:t>
      </w:r>
      <w:r w:rsidR="00117CF8" w:rsidRPr="00614FE7">
        <w:rPr>
          <w:rFonts w:ascii="Bookman Old Style" w:hAnsi="Bookman Old Style"/>
          <w:szCs w:val="24"/>
        </w:rPr>
        <w:tab/>
      </w:r>
      <w:r w:rsidR="00CC7821" w:rsidRPr="00614FE7">
        <w:rPr>
          <w:rFonts w:ascii="Bookman Old Style" w:hAnsi="Bookman Old Style"/>
          <w:szCs w:val="24"/>
        </w:rPr>
        <w:t>Доручити в.о. старостам старостинських округів Овруцької ОТГ провести роботу щодо формування даних</w:t>
      </w:r>
      <w:r w:rsidR="00D7162D" w:rsidRPr="00614FE7">
        <w:rPr>
          <w:rFonts w:ascii="Bookman Old Style" w:hAnsi="Bookman Old Style"/>
          <w:szCs w:val="24"/>
        </w:rPr>
        <w:t xml:space="preserve"> </w:t>
      </w:r>
      <w:r w:rsidR="00CC7821" w:rsidRPr="00614FE7">
        <w:rPr>
          <w:rFonts w:ascii="Bookman Old Style" w:hAnsi="Bookman Old Style"/>
          <w:szCs w:val="24"/>
        </w:rPr>
        <w:t>про об’єкти нерухомого майна на території старостинських округів та їх власників.</w:t>
      </w:r>
      <w:r w:rsidR="009B548F" w:rsidRPr="00614FE7">
        <w:rPr>
          <w:rFonts w:ascii="Bookman Old Style" w:hAnsi="Bookman Old Style"/>
          <w:szCs w:val="24"/>
        </w:rPr>
        <w:t xml:space="preserve"> Зведену інформацію</w:t>
      </w:r>
      <w:r w:rsidR="00CC7821" w:rsidRPr="00614FE7">
        <w:rPr>
          <w:rFonts w:ascii="Bookman Old Style" w:hAnsi="Bookman Old Style"/>
          <w:szCs w:val="24"/>
        </w:rPr>
        <w:t xml:space="preserve"> </w:t>
      </w:r>
      <w:r w:rsidR="0032520B" w:rsidRPr="00614FE7">
        <w:rPr>
          <w:rFonts w:ascii="Bookman Old Style" w:hAnsi="Bookman Old Style"/>
          <w:szCs w:val="24"/>
        </w:rPr>
        <w:t>щомісяч</w:t>
      </w:r>
      <w:r w:rsidR="009B548F" w:rsidRPr="00614FE7">
        <w:rPr>
          <w:rFonts w:ascii="Bookman Old Style" w:hAnsi="Bookman Old Style"/>
          <w:szCs w:val="24"/>
        </w:rPr>
        <w:t>но подавати до виконавчого комітету.</w:t>
      </w:r>
    </w:p>
    <w:p w:rsidR="009B548F" w:rsidRPr="00614FE7" w:rsidRDefault="00BD55A4" w:rsidP="00614FE7">
      <w:pPr>
        <w:pStyle w:val="2"/>
        <w:tabs>
          <w:tab w:val="left" w:pos="1560"/>
          <w:tab w:val="left" w:pos="4111"/>
        </w:tabs>
        <w:ind w:right="0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3</w:t>
      </w:r>
      <w:r w:rsidR="00117CF8" w:rsidRPr="00614FE7">
        <w:rPr>
          <w:rFonts w:ascii="Bookman Old Style" w:hAnsi="Bookman Old Style"/>
          <w:szCs w:val="24"/>
        </w:rPr>
        <w:t>.</w:t>
      </w:r>
      <w:r w:rsidR="00117CF8" w:rsidRPr="00614FE7">
        <w:rPr>
          <w:rFonts w:ascii="Bookman Old Style" w:hAnsi="Bookman Old Style"/>
          <w:szCs w:val="24"/>
        </w:rPr>
        <w:tab/>
      </w:r>
      <w:r w:rsidR="00E15F97" w:rsidRPr="00614FE7">
        <w:rPr>
          <w:rFonts w:ascii="Bookman Old Style" w:hAnsi="Bookman Old Style"/>
          <w:szCs w:val="24"/>
        </w:rPr>
        <w:t>Для забезпечення інформування щодо наявних об’єктів житлової та нежитлової нерухомості створити на базі Сектору місця реєстрації осіб адресне господарство Овруцької громади.</w:t>
      </w:r>
    </w:p>
    <w:p w:rsidR="0032520B" w:rsidRPr="00614FE7" w:rsidRDefault="00BD55A4" w:rsidP="00117CF8">
      <w:pPr>
        <w:pStyle w:val="2"/>
        <w:tabs>
          <w:tab w:val="num" w:pos="1560"/>
          <w:tab w:val="left" w:pos="4111"/>
        </w:tabs>
        <w:ind w:right="0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</w:t>
      </w:r>
      <w:r w:rsidR="00117CF8" w:rsidRPr="00614FE7">
        <w:rPr>
          <w:rFonts w:ascii="Bookman Old Style" w:hAnsi="Bookman Old Style"/>
          <w:szCs w:val="24"/>
        </w:rPr>
        <w:t>.</w:t>
      </w:r>
      <w:r w:rsidR="00117CF8" w:rsidRPr="00614FE7">
        <w:rPr>
          <w:rFonts w:ascii="Bookman Old Style" w:hAnsi="Bookman Old Style"/>
          <w:szCs w:val="24"/>
        </w:rPr>
        <w:tab/>
      </w:r>
      <w:r w:rsidR="0032520B" w:rsidRPr="00614FE7">
        <w:rPr>
          <w:rFonts w:ascii="Bookman Old Style" w:hAnsi="Bookman Old Style"/>
          <w:szCs w:val="24"/>
        </w:rPr>
        <w:t>Створити робочі групи по проведенню інвентаризації нерухомого майна по Овруцькій ОТГ (додаток 1).</w:t>
      </w:r>
    </w:p>
    <w:p w:rsidR="0032520B" w:rsidRPr="00614FE7" w:rsidRDefault="00BD55A4" w:rsidP="00117CF8">
      <w:pPr>
        <w:tabs>
          <w:tab w:val="left" w:pos="1560"/>
        </w:tabs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5</w:t>
      </w:r>
      <w:r w:rsidR="00117CF8" w:rsidRPr="00614FE7">
        <w:rPr>
          <w:rFonts w:ascii="Bookman Old Style" w:hAnsi="Bookman Old Style"/>
          <w:szCs w:val="24"/>
          <w:lang w:val="uk-UA"/>
        </w:rPr>
        <w:t>.</w:t>
      </w:r>
      <w:r w:rsidR="00117CF8" w:rsidRPr="00614FE7">
        <w:rPr>
          <w:rFonts w:ascii="Bookman Old Style" w:hAnsi="Bookman Old Style"/>
          <w:szCs w:val="24"/>
          <w:lang w:val="uk-UA"/>
        </w:rPr>
        <w:tab/>
      </w:r>
      <w:r w:rsidR="0032520B" w:rsidRPr="00614FE7">
        <w:rPr>
          <w:rFonts w:ascii="Bookman Old Style" w:hAnsi="Bookman Old Style"/>
          <w:szCs w:val="24"/>
          <w:lang w:val="uk-UA"/>
        </w:rPr>
        <w:t>Робочим групам провести повну інвентаризацію нерухомого майна по Овруцькій ОТГ.</w:t>
      </w:r>
    </w:p>
    <w:p w:rsidR="0032520B" w:rsidRPr="00614FE7" w:rsidRDefault="00BD55A4" w:rsidP="00117CF8">
      <w:pPr>
        <w:tabs>
          <w:tab w:val="left" w:pos="1560"/>
        </w:tabs>
        <w:spacing w:line="276" w:lineRule="auto"/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6</w:t>
      </w:r>
      <w:r w:rsidR="0032520B" w:rsidRPr="00614FE7">
        <w:rPr>
          <w:rFonts w:ascii="Bookman Old Style" w:hAnsi="Bookman Old Style"/>
          <w:szCs w:val="24"/>
          <w:lang w:val="uk-UA"/>
        </w:rPr>
        <w:t>.</w:t>
      </w:r>
      <w:r w:rsidR="00117CF8" w:rsidRPr="00614FE7">
        <w:rPr>
          <w:rFonts w:ascii="Bookman Old Style" w:hAnsi="Bookman Old Style"/>
          <w:szCs w:val="24"/>
          <w:lang w:val="uk-UA"/>
        </w:rPr>
        <w:tab/>
      </w:r>
      <w:r w:rsidR="0032520B" w:rsidRPr="00614FE7">
        <w:rPr>
          <w:rFonts w:ascii="Bookman Old Style" w:hAnsi="Bookman Old Style"/>
          <w:szCs w:val="24"/>
          <w:lang w:val="uk-UA"/>
        </w:rPr>
        <w:t>По результатам проведеної інвентаризації надавати повний звіт щомісячно до 5 числа за звітним місяцем.</w:t>
      </w:r>
    </w:p>
    <w:p w:rsidR="009B548F" w:rsidRPr="00614FE7" w:rsidRDefault="00BD55A4" w:rsidP="00117CF8">
      <w:pPr>
        <w:tabs>
          <w:tab w:val="left" w:pos="1560"/>
        </w:tabs>
        <w:spacing w:line="276" w:lineRule="auto"/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7</w:t>
      </w:r>
      <w:r w:rsidR="0032520B" w:rsidRPr="00614FE7">
        <w:rPr>
          <w:rFonts w:ascii="Bookman Old Style" w:hAnsi="Bookman Old Style"/>
          <w:szCs w:val="24"/>
          <w:lang w:val="uk-UA"/>
        </w:rPr>
        <w:t>.</w:t>
      </w:r>
      <w:r w:rsidR="00117CF8" w:rsidRPr="00614FE7">
        <w:rPr>
          <w:rFonts w:ascii="Bookman Old Style" w:hAnsi="Bookman Old Style"/>
          <w:szCs w:val="24"/>
          <w:lang w:val="uk-UA"/>
        </w:rPr>
        <w:tab/>
      </w:r>
      <w:r w:rsidR="0032520B" w:rsidRPr="00614FE7">
        <w:rPr>
          <w:rFonts w:ascii="Bookman Old Style" w:hAnsi="Bookman Old Style"/>
          <w:szCs w:val="24"/>
          <w:lang w:val="uk-UA"/>
        </w:rPr>
        <w:t>Матеріали інвентаризації передавати для роботи Овруцькій ОДПІ.</w:t>
      </w:r>
    </w:p>
    <w:p w:rsidR="00E1299D" w:rsidRPr="00614FE7" w:rsidRDefault="00BD55A4" w:rsidP="00117CF8">
      <w:pPr>
        <w:pStyle w:val="2"/>
        <w:tabs>
          <w:tab w:val="num" w:pos="1560"/>
          <w:tab w:val="left" w:pos="4111"/>
        </w:tabs>
        <w:ind w:right="0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</w:t>
      </w:r>
      <w:r w:rsidR="00117CF8" w:rsidRPr="00614FE7">
        <w:rPr>
          <w:rFonts w:ascii="Bookman Old Style" w:hAnsi="Bookman Old Style"/>
          <w:szCs w:val="24"/>
        </w:rPr>
        <w:t>.</w:t>
      </w:r>
      <w:r w:rsidR="00117CF8" w:rsidRPr="00614FE7">
        <w:rPr>
          <w:rFonts w:ascii="Bookman Old Style" w:hAnsi="Bookman Old Style"/>
          <w:szCs w:val="24"/>
        </w:rPr>
        <w:tab/>
      </w:r>
      <w:r w:rsidR="00E1299D" w:rsidRPr="00614FE7">
        <w:rPr>
          <w:rFonts w:ascii="Bookman Old Style" w:hAnsi="Bookman Old Style"/>
          <w:szCs w:val="24"/>
        </w:rPr>
        <w:t>Контроль за виконанням даного рішення покласти на заступник</w:t>
      </w:r>
      <w:r w:rsidR="00A87861" w:rsidRPr="00614FE7">
        <w:rPr>
          <w:rFonts w:ascii="Bookman Old Style" w:hAnsi="Bookman Old Style"/>
          <w:szCs w:val="24"/>
        </w:rPr>
        <w:t xml:space="preserve">а міського голови </w:t>
      </w:r>
      <w:r w:rsidR="007E55E1" w:rsidRPr="00614FE7">
        <w:rPr>
          <w:rFonts w:ascii="Bookman Old Style" w:hAnsi="Bookman Old Style"/>
          <w:szCs w:val="24"/>
        </w:rPr>
        <w:t>Рибинську Н.М.</w:t>
      </w:r>
      <w:r w:rsidR="009B548F" w:rsidRPr="00614FE7">
        <w:rPr>
          <w:rFonts w:ascii="Bookman Old Style" w:hAnsi="Bookman Old Style"/>
          <w:szCs w:val="24"/>
        </w:rPr>
        <w:t xml:space="preserve"> та начальників відділів міськвиконкому</w:t>
      </w:r>
      <w:r w:rsidR="00A87861" w:rsidRPr="00614FE7">
        <w:rPr>
          <w:rFonts w:ascii="Bookman Old Style" w:hAnsi="Bookman Old Style"/>
          <w:szCs w:val="24"/>
        </w:rPr>
        <w:t>.</w:t>
      </w:r>
    </w:p>
    <w:p w:rsidR="00A87861" w:rsidRPr="00614FE7" w:rsidRDefault="00A87861" w:rsidP="00A87861">
      <w:pPr>
        <w:pStyle w:val="2"/>
        <w:tabs>
          <w:tab w:val="left" w:pos="4111"/>
        </w:tabs>
        <w:ind w:right="-57" w:firstLine="709"/>
        <w:jc w:val="both"/>
        <w:rPr>
          <w:rFonts w:ascii="Bookman Old Style" w:hAnsi="Bookman Old Style"/>
          <w:szCs w:val="24"/>
        </w:rPr>
      </w:pPr>
    </w:p>
    <w:p w:rsidR="00D9235B" w:rsidRPr="00614FE7" w:rsidRDefault="00D9235B" w:rsidP="00A87861">
      <w:pPr>
        <w:pStyle w:val="2"/>
        <w:tabs>
          <w:tab w:val="left" w:pos="4111"/>
        </w:tabs>
        <w:ind w:right="-57" w:firstLine="709"/>
        <w:jc w:val="both"/>
        <w:rPr>
          <w:rFonts w:ascii="Bookman Old Style" w:hAnsi="Bookman Old Style"/>
          <w:szCs w:val="24"/>
        </w:rPr>
      </w:pPr>
    </w:p>
    <w:p w:rsidR="00117CF8" w:rsidRPr="00614FE7" w:rsidRDefault="00117CF8" w:rsidP="00A87861">
      <w:pPr>
        <w:pStyle w:val="2"/>
        <w:tabs>
          <w:tab w:val="left" w:pos="4111"/>
        </w:tabs>
        <w:ind w:right="-57" w:firstLine="709"/>
        <w:jc w:val="both"/>
        <w:rPr>
          <w:rFonts w:ascii="Bookman Old Style" w:hAnsi="Bookman Old Style"/>
          <w:szCs w:val="24"/>
        </w:rPr>
      </w:pPr>
    </w:p>
    <w:p w:rsidR="0032520B" w:rsidRPr="00614FE7" w:rsidRDefault="00E1299D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  <w:r w:rsidRPr="00614FE7">
        <w:rPr>
          <w:rFonts w:ascii="Bookman Old Style" w:hAnsi="Bookman Old Style"/>
          <w:szCs w:val="24"/>
        </w:rPr>
        <w:t>Міський голова</w:t>
      </w:r>
      <w:r w:rsidRPr="00614FE7">
        <w:rPr>
          <w:rFonts w:ascii="Bookman Old Style" w:hAnsi="Bookman Old Style"/>
          <w:szCs w:val="24"/>
        </w:rPr>
        <w:tab/>
      </w:r>
      <w:r w:rsidRPr="00614FE7">
        <w:rPr>
          <w:rFonts w:ascii="Bookman Old Style" w:hAnsi="Bookman Old Style"/>
          <w:szCs w:val="24"/>
        </w:rPr>
        <w:tab/>
      </w:r>
      <w:r w:rsidRPr="00614FE7">
        <w:rPr>
          <w:rFonts w:ascii="Bookman Old Style" w:hAnsi="Bookman Old Style"/>
          <w:szCs w:val="24"/>
        </w:rPr>
        <w:tab/>
      </w:r>
      <w:r w:rsidRPr="00614FE7">
        <w:rPr>
          <w:rFonts w:ascii="Bookman Old Style" w:hAnsi="Bookman Old Style"/>
          <w:szCs w:val="24"/>
        </w:rPr>
        <w:tab/>
      </w:r>
      <w:r w:rsidRPr="00614FE7">
        <w:rPr>
          <w:rFonts w:ascii="Bookman Old Style" w:hAnsi="Bookman Old Style"/>
          <w:szCs w:val="24"/>
        </w:rPr>
        <w:tab/>
      </w:r>
      <w:r w:rsidR="00A87861" w:rsidRPr="00614FE7">
        <w:rPr>
          <w:rFonts w:ascii="Bookman Old Style" w:hAnsi="Bookman Old Style"/>
          <w:szCs w:val="24"/>
        </w:rPr>
        <w:t xml:space="preserve">                     </w:t>
      </w:r>
      <w:r w:rsidR="0032520B" w:rsidRPr="00614FE7">
        <w:rPr>
          <w:rFonts w:ascii="Bookman Old Style" w:hAnsi="Bookman Old Style"/>
          <w:szCs w:val="24"/>
        </w:rPr>
        <w:t xml:space="preserve"> І.Я. Коруд</w:t>
      </w:r>
    </w:p>
    <w:p w:rsidR="00117CF8" w:rsidRPr="00614FE7" w:rsidRDefault="00117CF8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117CF8" w:rsidRDefault="00117CF8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46222E" w:rsidRDefault="0046222E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BD55A4" w:rsidRDefault="00BD55A4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E37B80" w:rsidRDefault="00E37B80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  <w:bookmarkStart w:id="1" w:name="_GoBack"/>
      <w:bookmarkEnd w:id="1"/>
    </w:p>
    <w:p w:rsidR="00BD55A4" w:rsidRDefault="00BD55A4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BD55A4" w:rsidRPr="00614FE7" w:rsidRDefault="00BD55A4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117CF8" w:rsidRPr="00614FE7" w:rsidRDefault="00117CF8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p w:rsidR="00614FE7" w:rsidRPr="00614FE7" w:rsidRDefault="00614FE7" w:rsidP="00614FE7">
      <w:pPr>
        <w:ind w:left="5245"/>
        <w:jc w:val="center"/>
        <w:rPr>
          <w:rFonts w:ascii="Bookman Old Style" w:eastAsia="Constantia" w:hAnsi="Bookman Old Style"/>
          <w:szCs w:val="24"/>
          <w:lang w:val="uk-UA"/>
        </w:rPr>
      </w:pPr>
      <w:r w:rsidRPr="00614FE7">
        <w:rPr>
          <w:rFonts w:ascii="Bookman Old Style" w:eastAsia="Constantia" w:hAnsi="Bookman Old Style"/>
          <w:szCs w:val="24"/>
          <w:lang w:val="uk-UA"/>
        </w:rPr>
        <w:lastRenderedPageBreak/>
        <w:t>Д О Д А Т О К № 1</w:t>
      </w:r>
    </w:p>
    <w:p w:rsidR="00614FE7" w:rsidRPr="00614FE7" w:rsidRDefault="00614FE7" w:rsidP="00614FE7">
      <w:pPr>
        <w:ind w:left="5103"/>
        <w:jc w:val="center"/>
        <w:rPr>
          <w:rFonts w:ascii="Bookman Old Style" w:eastAsia="Constantia" w:hAnsi="Bookman Old Style"/>
          <w:szCs w:val="24"/>
          <w:lang w:val="uk-UA"/>
        </w:rPr>
      </w:pPr>
      <w:r w:rsidRPr="00614FE7">
        <w:rPr>
          <w:rFonts w:ascii="Bookman Old Style" w:eastAsia="Constantia" w:hAnsi="Bookman Old Style"/>
          <w:szCs w:val="24"/>
          <w:lang w:val="uk-UA"/>
        </w:rPr>
        <w:t>до рішення виконавчого комітету</w:t>
      </w:r>
    </w:p>
    <w:p w:rsidR="00614FE7" w:rsidRPr="00614FE7" w:rsidRDefault="00614FE7" w:rsidP="00614FE7">
      <w:pPr>
        <w:ind w:left="5245"/>
        <w:jc w:val="center"/>
        <w:rPr>
          <w:rFonts w:ascii="Bookman Old Style" w:eastAsia="Constantia" w:hAnsi="Bookman Old Style"/>
          <w:szCs w:val="24"/>
          <w:lang w:val="uk-UA"/>
        </w:rPr>
      </w:pPr>
      <w:r w:rsidRPr="00614FE7">
        <w:rPr>
          <w:rFonts w:ascii="Bookman Old Style" w:eastAsia="Constantia" w:hAnsi="Bookman Old Style"/>
          <w:szCs w:val="24"/>
          <w:lang w:val="uk-UA"/>
        </w:rPr>
        <w:t>VII скликання</w:t>
      </w:r>
    </w:p>
    <w:p w:rsidR="00614FE7" w:rsidRPr="00614FE7" w:rsidRDefault="00614FE7" w:rsidP="00614FE7">
      <w:pPr>
        <w:ind w:left="5245"/>
        <w:jc w:val="center"/>
        <w:rPr>
          <w:rFonts w:ascii="Bookman Old Style" w:hAnsi="Bookman Old Style"/>
          <w:i/>
          <w:szCs w:val="24"/>
          <w:lang w:val="uk-UA"/>
        </w:rPr>
      </w:pPr>
      <w:r w:rsidRPr="00614FE7">
        <w:rPr>
          <w:rFonts w:ascii="Bookman Old Style" w:eastAsia="Constantia" w:hAnsi="Bookman Old Style"/>
          <w:szCs w:val="24"/>
          <w:lang w:val="uk-UA"/>
        </w:rPr>
        <w:t xml:space="preserve">від 05.05.2018 року № </w:t>
      </w:r>
      <w:r w:rsidR="0046222E">
        <w:rPr>
          <w:rFonts w:ascii="Bookman Old Style" w:eastAsia="Constantia" w:hAnsi="Bookman Old Style"/>
          <w:szCs w:val="24"/>
          <w:lang w:val="uk-UA"/>
        </w:rPr>
        <w:t>173</w:t>
      </w:r>
    </w:p>
    <w:p w:rsidR="0032520B" w:rsidRPr="00614FE7" w:rsidRDefault="0032520B" w:rsidP="0032520B">
      <w:pPr>
        <w:pStyle w:val="2"/>
        <w:tabs>
          <w:tab w:val="left" w:pos="4111"/>
        </w:tabs>
        <w:ind w:right="0"/>
        <w:jc w:val="right"/>
        <w:rPr>
          <w:rFonts w:ascii="Bookman Old Style" w:hAnsi="Bookman Old Style"/>
          <w:szCs w:val="24"/>
        </w:rPr>
      </w:pPr>
    </w:p>
    <w:p w:rsidR="0032520B" w:rsidRPr="00614FE7" w:rsidRDefault="0032520B" w:rsidP="0032520B">
      <w:pPr>
        <w:pStyle w:val="2"/>
        <w:tabs>
          <w:tab w:val="left" w:pos="4111"/>
        </w:tabs>
        <w:ind w:right="0"/>
        <w:jc w:val="center"/>
        <w:rPr>
          <w:rFonts w:ascii="Bookman Old Style" w:hAnsi="Bookman Old Style"/>
          <w:b/>
          <w:i/>
          <w:sz w:val="28"/>
          <w:szCs w:val="24"/>
        </w:rPr>
      </w:pPr>
      <w:r w:rsidRPr="00614FE7">
        <w:rPr>
          <w:rFonts w:ascii="Bookman Old Style" w:hAnsi="Bookman Old Style"/>
          <w:b/>
          <w:i/>
          <w:sz w:val="28"/>
          <w:szCs w:val="24"/>
        </w:rPr>
        <w:t>Склад робочих груп по проведенню інвентаризації нерухомого майна по Овруцькій ОТГ</w:t>
      </w:r>
    </w:p>
    <w:p w:rsidR="0032520B" w:rsidRPr="00614FE7" w:rsidRDefault="0032520B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b/>
          <w:szCs w:val="24"/>
        </w:rPr>
      </w:pPr>
    </w:p>
    <w:p w:rsidR="0032520B" w:rsidRPr="00614FE7" w:rsidRDefault="0032520B" w:rsidP="00117CF8">
      <w:pPr>
        <w:pStyle w:val="ad"/>
        <w:ind w:right="-1"/>
        <w:jc w:val="center"/>
        <w:rPr>
          <w:rFonts w:ascii="Bookman Old Style" w:hAnsi="Bookman Old Style"/>
          <w:b/>
          <w:lang w:val="uk-UA"/>
        </w:rPr>
      </w:pPr>
      <w:r w:rsidRPr="00614FE7">
        <w:rPr>
          <w:rFonts w:ascii="Bookman Old Style" w:hAnsi="Bookman Old Style"/>
          <w:b/>
          <w:lang w:val="uk-UA"/>
        </w:rPr>
        <w:t>І група: (ву</w:t>
      </w:r>
      <w:r w:rsidR="00CF653F">
        <w:rPr>
          <w:rFonts w:ascii="Bookman Old Style" w:hAnsi="Bookman Old Style"/>
          <w:b/>
          <w:lang w:val="uk-UA"/>
        </w:rPr>
        <w:t xml:space="preserve">л. Т.Шевченка, Б.Хмельницького, Гетьмана </w:t>
      </w:r>
      <w:r w:rsidRPr="00614FE7">
        <w:rPr>
          <w:rFonts w:ascii="Bookman Old Style" w:hAnsi="Bookman Old Style"/>
          <w:b/>
          <w:lang w:val="uk-UA"/>
        </w:rPr>
        <w:t>Виговського, І.Франка, С.Бандери)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Голова робочої групи:    </w:t>
      </w:r>
      <w:r w:rsidR="00117CF8" w:rsidRPr="00614FE7">
        <w:rPr>
          <w:rFonts w:ascii="Bookman Old Style" w:hAnsi="Bookman Old Style"/>
          <w:szCs w:val="24"/>
          <w:lang w:val="uk-UA"/>
        </w:rPr>
        <w:t xml:space="preserve">  </w:t>
      </w:r>
      <w:r w:rsidR="00614FE7" w:rsidRPr="00614FE7">
        <w:rPr>
          <w:rFonts w:ascii="Bookman Old Style" w:hAnsi="Bookman Old Style"/>
          <w:szCs w:val="24"/>
          <w:lang w:val="uk-UA"/>
        </w:rPr>
        <w:t>–</w:t>
      </w:r>
      <w:r w:rsidRPr="00614FE7">
        <w:rPr>
          <w:rFonts w:ascii="Bookman Old Style" w:hAnsi="Bookman Old Style"/>
          <w:szCs w:val="24"/>
          <w:lang w:val="uk-UA"/>
        </w:rPr>
        <w:t xml:space="preserve"> Коруд І.Я. – міський голова;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Члени робочої групи: 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Башинський В.І.              </w:t>
      </w:r>
      <w:r w:rsidR="00614FE7" w:rsidRPr="00614FE7">
        <w:rPr>
          <w:rFonts w:ascii="Bookman Old Style" w:hAnsi="Bookman Old Style"/>
          <w:szCs w:val="24"/>
          <w:lang w:val="uk-UA"/>
        </w:rPr>
        <w:t>–</w:t>
      </w:r>
      <w:r w:rsidRPr="00614FE7">
        <w:rPr>
          <w:rFonts w:ascii="Bookman Old Style" w:hAnsi="Bookman Old Style"/>
          <w:szCs w:val="24"/>
          <w:lang w:val="uk-UA"/>
        </w:rPr>
        <w:t xml:space="preserve"> начальник відділу муніципальної поліції;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Левківська О.П.               – начальник відділу міськвиконкому;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Горченко В.С.                  – провідний спеціаліст міськвиконкому;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Кисельчук Н.М.                – провідний спеціаліст міськвиконкому;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Беспрозванна О.О.          – провідний спеціаліст міськвиконкому;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Грищенко П.А.                 – депутат міської ради, директор КП «Гарне місто».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117CF8">
      <w:pPr>
        <w:ind w:right="-1"/>
        <w:jc w:val="center"/>
        <w:rPr>
          <w:rFonts w:ascii="Bookman Old Style" w:hAnsi="Bookman Old Style"/>
          <w:b/>
          <w:szCs w:val="24"/>
          <w:lang w:val="uk-UA"/>
        </w:rPr>
      </w:pPr>
      <w:r w:rsidRPr="00614FE7">
        <w:rPr>
          <w:rFonts w:ascii="Bookman Old Style" w:hAnsi="Bookman Old Style"/>
          <w:b/>
          <w:szCs w:val="24"/>
          <w:lang w:val="uk-UA"/>
        </w:rPr>
        <w:t>ІІ Група: (район вул. Металістів, Р.Шухевича, Б.Хмельницького - вся промислова зона)</w:t>
      </w:r>
    </w:p>
    <w:p w:rsidR="0032520B" w:rsidRPr="00614FE7" w:rsidRDefault="00117CF8" w:rsidP="0032520B">
      <w:pPr>
        <w:ind w:left="3119" w:right="-1" w:hanging="3119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Голова робочої групи:   </w:t>
      </w:r>
      <w:r w:rsidR="0032520B" w:rsidRPr="00614FE7">
        <w:rPr>
          <w:rFonts w:ascii="Bookman Old Style" w:hAnsi="Bookman Old Style"/>
          <w:szCs w:val="24"/>
          <w:lang w:val="uk-UA"/>
        </w:rPr>
        <w:t>- Гришковець В.М. – перший заступник міського голови;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Члени робочої групи:</w:t>
      </w:r>
    </w:p>
    <w:p w:rsidR="0032520B" w:rsidRPr="00614FE7" w:rsidRDefault="0032520B" w:rsidP="00117CF8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Жук С.П.                        – начальник відділу земельних ресурсів;</w:t>
      </w:r>
    </w:p>
    <w:p w:rsidR="0032520B" w:rsidRPr="00614FE7" w:rsidRDefault="0032520B" w:rsidP="00117CF8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Гаєвський В.П.              – інспектор відділу муніципальної поліції;</w:t>
      </w:r>
    </w:p>
    <w:p w:rsidR="0032520B" w:rsidRPr="00614FE7" w:rsidRDefault="0032520B" w:rsidP="00117CF8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Муліванцев О.В.            – начальник юридичного відділу;</w:t>
      </w:r>
    </w:p>
    <w:p w:rsidR="0032520B" w:rsidRPr="00614FE7" w:rsidRDefault="0032520B" w:rsidP="00117CF8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Огородов Д.В.                – провідний спеціаліст </w:t>
      </w:r>
      <w:r w:rsidR="00117CF8" w:rsidRPr="00614FE7">
        <w:rPr>
          <w:rFonts w:ascii="Bookman Old Style" w:hAnsi="Bookman Old Style"/>
          <w:szCs w:val="24"/>
          <w:lang w:val="uk-UA"/>
        </w:rPr>
        <w:t>відділу ЖКГБ</w:t>
      </w:r>
      <w:r w:rsidRPr="00614FE7">
        <w:rPr>
          <w:rFonts w:ascii="Bookman Old Style" w:hAnsi="Bookman Old Style"/>
          <w:szCs w:val="24"/>
          <w:lang w:val="uk-UA"/>
        </w:rPr>
        <w:t>;</w:t>
      </w:r>
    </w:p>
    <w:p w:rsidR="0032520B" w:rsidRPr="00614FE7" w:rsidRDefault="0032520B" w:rsidP="00117CF8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Нікіфоров О.В.              – </w:t>
      </w:r>
      <w:r w:rsidR="00CF653F">
        <w:rPr>
          <w:rFonts w:ascii="Bookman Old Style" w:hAnsi="Bookman Old Style"/>
          <w:szCs w:val="24"/>
          <w:lang w:val="uk-UA"/>
        </w:rPr>
        <w:t xml:space="preserve">провідний </w:t>
      </w:r>
      <w:r w:rsidRPr="00614FE7">
        <w:rPr>
          <w:rFonts w:ascii="Bookman Old Style" w:hAnsi="Bookman Old Style"/>
          <w:szCs w:val="24"/>
          <w:lang w:val="uk-UA"/>
        </w:rPr>
        <w:t>спеціаліст міськвиконкому;</w:t>
      </w:r>
    </w:p>
    <w:p w:rsidR="0032520B" w:rsidRPr="00614FE7" w:rsidRDefault="0032520B" w:rsidP="00117CF8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Сергійчук О.А.               – директор КП «Овруч»;</w:t>
      </w:r>
    </w:p>
    <w:p w:rsidR="0032520B" w:rsidRPr="00614FE7" w:rsidRDefault="0032520B" w:rsidP="00117CF8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Зразюк О.І.                    – інспектор відділу муніципальної поліції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b/>
          <w:szCs w:val="24"/>
          <w:lang w:val="uk-UA"/>
        </w:rPr>
      </w:pPr>
    </w:p>
    <w:p w:rsidR="0032520B" w:rsidRPr="00614FE7" w:rsidRDefault="0032520B" w:rsidP="00117CF8">
      <w:pPr>
        <w:ind w:right="-1"/>
        <w:jc w:val="center"/>
        <w:rPr>
          <w:rFonts w:ascii="Bookman Old Style" w:hAnsi="Bookman Old Style"/>
          <w:b/>
          <w:szCs w:val="24"/>
          <w:lang w:val="uk-UA"/>
        </w:rPr>
      </w:pPr>
      <w:r w:rsidRPr="00614FE7">
        <w:rPr>
          <w:rFonts w:ascii="Bookman Old Style" w:hAnsi="Bookman Old Style"/>
          <w:b/>
          <w:szCs w:val="24"/>
          <w:lang w:val="uk-UA"/>
        </w:rPr>
        <w:t xml:space="preserve">ІІІ Група: (район від вул. </w:t>
      </w:r>
      <w:r w:rsidR="00CF653F">
        <w:rPr>
          <w:rFonts w:ascii="Bookman Old Style" w:hAnsi="Bookman Old Style"/>
          <w:b/>
          <w:szCs w:val="24"/>
          <w:lang w:val="uk-UA"/>
        </w:rPr>
        <w:t xml:space="preserve">Героїв </w:t>
      </w:r>
      <w:r w:rsidRPr="00614FE7">
        <w:rPr>
          <w:rFonts w:ascii="Bookman Old Style" w:hAnsi="Bookman Old Style"/>
          <w:b/>
          <w:szCs w:val="24"/>
          <w:lang w:val="uk-UA"/>
        </w:rPr>
        <w:t>Майдану, Т.Шевченка до Кирданівської с/р)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Голова робочої групи:    </w:t>
      </w:r>
      <w:r w:rsidR="00117CF8" w:rsidRPr="00614FE7">
        <w:rPr>
          <w:rFonts w:ascii="Bookman Old Style" w:hAnsi="Bookman Old Style"/>
          <w:szCs w:val="24"/>
          <w:lang w:val="uk-UA"/>
        </w:rPr>
        <w:t xml:space="preserve"> </w:t>
      </w:r>
      <w:r w:rsidRPr="00614FE7">
        <w:rPr>
          <w:rFonts w:ascii="Bookman Old Style" w:hAnsi="Bookman Old Style"/>
          <w:szCs w:val="24"/>
          <w:lang w:val="uk-UA"/>
        </w:rPr>
        <w:t>- Чичирко М.В. – керуючий справами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Члени робочої групи:      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Дєдух І.М.                       – секретар міської ради;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Савченко М.І.                 – начальник відділу кадрів міськвиконкому;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Сарнавський Ю.О.          – провідний спеціаліст відділу муніципальної поліції;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Мошківська Т.В. -          - спеціаліст міськвиконкому;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Левківський П.І.             – депутат міської ради;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Редчиць О.П.                  – економіст відділу ЖКГ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117CF8">
      <w:pPr>
        <w:ind w:right="-1"/>
        <w:jc w:val="center"/>
        <w:rPr>
          <w:rFonts w:ascii="Bookman Old Style" w:hAnsi="Bookman Old Style"/>
          <w:b/>
          <w:szCs w:val="24"/>
          <w:lang w:val="uk-UA"/>
        </w:rPr>
      </w:pPr>
      <w:r w:rsidRPr="00614FE7">
        <w:rPr>
          <w:rFonts w:ascii="Bookman Old Style" w:hAnsi="Bookman Old Style"/>
          <w:b/>
          <w:szCs w:val="24"/>
          <w:lang w:val="uk-UA"/>
        </w:rPr>
        <w:t xml:space="preserve">ІV Група: (від вул. Т.Шевченка, вул. Прикордонна, </w:t>
      </w:r>
      <w:r w:rsidR="00CF653F">
        <w:rPr>
          <w:rFonts w:ascii="Bookman Old Style" w:hAnsi="Bookman Old Style"/>
          <w:b/>
          <w:szCs w:val="24"/>
          <w:lang w:val="uk-UA"/>
        </w:rPr>
        <w:t>М.</w:t>
      </w:r>
      <w:r w:rsidRPr="00614FE7">
        <w:rPr>
          <w:rFonts w:ascii="Bookman Old Style" w:hAnsi="Bookman Old Style"/>
          <w:b/>
          <w:szCs w:val="24"/>
          <w:lang w:val="uk-UA"/>
        </w:rPr>
        <w:t>Ващука – промислова зона)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Голова робочої групи:    - Рибинська Н.М. – заступник міського голови;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Члени робочої групи: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Кирдан І.О. -                  - </w:t>
      </w:r>
      <w:r w:rsidR="00CF653F">
        <w:rPr>
          <w:rFonts w:ascii="Bookman Old Style" w:hAnsi="Bookman Old Style"/>
          <w:szCs w:val="24"/>
          <w:lang w:val="uk-UA"/>
        </w:rPr>
        <w:t xml:space="preserve">провідний </w:t>
      </w:r>
      <w:r w:rsidRPr="00614FE7">
        <w:rPr>
          <w:rFonts w:ascii="Bookman Old Style" w:hAnsi="Bookman Old Style"/>
          <w:szCs w:val="24"/>
          <w:lang w:val="uk-UA"/>
        </w:rPr>
        <w:t>спеціаліст міськвиконкому;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Макаревич С.В.             – </w:t>
      </w:r>
      <w:r w:rsidR="00CF653F">
        <w:rPr>
          <w:rFonts w:ascii="Bookman Old Style" w:hAnsi="Bookman Old Style"/>
          <w:szCs w:val="24"/>
          <w:lang w:val="uk-UA"/>
        </w:rPr>
        <w:t>начальник відділу</w:t>
      </w:r>
      <w:r w:rsidRPr="00614FE7">
        <w:rPr>
          <w:rFonts w:ascii="Bookman Old Style" w:hAnsi="Bookman Old Style"/>
          <w:szCs w:val="24"/>
          <w:lang w:val="uk-UA"/>
        </w:rPr>
        <w:t xml:space="preserve"> міськвиконкому;</w:t>
      </w:r>
    </w:p>
    <w:p w:rsidR="0032520B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Редчиць І.С.                   – </w:t>
      </w:r>
      <w:r w:rsidR="00CF653F">
        <w:rPr>
          <w:rFonts w:ascii="Bookman Old Style" w:hAnsi="Bookman Old Style"/>
          <w:szCs w:val="24"/>
          <w:lang w:val="uk-UA"/>
        </w:rPr>
        <w:t>начальник відділу</w:t>
      </w:r>
      <w:r w:rsidRPr="00614FE7">
        <w:rPr>
          <w:rFonts w:ascii="Bookman Old Style" w:hAnsi="Bookman Old Style"/>
          <w:szCs w:val="24"/>
          <w:lang w:val="uk-UA"/>
        </w:rPr>
        <w:t xml:space="preserve"> міськвиконкому;</w:t>
      </w:r>
    </w:p>
    <w:p w:rsidR="00CF653F" w:rsidRPr="00614FE7" w:rsidRDefault="00CF653F" w:rsidP="00CF653F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Павлушенко Л.Л.            – </w:t>
      </w:r>
      <w:r w:rsidR="00DF4ABA">
        <w:rPr>
          <w:rFonts w:ascii="Bookman Old Style" w:hAnsi="Bookman Old Style"/>
          <w:szCs w:val="24"/>
          <w:lang w:val="uk-UA"/>
        </w:rPr>
        <w:t>головним</w:t>
      </w:r>
      <w:r w:rsidRPr="00614FE7">
        <w:rPr>
          <w:rFonts w:ascii="Bookman Old Style" w:hAnsi="Bookman Old Style"/>
          <w:szCs w:val="24"/>
          <w:lang w:val="uk-UA"/>
        </w:rPr>
        <w:t xml:space="preserve"> спеціаліст міськвиконкому;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lastRenderedPageBreak/>
        <w:t>Доброноженко В.В.        – член виконкому міської ради;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117CF8">
      <w:pPr>
        <w:ind w:right="-1"/>
        <w:jc w:val="center"/>
        <w:rPr>
          <w:rFonts w:ascii="Bookman Old Style" w:hAnsi="Bookman Old Style"/>
          <w:b/>
          <w:szCs w:val="24"/>
          <w:lang w:val="uk-UA"/>
        </w:rPr>
      </w:pPr>
      <w:r w:rsidRPr="00614FE7">
        <w:rPr>
          <w:rFonts w:ascii="Bookman Old Style" w:hAnsi="Bookman Old Style"/>
          <w:b/>
          <w:szCs w:val="24"/>
          <w:lang w:val="uk-UA"/>
        </w:rPr>
        <w:t>V Група: (старост</w:t>
      </w:r>
      <w:r w:rsidR="00DF4ABA">
        <w:rPr>
          <w:rFonts w:ascii="Bookman Old Style" w:hAnsi="Bookman Old Style"/>
          <w:b/>
          <w:szCs w:val="24"/>
          <w:lang w:val="uk-UA"/>
        </w:rPr>
        <w:t>ин</w:t>
      </w:r>
      <w:r w:rsidRPr="00614FE7">
        <w:rPr>
          <w:rFonts w:ascii="Bookman Old Style" w:hAnsi="Bookman Old Style"/>
          <w:b/>
          <w:szCs w:val="24"/>
          <w:lang w:val="uk-UA"/>
        </w:rPr>
        <w:t>ські округи):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Герасимчук Н.І. – в.о. старости Бондарівського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Круглян С.М. – в.о. старости Великофоснянського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Божок С.М. – в.о. старости Великохайчанського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Бобик Т.І. – в.о. старости Великочернігівського старостинського округу;</w:t>
      </w:r>
    </w:p>
    <w:p w:rsidR="0032520B" w:rsidRPr="00614FE7" w:rsidRDefault="0032520B" w:rsidP="0032520B">
      <w:pPr>
        <w:ind w:left="-284" w:right="-1" w:firstLine="28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Барановський Ю.І. – в.о. старости Гошівського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Комарова Т.М. – в.о. старости Зарічанського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Корчемна С.П. – в.о. старости Кирданівського старостинського округу;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Демидчук А.В.</w:t>
      </w:r>
      <w:r w:rsidR="00117CF8" w:rsidRPr="00614FE7">
        <w:rPr>
          <w:rFonts w:ascii="Bookman Old Style" w:hAnsi="Bookman Old Style"/>
          <w:szCs w:val="24"/>
          <w:lang w:val="uk-UA"/>
        </w:rPr>
        <w:t xml:space="preserve"> </w:t>
      </w:r>
      <w:r w:rsidRPr="00614FE7">
        <w:rPr>
          <w:rFonts w:ascii="Bookman Old Style" w:hAnsi="Bookman Old Style"/>
          <w:szCs w:val="24"/>
          <w:lang w:val="uk-UA"/>
        </w:rPr>
        <w:t>– в.о. старости Невгодівського старостинського округу;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Бортник В.І. – в.о. старости Норинського старостинського округу;</w:t>
      </w:r>
    </w:p>
    <w:p w:rsidR="0032520B" w:rsidRPr="00614FE7" w:rsidRDefault="0032520B" w:rsidP="0032520B">
      <w:pPr>
        <w:ind w:left="2835" w:right="-1" w:hanging="2835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Кудельський О.М. – в.о. старости Підруддянського старостинського округу;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Шелест О.В. – в.о. старости Піщаницького старостинського округу;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Белоцький С.Д.</w:t>
      </w:r>
      <w:r w:rsidR="00117CF8" w:rsidRPr="00614FE7">
        <w:rPr>
          <w:rFonts w:ascii="Bookman Old Style" w:hAnsi="Bookman Old Style"/>
          <w:szCs w:val="24"/>
          <w:lang w:val="uk-UA"/>
        </w:rPr>
        <w:t xml:space="preserve"> </w:t>
      </w:r>
      <w:r w:rsidRPr="00614FE7">
        <w:rPr>
          <w:rFonts w:ascii="Bookman Old Style" w:hAnsi="Bookman Old Style"/>
          <w:szCs w:val="24"/>
          <w:lang w:val="uk-UA"/>
        </w:rPr>
        <w:t>– в.о. старости Покалівського старостинського округу;</w:t>
      </w: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Мошківський В.М. – в.о. старости Раківщинського старостинського округу;</w:t>
      </w:r>
    </w:p>
    <w:p w:rsidR="0032520B" w:rsidRPr="00614FE7" w:rsidRDefault="00117CF8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Нелеп Л.Є. </w:t>
      </w:r>
      <w:r w:rsidR="0032520B" w:rsidRPr="00614FE7">
        <w:rPr>
          <w:rFonts w:ascii="Bookman Old Style" w:hAnsi="Bookman Old Style"/>
          <w:szCs w:val="24"/>
          <w:lang w:val="uk-UA"/>
        </w:rPr>
        <w:t>– в.о. старости Хлуплянського старостинського округу;</w:t>
      </w: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Козаченко С.В.</w:t>
      </w:r>
      <w:r w:rsidR="00117CF8" w:rsidRPr="00614FE7">
        <w:rPr>
          <w:rFonts w:ascii="Bookman Old Style" w:hAnsi="Bookman Old Style"/>
          <w:szCs w:val="24"/>
          <w:lang w:val="uk-UA"/>
        </w:rPr>
        <w:t xml:space="preserve"> </w:t>
      </w:r>
      <w:r w:rsidRPr="00614FE7">
        <w:rPr>
          <w:rFonts w:ascii="Bookman Old Style" w:hAnsi="Bookman Old Style"/>
          <w:szCs w:val="24"/>
          <w:lang w:val="uk-UA"/>
        </w:rPr>
        <w:t>– в.о. старости Черепинського старостинського округу;</w:t>
      </w: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Могилевець Ю.М. – в.о. старости Шоломківського старостинського округу;</w:t>
      </w: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32520B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</w:p>
    <w:p w:rsidR="0032520B" w:rsidRPr="00614FE7" w:rsidRDefault="00117CF8" w:rsidP="0032520B">
      <w:pPr>
        <w:ind w:left="2694" w:right="-1" w:hanging="2694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>Секретар виконкому</w:t>
      </w:r>
      <w:r w:rsidR="0032520B" w:rsidRPr="00614FE7">
        <w:rPr>
          <w:rFonts w:ascii="Bookman Old Style" w:hAnsi="Bookman Old Style"/>
          <w:szCs w:val="24"/>
          <w:lang w:val="uk-UA"/>
        </w:rPr>
        <w:t xml:space="preserve">                                                                         М.В.Чичирко</w:t>
      </w:r>
    </w:p>
    <w:p w:rsidR="0032520B" w:rsidRPr="00614FE7" w:rsidRDefault="0032520B" w:rsidP="0032520B">
      <w:pPr>
        <w:ind w:right="-1"/>
        <w:jc w:val="both"/>
        <w:rPr>
          <w:rFonts w:ascii="Bookman Old Style" w:hAnsi="Bookman Old Style"/>
          <w:szCs w:val="24"/>
          <w:lang w:val="uk-UA"/>
        </w:rPr>
      </w:pPr>
      <w:r w:rsidRPr="00614FE7">
        <w:rPr>
          <w:rFonts w:ascii="Bookman Old Style" w:hAnsi="Bookman Old Style"/>
          <w:szCs w:val="24"/>
          <w:lang w:val="uk-UA"/>
        </w:rPr>
        <w:t xml:space="preserve"> </w:t>
      </w:r>
    </w:p>
    <w:p w:rsidR="0032520B" w:rsidRPr="00614FE7" w:rsidRDefault="0032520B" w:rsidP="002D4B46">
      <w:pPr>
        <w:pStyle w:val="2"/>
        <w:tabs>
          <w:tab w:val="left" w:pos="4111"/>
        </w:tabs>
        <w:ind w:right="0"/>
        <w:rPr>
          <w:rFonts w:ascii="Bookman Old Style" w:hAnsi="Bookman Old Style"/>
          <w:szCs w:val="24"/>
        </w:rPr>
      </w:pPr>
    </w:p>
    <w:sectPr w:rsidR="0032520B" w:rsidRPr="00614FE7" w:rsidSect="00614FE7"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3E" w:rsidRDefault="0079673E">
      <w:r>
        <w:separator/>
      </w:r>
    </w:p>
  </w:endnote>
  <w:endnote w:type="continuationSeparator" w:id="0">
    <w:p w:rsidR="0079673E" w:rsidRDefault="007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3E" w:rsidRDefault="0079673E">
      <w:r>
        <w:separator/>
      </w:r>
    </w:p>
  </w:footnote>
  <w:footnote w:type="continuationSeparator" w:id="0">
    <w:p w:rsidR="0079673E" w:rsidRDefault="0079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83E7E"/>
    <w:rsid w:val="00087D85"/>
    <w:rsid w:val="00117CF8"/>
    <w:rsid w:val="00150746"/>
    <w:rsid w:val="001B7163"/>
    <w:rsid w:val="001F559B"/>
    <w:rsid w:val="00227BDB"/>
    <w:rsid w:val="00266BD1"/>
    <w:rsid w:val="002D4B46"/>
    <w:rsid w:val="002E3EA3"/>
    <w:rsid w:val="002F356D"/>
    <w:rsid w:val="00300451"/>
    <w:rsid w:val="0032520B"/>
    <w:rsid w:val="00396013"/>
    <w:rsid w:val="003D7C5B"/>
    <w:rsid w:val="00404686"/>
    <w:rsid w:val="00444D10"/>
    <w:rsid w:val="0044724C"/>
    <w:rsid w:val="0046222E"/>
    <w:rsid w:val="00484386"/>
    <w:rsid w:val="004A4E80"/>
    <w:rsid w:val="004D3FE0"/>
    <w:rsid w:val="004E3994"/>
    <w:rsid w:val="00614FE7"/>
    <w:rsid w:val="00691D63"/>
    <w:rsid w:val="006B3B7D"/>
    <w:rsid w:val="00706F8F"/>
    <w:rsid w:val="00722082"/>
    <w:rsid w:val="0079673E"/>
    <w:rsid w:val="007E55E1"/>
    <w:rsid w:val="007F49FF"/>
    <w:rsid w:val="00840996"/>
    <w:rsid w:val="009243A6"/>
    <w:rsid w:val="0097761A"/>
    <w:rsid w:val="00987940"/>
    <w:rsid w:val="009B548F"/>
    <w:rsid w:val="009C7C1C"/>
    <w:rsid w:val="00A46D3D"/>
    <w:rsid w:val="00A6247E"/>
    <w:rsid w:val="00A63EF8"/>
    <w:rsid w:val="00A640FE"/>
    <w:rsid w:val="00A87861"/>
    <w:rsid w:val="00AA3173"/>
    <w:rsid w:val="00AF54EF"/>
    <w:rsid w:val="00AF7832"/>
    <w:rsid w:val="00B22434"/>
    <w:rsid w:val="00B842D6"/>
    <w:rsid w:val="00B847CB"/>
    <w:rsid w:val="00BC51A7"/>
    <w:rsid w:val="00BD55A4"/>
    <w:rsid w:val="00C13E34"/>
    <w:rsid w:val="00C431DB"/>
    <w:rsid w:val="00CC447E"/>
    <w:rsid w:val="00CC7821"/>
    <w:rsid w:val="00CF653F"/>
    <w:rsid w:val="00D61BE0"/>
    <w:rsid w:val="00D6646B"/>
    <w:rsid w:val="00D7162D"/>
    <w:rsid w:val="00D869D2"/>
    <w:rsid w:val="00D9235B"/>
    <w:rsid w:val="00DF4ABA"/>
    <w:rsid w:val="00E01B52"/>
    <w:rsid w:val="00E1299D"/>
    <w:rsid w:val="00E15F97"/>
    <w:rsid w:val="00E24D18"/>
    <w:rsid w:val="00E37B80"/>
    <w:rsid w:val="00E73051"/>
    <w:rsid w:val="00E77208"/>
    <w:rsid w:val="00F0579B"/>
    <w:rsid w:val="00F45149"/>
    <w:rsid w:val="00FA4A49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84F7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8786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8786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rvts46">
    <w:name w:val="rvts46"/>
    <w:basedOn w:val="a0"/>
    <w:rsid w:val="00D869D2"/>
  </w:style>
  <w:style w:type="character" w:customStyle="1" w:styleId="apple-converted-space">
    <w:name w:val="apple-converted-space"/>
    <w:basedOn w:val="a0"/>
    <w:rsid w:val="00D869D2"/>
  </w:style>
  <w:style w:type="character" w:styleId="ac">
    <w:name w:val="Hyperlink"/>
    <w:basedOn w:val="a0"/>
    <w:uiPriority w:val="99"/>
    <w:semiHidden/>
    <w:unhideWhenUsed/>
    <w:rsid w:val="00D869D2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32520B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32520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657F-3218-4B5F-A102-7C4CCC6A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3391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Користувач Windows</cp:lastModifiedBy>
  <cp:revision>12</cp:revision>
  <cp:lastPrinted>2018-05-07T09:32:00Z</cp:lastPrinted>
  <dcterms:created xsi:type="dcterms:W3CDTF">2018-05-04T12:35:00Z</dcterms:created>
  <dcterms:modified xsi:type="dcterms:W3CDTF">2018-05-07T09:32:00Z</dcterms:modified>
</cp:coreProperties>
</file>