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C3" w:rsidRPr="008157ED" w:rsidRDefault="00F802C3" w:rsidP="00FB7DC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У</w:t>
      </w:r>
      <w:r w:rsidR="00056A79"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К</w:t>
      </w:r>
      <w:r w:rsidR="00056A79"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Р</w:t>
      </w:r>
      <w:r w:rsidR="00056A79"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А</w:t>
      </w:r>
      <w:r w:rsidR="00056A79"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Ї</w:t>
      </w:r>
      <w:r w:rsidR="00056A79"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Н</w:t>
      </w:r>
      <w:r w:rsidR="00056A79"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А</w:t>
      </w:r>
    </w:p>
    <w:p w:rsidR="00F802C3" w:rsidRPr="008157ED" w:rsidRDefault="00F802C3" w:rsidP="00FB7DC4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Овруцька</w:t>
      </w:r>
      <w:r w:rsidR="00056A79"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міська рада Житомирської</w:t>
      </w:r>
      <w:r w:rsidR="00056A79"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області</w:t>
      </w:r>
    </w:p>
    <w:p w:rsidR="00F802C3" w:rsidRPr="008157ED" w:rsidRDefault="00F802C3" w:rsidP="00FB7DC4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Виконавчий комітет</w:t>
      </w:r>
    </w:p>
    <w:p w:rsidR="00056A79" w:rsidRPr="008157ED" w:rsidRDefault="00056A79" w:rsidP="00FB7DC4">
      <w:pPr>
        <w:spacing w:after="0" w:line="240" w:lineRule="auto"/>
        <w:ind w:firstLine="450"/>
        <w:jc w:val="center"/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</w:pPr>
    </w:p>
    <w:p w:rsidR="00F802C3" w:rsidRPr="008157ED" w:rsidRDefault="00F802C3" w:rsidP="00FB7DC4">
      <w:pPr>
        <w:spacing w:after="0" w:line="240" w:lineRule="auto"/>
        <w:ind w:firstLine="450"/>
        <w:jc w:val="center"/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</w:pPr>
      <w:r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>Р</w:t>
      </w:r>
      <w:r w:rsidR="00056A79"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>І</w:t>
      </w:r>
      <w:r w:rsidR="00056A79"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>Ш</w:t>
      </w:r>
      <w:r w:rsidR="00056A79"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>Е</w:t>
      </w:r>
      <w:r w:rsidR="00056A79"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>Н</w:t>
      </w:r>
      <w:r w:rsidR="00056A79"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>Н</w:t>
      </w:r>
      <w:proofErr w:type="spellEnd"/>
      <w:r w:rsidR="00056A79"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>Я</w:t>
      </w:r>
    </w:p>
    <w:p w:rsidR="00F802C3" w:rsidRPr="008157ED" w:rsidRDefault="00F802C3" w:rsidP="00FB7DC4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F802C3" w:rsidRPr="008157ED" w:rsidRDefault="00941ED2" w:rsidP="00FB7DC4">
      <w:pPr>
        <w:tabs>
          <w:tab w:val="center" w:pos="481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в</w:t>
      </w:r>
      <w:r w:rsidR="00F802C3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ід</w:t>
      </w:r>
      <w:r w:rsidR="00FB7DC4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</w:t>
      </w:r>
      <w:r w:rsidR="00056A79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</w:t>
      </w:r>
      <w:r w:rsidR="0014067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29</w:t>
      </w:r>
      <w:r w:rsidR="00064379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.0</w:t>
      </w:r>
      <w:r w:rsidR="0014067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5</w:t>
      </w:r>
      <w:r w:rsidR="00056A79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.2018</w:t>
      </w:r>
      <w:r w:rsidR="00F802C3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року </w:t>
      </w:r>
      <w:r w:rsidR="00056A79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 </w:t>
      </w:r>
      <w:r w:rsidR="00FB7DC4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   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      </w:t>
      </w:r>
      <w:r w:rsidR="00F802C3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№</w:t>
      </w:r>
      <w:r w:rsidR="0014067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183</w:t>
      </w:r>
    </w:p>
    <w:p w:rsidR="00056A79" w:rsidRPr="008157ED" w:rsidRDefault="00056A79" w:rsidP="00FB7DC4">
      <w:pPr>
        <w:tabs>
          <w:tab w:val="center" w:pos="481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F802C3" w:rsidRPr="008157ED" w:rsidRDefault="00056A79" w:rsidP="00FB7DC4">
      <w:pPr>
        <w:spacing w:after="0" w:line="240" w:lineRule="auto"/>
        <w:ind w:right="481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Про затвердження Положення про </w:t>
      </w:r>
      <w:r w:rsidR="008157ED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проведення свята села «Село моє, серця рідна пристань»</w:t>
      </w:r>
    </w:p>
    <w:p w:rsidR="00F802C3" w:rsidRPr="008157ED" w:rsidRDefault="00F802C3" w:rsidP="00941ED2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291B8E" w:rsidRPr="008157ED" w:rsidRDefault="008157ED" w:rsidP="00FB7DC4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З метою популяризації українських традицій, </w:t>
      </w:r>
      <w:r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пропагандою розвитку української культури, сімейних цінностей, як основи особистісного виховання кожного українця, активізацією внутрішнього туризму і приваблення туристичних потоків в місті та селі, </w:t>
      </w:r>
      <w:r w:rsidRPr="008157ED"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uk-UA"/>
        </w:rPr>
        <w:t xml:space="preserve">налагодження ділових </w:t>
      </w:r>
      <w:proofErr w:type="spellStart"/>
      <w:r w:rsidRPr="008157ED"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uk-UA"/>
        </w:rPr>
        <w:t>зв’язків</w:t>
      </w:r>
      <w:proofErr w:type="spellEnd"/>
      <w:r w:rsidRPr="008157ED"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uk-UA"/>
        </w:rPr>
        <w:t xml:space="preserve"> у культурній та духовній сферах з іншими містами та країнами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, керуючись статтею 30, Закону України «Про місцеве самоврядування в Україні»,</w:t>
      </w:r>
      <w:r w:rsidR="00056A79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виконавчий комітет</w:t>
      </w:r>
      <w:r w:rsidR="00291B8E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міської ради</w:t>
      </w:r>
    </w:p>
    <w:p w:rsidR="00F802C3" w:rsidRDefault="00F802C3" w:rsidP="00FB7DC4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941ED2" w:rsidRPr="008157ED" w:rsidRDefault="00941ED2" w:rsidP="00FB7DC4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F802C3" w:rsidRPr="008157ED" w:rsidRDefault="00F802C3" w:rsidP="00FB7DC4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В И Р І Ш И В:</w:t>
      </w:r>
    </w:p>
    <w:p w:rsidR="00F802C3" w:rsidRDefault="00F802C3" w:rsidP="00FB7DC4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941ED2" w:rsidRPr="008157ED" w:rsidRDefault="00941ED2" w:rsidP="00FB7DC4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F802C3" w:rsidRPr="008157ED" w:rsidRDefault="00F802C3" w:rsidP="00FB7D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Затвердити Положення </w:t>
      </w:r>
      <w:r w:rsidR="00A874DC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про </w:t>
      </w:r>
      <w:r w:rsidR="008157ED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проведення свята села «Село моє, серця рідна пристань» (додаток №1)</w:t>
      </w:r>
      <w:r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.</w:t>
      </w:r>
    </w:p>
    <w:p w:rsidR="00F40F08" w:rsidRDefault="00F40F08" w:rsidP="00FB7DC4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941ED2" w:rsidRPr="008157ED" w:rsidRDefault="00941ED2" w:rsidP="00FB7DC4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F40F08" w:rsidRPr="008157ED" w:rsidRDefault="008157ED" w:rsidP="008157E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Затвердити графік проведення масових театралізованих свят «Село моє, серця рідна пристань» на 2018р. (додаток №2)</w:t>
      </w:r>
      <w:r w:rsidR="00F40F08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.</w:t>
      </w:r>
    </w:p>
    <w:p w:rsidR="00F802C3" w:rsidRDefault="00F802C3" w:rsidP="00FB7DC4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941ED2" w:rsidRPr="008157ED" w:rsidRDefault="00941ED2" w:rsidP="00FB7DC4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F802C3" w:rsidRPr="008157ED" w:rsidRDefault="00F802C3" w:rsidP="00FB7DC4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F802C3" w:rsidRPr="008157ED" w:rsidRDefault="00F802C3" w:rsidP="00FB7DC4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F802C3" w:rsidRPr="008157ED" w:rsidRDefault="00F802C3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Міський голова </w:t>
      </w:r>
      <w:r w:rsidR="00056A79" w:rsidRPr="008157ED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56A79" w:rsidRPr="008157ED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56A79" w:rsidRPr="008157ED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56A79" w:rsidRPr="008157ED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56A79" w:rsidRPr="008157ED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56A79" w:rsidRPr="008157ED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56A79" w:rsidRPr="008157ED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</w:t>
      </w: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І.Я.Коруд</w:t>
      </w:r>
      <w:proofErr w:type="spellEnd"/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9E5578" w:rsidRPr="008157ED" w:rsidRDefault="009E5578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9B77A5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FB7DC4" w:rsidRPr="008157ED" w:rsidRDefault="00FB7DC4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9E5578" w:rsidRPr="008157ED" w:rsidRDefault="009E5578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F802C3" w:rsidRPr="008157ED" w:rsidRDefault="00F802C3" w:rsidP="00FB7DC4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lastRenderedPageBreak/>
        <w:t>Д</w:t>
      </w:r>
      <w:r w:rsidR="00FB7DC4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О</w:t>
      </w:r>
      <w:r w:rsidR="00FB7DC4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Д</w:t>
      </w:r>
      <w:r w:rsidR="00FB7DC4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А</w:t>
      </w:r>
      <w:r w:rsidR="00FB7DC4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Т</w:t>
      </w:r>
      <w:r w:rsidR="00FB7DC4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О</w:t>
      </w:r>
      <w:r w:rsidR="00FB7DC4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К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№ 1</w:t>
      </w:r>
    </w:p>
    <w:p w:rsidR="00F802C3" w:rsidRPr="008157ED" w:rsidRDefault="00F802C3" w:rsidP="00FB7DC4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до рішення виконкому Овруцької</w:t>
      </w:r>
    </w:p>
    <w:p w:rsidR="00F802C3" w:rsidRPr="008157ED" w:rsidRDefault="00F802C3" w:rsidP="00FB7DC4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міської ради</w:t>
      </w:r>
    </w:p>
    <w:p w:rsidR="00F802C3" w:rsidRPr="008157ED" w:rsidRDefault="00056A79" w:rsidP="00FB7DC4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від 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>29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.0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>5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.2018 року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№ 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>183</w:t>
      </w:r>
    </w:p>
    <w:p w:rsidR="00F802C3" w:rsidRPr="008157ED" w:rsidRDefault="00F802C3" w:rsidP="008157ED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b/>
          <w:i/>
          <w:sz w:val="24"/>
          <w:szCs w:val="24"/>
          <w:lang w:val="uk-UA"/>
        </w:rPr>
        <w:t xml:space="preserve">П О Л О Ж Е Н </w:t>
      </w:r>
      <w:proofErr w:type="spellStart"/>
      <w:r w:rsidRPr="008157ED">
        <w:rPr>
          <w:rFonts w:ascii="Bookman Old Style" w:hAnsi="Bookman Old Style" w:cs="Times New Roman"/>
          <w:b/>
          <w:i/>
          <w:sz w:val="24"/>
          <w:szCs w:val="24"/>
          <w:lang w:val="uk-UA"/>
        </w:rPr>
        <w:t>Н</w:t>
      </w:r>
      <w:proofErr w:type="spellEnd"/>
      <w:r w:rsidRPr="008157ED">
        <w:rPr>
          <w:rFonts w:ascii="Bookman Old Style" w:hAnsi="Bookman Old Style" w:cs="Times New Roman"/>
          <w:b/>
          <w:i/>
          <w:sz w:val="24"/>
          <w:szCs w:val="24"/>
          <w:lang w:val="uk-UA"/>
        </w:rPr>
        <w:t xml:space="preserve"> Я</w:t>
      </w:r>
    </w:p>
    <w:p w:rsidR="008157ED" w:rsidRPr="008157ED" w:rsidRDefault="008157ED" w:rsidP="008157ED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b/>
          <w:i/>
          <w:sz w:val="24"/>
          <w:szCs w:val="24"/>
          <w:lang w:val="uk-UA"/>
        </w:rPr>
        <w:t>про проведення свята села</w:t>
      </w:r>
    </w:p>
    <w:p w:rsidR="008157ED" w:rsidRPr="008157ED" w:rsidRDefault="008157ED" w:rsidP="008157ED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b/>
          <w:i/>
          <w:sz w:val="24"/>
          <w:szCs w:val="24"/>
          <w:lang w:val="uk-UA"/>
        </w:rPr>
        <w:t>«Село моє, серця рідна пристань»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</w:p>
    <w:p w:rsidR="008157ED" w:rsidRPr="008157ED" w:rsidRDefault="00941ED2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Загальні положення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Масове театралізоване дійство «Село моє, серця рідна пристань» проводиться один раз на рік і має стати традиційним святом, до якого готується все село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Організаційна комісія, у складі 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>якої представники громадськості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, депутати, сільський староста, мають коригувати підготовку свята і, після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 xml:space="preserve"> ретельного аналізу, визначити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переможців у номінаціях «Краща вулиця», «Краще подвір'я», «Кращий господар», «Чудова господиня», а так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>ож визначитись з представниками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у номінаціях на нагородження (додаток 1).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Кожне село має свою назву, своє життя, свою культуру і свій початок, свою історію. Історію села. Як і цілої держави,  пишуть люди, його жителі. Кожна сільська громада – то велика родина, тому свято села можна  вважати великим родинним святом, яке  додає оптимізму, гордості за рідну землю, віри в краще майбутнє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Мета та завдання свята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Мета свята - привернути увагу до села, його проблем і досягнень. перспект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>ив і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дійсності. В наш час є необхідність підтримати  людей, що живуть в селі, вшанувати різні категорії населення від наймолодшого жителя до найстаршого, воїнів – інтернаціоналістів, АТО, їх сім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>’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ї, ветеранів Другої 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>Світової війни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, солдатських вдів, багатодітних матерів, золотих та срібних ювілярів і </w:t>
      </w: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т.д</w:t>
      </w:r>
      <w:proofErr w:type="spellEnd"/>
      <w:r w:rsidRPr="008157ED">
        <w:rPr>
          <w:rFonts w:ascii="Bookman Old Style" w:hAnsi="Bookman Old Style" w:cs="Times New Roman"/>
          <w:sz w:val="24"/>
          <w:szCs w:val="24"/>
          <w:lang w:val="uk-UA"/>
        </w:rPr>
        <w:t>..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Свято села покликане також сприяти збереженню і розвитку народних традицій і звичаїв нашого краю, підвищенню духовного та культурно – освітнього рівня населення, посиленню ролі  народної творчості і мистецтва в цілому у формуванні світогляду та естетичних смаків підростаючого покоління і населення загалом; активізації жителів села і особливо молоді до підготовки свята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 xml:space="preserve"> і безпосередньої участі у всіх заходах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Свято дає можливість жителям села реалізувати свої творчі і спортивні таланти, покликане виховувати любов до рідної землі, повагу до людей, односельчан, гордість за рідне село. за те, що ми жив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>емо в прекрасному куточку нашої держави – на Поліссі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941ED2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Учасники 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>свята.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До участі у святі села 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>запрошуються всі жителі села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, сусі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>дніх сіл, вихідці з даного села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 xml:space="preserve"> які нині живуть в інших містах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. 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Також можуть залучатися державні, громадські, приватні підприємства й організації  та інші юридичні особи.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Доцільно запросити на свято депутатів різних р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>івнів влади, представників РДА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, райради та Овруцької міської ради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До участі у святі  запрошуються і творчі колективи з усього району. працюють торгові ряди, </w:t>
      </w: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ігрово</w:t>
      </w:r>
      <w:proofErr w:type="spellEnd"/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– розважальні майд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>анчики, проводяться спортивні змагання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lastRenderedPageBreak/>
        <w:t>Кожен житель села і гість свята можуть стати активн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>ими учасниками великого дійства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8157ED" w:rsidRPr="008157ED" w:rsidRDefault="00941ED2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Працівники сільської 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>ради, культпрацівники, ш</w:t>
      </w:r>
      <w:r>
        <w:rPr>
          <w:rFonts w:ascii="Bookman Old Style" w:hAnsi="Bookman Old Style" w:cs="Times New Roman"/>
          <w:sz w:val="24"/>
          <w:szCs w:val="24"/>
          <w:lang w:val="uk-UA"/>
        </w:rPr>
        <w:t>кола та дитсадок, медпрацівники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мають взяти на себе  головні пункти по організації свята.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Порядок проведення свята. 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10.00 – 14.00  - спортивні  змагання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14.00 -  24.00  - працює виїзна торгівля,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- дитячі  атракціони,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- виставка – продаж робіт народних умільців,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- виставка  букетів квітів,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- конкурс малюнку на асфальті 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- демонстрація кулінарних виробів учасниць конкурсу 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</w:t>
      </w: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смаколиків</w:t>
      </w:r>
      <w:proofErr w:type="spellEnd"/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«Найкраща  господиня» ,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- спортивні змагання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14.00 – 15.00  - грає духовий  оркестр , або троїсті музики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15.00               </w:t>
      </w:r>
      <w:r w:rsidR="00CB2F3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Урочисте  театралізоване відкриття свята  села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(концерт, вручення нагород та подарунків )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19.00- 24.00    - </w:t>
      </w: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танцювально</w:t>
      </w:r>
      <w:proofErr w:type="spellEnd"/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– розважальна програма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</w:t>
      </w:r>
      <w:r w:rsidR="00CB2F39">
        <w:rPr>
          <w:rFonts w:ascii="Bookman Old Style" w:hAnsi="Bookman Old Style" w:cs="Times New Roman"/>
          <w:sz w:val="24"/>
          <w:szCs w:val="24"/>
          <w:lang w:val="uk-UA"/>
        </w:rPr>
        <w:t xml:space="preserve"> 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«Поліські  вихиляси»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Дрес</w:t>
      </w:r>
      <w:proofErr w:type="spellEnd"/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– код свята - українська вишиванка!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Організаційний комітет.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про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>водить  інформаційно – рекламну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роботу,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готує сценарій свята,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забезпечує  охорону та громадський пор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 xml:space="preserve">ядок під час проведення заходу,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запрошує на свято гостей (представників влади, сельчан, що живуть за межами села, учасників торгівельних рядів, спортивні команди, художні колективи)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визначає категорії населення, які будуть подані на нагородження,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забезпечує, за потреби, учасників свята необхідним інвентарем, підклю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>ченням до мережі електроенергії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, тощо.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Готує  грамоти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 xml:space="preserve"> та подарунки  учасникам свята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(номінації).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Заздалегідь визначається з переможцями в категоріях «Кращий господар, господиня . под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>вір*я, вулиця, малюнок, букет…»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Контактна інформація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941ED2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рада, 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>11100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м.Овруч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 вул.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>Т.Шевченк</w:t>
      </w:r>
      <w:r>
        <w:rPr>
          <w:rFonts w:ascii="Bookman Old Style" w:hAnsi="Bookman Old Style" w:cs="Times New Roman"/>
          <w:sz w:val="24"/>
          <w:szCs w:val="24"/>
          <w:lang w:val="uk-UA"/>
        </w:rPr>
        <w:t>а</w:t>
      </w:r>
      <w:proofErr w:type="spellEnd"/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>, 43</w:t>
      </w:r>
    </w:p>
    <w:p w:rsidR="008157ED" w:rsidRPr="008157ED" w:rsidRDefault="00941ED2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Телефон для довідок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04148- 4-47-48</w:t>
      </w:r>
    </w:p>
    <w:p w:rsidR="008157ED" w:rsidRPr="008157ED" w:rsidRDefault="00941ED2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Відділ культури, сім*ї, молоді і спорту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Овруцької міської ради</w:t>
      </w:r>
    </w:p>
    <w:p w:rsidR="008157ED" w:rsidRPr="008157ED" w:rsidRDefault="00941ED2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Овруцький районний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Будинок культури</w:t>
      </w:r>
    </w:p>
    <w:p w:rsidR="008157ED" w:rsidRPr="008157ED" w:rsidRDefault="00941ED2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11100 </w:t>
      </w:r>
      <w:proofErr w:type="spellStart"/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>м.Овруч</w:t>
      </w:r>
      <w:proofErr w:type="spellEnd"/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, вул.Т.Шевченка,46           04148 – 4-21 -06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                    0680034985    Андрій Сергійович</w:t>
      </w:r>
    </w:p>
    <w:p w:rsidR="00F07B54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                    0985258403    Наталія Михайлівна</w:t>
      </w:r>
    </w:p>
    <w:p w:rsidR="001D1B6B" w:rsidRPr="008157ED" w:rsidRDefault="001D1B6B" w:rsidP="00FB7DC4">
      <w:pPr>
        <w:spacing w:after="0" w:line="240" w:lineRule="auto"/>
        <w:ind w:firstLine="709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D1B6B" w:rsidRPr="008157ED" w:rsidRDefault="001D1B6B" w:rsidP="00FB7DC4">
      <w:pPr>
        <w:spacing w:after="0" w:line="240" w:lineRule="auto"/>
        <w:ind w:firstLine="709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D1B6B" w:rsidRPr="008157ED" w:rsidRDefault="00693A9D" w:rsidP="00FB7DC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Секретар виконкому                                                                 М.В. </w:t>
      </w: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Чичирко</w:t>
      </w:r>
      <w:proofErr w:type="spellEnd"/>
    </w:p>
    <w:p w:rsidR="008157ED" w:rsidRPr="008157ED" w:rsidRDefault="008157ED" w:rsidP="00FB7DC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Default="008157ED" w:rsidP="00FB7DC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941ED2" w:rsidRDefault="00941ED2" w:rsidP="00FB7DC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941ED2" w:rsidRPr="008157ED" w:rsidRDefault="00941ED2" w:rsidP="00FB7DC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lastRenderedPageBreak/>
        <w:t>Д О Д А Т О К  № 2</w:t>
      </w:r>
    </w:p>
    <w:p w:rsidR="008157ED" w:rsidRPr="008157ED" w:rsidRDefault="008157ED" w:rsidP="008157ED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до рішення виконкому Овруцької</w:t>
      </w:r>
    </w:p>
    <w:p w:rsidR="008157ED" w:rsidRPr="008157ED" w:rsidRDefault="008157ED" w:rsidP="008157ED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міської ради</w:t>
      </w:r>
    </w:p>
    <w:p w:rsidR="008157ED" w:rsidRPr="008157ED" w:rsidRDefault="008157ED" w:rsidP="008157ED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від 29.05.2018 року № </w:t>
      </w:r>
      <w:r w:rsidR="00941ED2">
        <w:rPr>
          <w:rFonts w:ascii="Bookman Old Style" w:hAnsi="Bookman Old Style" w:cs="Times New Roman"/>
          <w:sz w:val="24"/>
          <w:szCs w:val="24"/>
          <w:lang w:val="uk-UA"/>
        </w:rPr>
        <w:t>183</w:t>
      </w:r>
    </w:p>
    <w:p w:rsidR="008157ED" w:rsidRPr="008157ED" w:rsidRDefault="008157ED" w:rsidP="00FB7DC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FB7DC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Г Р А Ф І К</w:t>
      </w:r>
    </w:p>
    <w:p w:rsidR="008157ED" w:rsidRPr="008157ED" w:rsidRDefault="008157ED" w:rsidP="008157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проведення  масових театралізованих свят</w:t>
      </w:r>
    </w:p>
    <w:p w:rsidR="008157ED" w:rsidRPr="008157ED" w:rsidRDefault="008157ED" w:rsidP="008157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«Село моє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, серця </w:t>
      </w: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рідна пристань» на 2018р.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</w:p>
    <w:p w:rsidR="008157ED" w:rsidRPr="008157ED" w:rsidRDefault="008157ED" w:rsidP="008157E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№ : Дата проведення:   Назва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села</w:t>
      </w: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: 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</w:t>
      </w: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Відповідальний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                                                            Сільські  старости :</w:t>
      </w:r>
    </w:p>
    <w:p w:rsidR="008157ED" w:rsidRPr="00941ED2" w:rsidRDefault="00941ED2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1.          </w:t>
      </w:r>
      <w:r w:rsidR="008157ED"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10.06.2018        </w:t>
      </w:r>
      <w:proofErr w:type="spellStart"/>
      <w:r w:rsidR="008157ED"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В.Хайча</w:t>
      </w:r>
      <w:proofErr w:type="spellEnd"/>
      <w:r w:rsidR="008157ED"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         Божок С.М.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2.          14.07.2018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Раківщина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Мошківський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В.М.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3.          15.07.2018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Підруддя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Кудельський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О.М.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4.          22.07. 2018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Піщаниця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      Шелест  О.В.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5.          29.07.2018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В.Чернігівка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  Бобик  Т.І.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6.          19.08.2018        Бондарі                           Герасимчук  Н.І.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7.          25.08.2018        Заріччя                           Комарова  Т.М.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8.          26.08.2018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В.Фосня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 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Круглян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С.М.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9.          09.09.2018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Хлупляни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Нелеп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Л.Є.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10.        15.09.2018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Черепин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         Козаченко  С.В.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11.        16.09.2018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Покалів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  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Белоцький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С.Д.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12.        23.09.2018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Шоломки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Могилевець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Ю.М.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13.        29 – 30.09.18     </w:t>
      </w:r>
      <w:r w:rsid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свято міста</w:t>
      </w: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, </w:t>
      </w:r>
      <w:r w:rsid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«</w:t>
      </w: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ПАНІ КАРТОПЕЛЬКА</w:t>
      </w:r>
      <w:r w:rsid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»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14.        07.10.2018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Гошів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             Барановський Ю.І.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15.        14.10.2018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Норинськ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       Бортник  В.І.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16.        21.10.2018        </w:t>
      </w:r>
      <w:proofErr w:type="spellStart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>Кирдани</w:t>
      </w:r>
      <w:proofErr w:type="spellEnd"/>
      <w:r w:rsidRPr="00941ED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         Корчемна  С.П.</w:t>
      </w:r>
    </w:p>
    <w:p w:rsidR="008157ED" w:rsidRPr="00941ED2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>Секретар виконкому</w:t>
      </w:r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  <w:t xml:space="preserve">       М.В. </w:t>
      </w:r>
      <w:proofErr w:type="spellStart"/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>Чичирко</w:t>
      </w:r>
      <w:proofErr w:type="spellEnd"/>
    </w:p>
    <w:p w:rsidR="008157ED" w:rsidRPr="008157ED" w:rsidRDefault="008157ED" w:rsidP="00FB7DC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sectPr w:rsidR="008157ED" w:rsidRPr="008157ED" w:rsidSect="00056A79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C78FB"/>
    <w:multiLevelType w:val="hybridMultilevel"/>
    <w:tmpl w:val="50A05F9E"/>
    <w:lvl w:ilvl="0" w:tplc="D41E231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5EDE"/>
    <w:multiLevelType w:val="hybridMultilevel"/>
    <w:tmpl w:val="F1A608EE"/>
    <w:lvl w:ilvl="0" w:tplc="E536D4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5F"/>
    <w:rsid w:val="00056A79"/>
    <w:rsid w:val="00064379"/>
    <w:rsid w:val="0014067A"/>
    <w:rsid w:val="00145A8A"/>
    <w:rsid w:val="001B7570"/>
    <w:rsid w:val="001D1B6B"/>
    <w:rsid w:val="00291B8E"/>
    <w:rsid w:val="00314315"/>
    <w:rsid w:val="00350D5F"/>
    <w:rsid w:val="003B4CAC"/>
    <w:rsid w:val="00525CE0"/>
    <w:rsid w:val="005D5831"/>
    <w:rsid w:val="00660923"/>
    <w:rsid w:val="006938D1"/>
    <w:rsid w:val="00693A9D"/>
    <w:rsid w:val="006B0694"/>
    <w:rsid w:val="006D5E22"/>
    <w:rsid w:val="00733FCC"/>
    <w:rsid w:val="00785968"/>
    <w:rsid w:val="008157ED"/>
    <w:rsid w:val="008F35CF"/>
    <w:rsid w:val="008F506B"/>
    <w:rsid w:val="00941ED2"/>
    <w:rsid w:val="009B77A5"/>
    <w:rsid w:val="009C4010"/>
    <w:rsid w:val="009E5578"/>
    <w:rsid w:val="00A543DD"/>
    <w:rsid w:val="00A64A30"/>
    <w:rsid w:val="00A71D6E"/>
    <w:rsid w:val="00A71F75"/>
    <w:rsid w:val="00A82DDF"/>
    <w:rsid w:val="00A874DC"/>
    <w:rsid w:val="00AF27F5"/>
    <w:rsid w:val="00AF7ED5"/>
    <w:rsid w:val="00C175B9"/>
    <w:rsid w:val="00CB2F39"/>
    <w:rsid w:val="00CC56B2"/>
    <w:rsid w:val="00CF48DB"/>
    <w:rsid w:val="00D83EC4"/>
    <w:rsid w:val="00DF6213"/>
    <w:rsid w:val="00E4759B"/>
    <w:rsid w:val="00F06D37"/>
    <w:rsid w:val="00F07B54"/>
    <w:rsid w:val="00F40F08"/>
    <w:rsid w:val="00F54D89"/>
    <w:rsid w:val="00F802C3"/>
    <w:rsid w:val="00FB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F80D"/>
  <w15:docId w15:val="{0116848F-153A-4383-B67E-E939F7CE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C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B7DC4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3C80-3165-4B50-B507-037C90B9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4725</Words>
  <Characters>2694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Користувач Windows</cp:lastModifiedBy>
  <cp:revision>7</cp:revision>
  <cp:lastPrinted>2018-05-30T06:36:00Z</cp:lastPrinted>
  <dcterms:created xsi:type="dcterms:W3CDTF">2018-05-25T11:47:00Z</dcterms:created>
  <dcterms:modified xsi:type="dcterms:W3CDTF">2018-05-30T06:36:00Z</dcterms:modified>
</cp:coreProperties>
</file>