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6A6813" w:rsidRDefault="00C00A45" w:rsidP="008F3F90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6A6813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8F3F90" w:rsidRDefault="00C00A45" w:rsidP="008F3F9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8F3F90" w:rsidRDefault="00C00A45" w:rsidP="008F3F9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6A6813" w:rsidRDefault="007E384D" w:rsidP="006A6813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5433AC" w:rsidRDefault="00C00A45" w:rsidP="008F3F90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5433A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5433A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5433A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8F3F90" w:rsidRPr="008F3F90" w:rsidRDefault="008F3F90" w:rsidP="008F3F9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8F3F90" w:rsidRDefault="00C00A45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 </w:t>
      </w:r>
      <w:r w:rsidR="00CB0E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6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.0</w:t>
      </w:r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8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</w:t>
      </w:r>
      <w:r w:rsidR="00A5267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№</w:t>
      </w:r>
      <w:r w:rsid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276</w:t>
      </w:r>
    </w:p>
    <w:p w:rsidR="008F3F90" w:rsidRPr="008F3F90" w:rsidRDefault="008F3F90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8F3F90" w:rsidRDefault="00C00A45" w:rsidP="008F3F90">
      <w:pPr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8F3F9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8F3F9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8F3F90" w:rsidRDefault="00BD560C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8F3F90" w:rsidRDefault="00C00A45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7E384D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т. в. о. начальника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відділу житлово-комунального господарства і благоустрою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Редчиця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О.</w:t>
      </w:r>
      <w:r w:rsidR="00F449AC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П. про хід виконання заходів з благоустрою та поліпшення санітарного стану території міста Овруч та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6E4580" w:rsidRPr="008F3F90" w:rsidRDefault="006E4580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8F3F90" w:rsidRPr="008F3F90" w:rsidRDefault="008F3F90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8F3F90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E384D" w:rsidRPr="008F3F90">
        <w:rPr>
          <w:rFonts w:ascii="Bookman Old Style" w:eastAsia="Times New Roman" w:hAnsi="Bookman Old Style" w:cs="Times New Roman"/>
          <w:sz w:val="24"/>
          <w:szCs w:val="24"/>
        </w:rPr>
        <w:t>т. в. о. начальника</w:t>
      </w:r>
      <w:r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відділу житлово-комунального господарства і благоустрою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</w:rPr>
        <w:t>Редчиця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О.П. про хід виконання заходів з поліпшення санітарного стану та благоустрою міста Овруч та </w:t>
      </w:r>
      <w:proofErr w:type="spellStart"/>
      <w:r w:rsidRPr="008F3F90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A81AC7" w:rsidRPr="005433AC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2.</w:t>
      </w:r>
      <w:r w:rsidR="006A6813"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A81AC7"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A81AC7" w:rsidRPr="008F3F90" w:rsidRDefault="00A81AC7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2.1.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Завершити роботи по об’єкту: «Капітальний ремонт центрального парку в м. Овруч Житомирської області»</w:t>
      </w:r>
      <w:r w:rsidR="00CB0E80" w:rsidRPr="008F3F90">
        <w:rPr>
          <w:rFonts w:ascii="Bookman Old Style" w:hAnsi="Bookman Old Style" w:cs="Times New Roman"/>
          <w:sz w:val="24"/>
          <w:szCs w:val="24"/>
          <w:lang w:val="uk-UA"/>
        </w:rPr>
        <w:t>, а саме: ремонт та облаштування фонтану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 xml:space="preserve"> до 15.09.2018 року.</w:t>
      </w:r>
    </w:p>
    <w:p w:rsidR="00014975" w:rsidRPr="008F3F90" w:rsidRDefault="00014975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CB0E80"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B0E80" w:rsidRPr="008F3F90">
        <w:rPr>
          <w:rFonts w:ascii="Bookman Old Style" w:hAnsi="Bookman Old Style" w:cs="Times New Roman"/>
          <w:sz w:val="24"/>
          <w:szCs w:val="24"/>
          <w:lang w:val="uk-UA"/>
        </w:rPr>
        <w:t>Здійснюва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ти заходи щодо благоус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трою 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 xml:space="preserve">всіх 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водовідвідних каналів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 xml:space="preserve"> на території міста Овруч, а саме: обкошування трави та вирізання кущів</w:t>
      </w:r>
      <w:r w:rsidR="00CB0E80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B0E80" w:rsidRDefault="00CB0E80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щодо благоустрою на санітарній зоні навколо артезіанських свердловин.</w:t>
      </w:r>
    </w:p>
    <w:p w:rsidR="00A81AC7" w:rsidRPr="005433AC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3.</w:t>
      </w:r>
      <w:r w:rsidR="006A6813"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A81AC7"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8F3F90" w:rsidRDefault="00446B04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3.1.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Pr="008F3F90" w:rsidRDefault="00446B04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8F3F90" w:rsidRDefault="00446B04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3.3.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Продовжити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дитяч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ігров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майдан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чик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ів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на прибудинковій території;</w:t>
      </w:r>
    </w:p>
    <w:p w:rsidR="00446B04" w:rsidRPr="008F3F90" w:rsidRDefault="00446B04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3.4.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Завершити о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блаштува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ння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автостоянк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бі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ля будинку № 3 по вул. </w:t>
      </w:r>
      <w:proofErr w:type="spellStart"/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М.Ващука</w:t>
      </w:r>
      <w:proofErr w:type="spellEnd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розпочати роботи </w:t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по вул. </w:t>
      </w:r>
      <w:proofErr w:type="spellStart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8F3F90" w:rsidRDefault="00446B04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3.5.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A6DF8" w:rsidRPr="008F3F90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8F3F90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Default="00C17CBD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3.6.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8F3F90">
        <w:rPr>
          <w:rFonts w:ascii="Bookman Old Style" w:hAnsi="Bookman Old Style" w:cs="Times New Roman"/>
          <w:sz w:val="24"/>
          <w:szCs w:val="24"/>
          <w:lang w:val="uk-UA"/>
        </w:rPr>
        <w:t>водити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DC5AB6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C00A45" w:rsidRPr="005433AC" w:rsidRDefault="00DC5AB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4.</w:t>
      </w:r>
      <w:r w:rsidR="006A6813"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8F3F90" w:rsidRDefault="00DC5AB6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.1.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Здійснити 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поточний ремонт вуличного освітлення </w:t>
      </w:r>
      <w:r w:rsidR="00BD560C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Невгоди</w:t>
      </w:r>
      <w:proofErr w:type="spellEnd"/>
      <w:r w:rsidR="001F6A86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</w:t>
      </w:r>
      <w:r w:rsidR="0001497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01497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01497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00A45" w:rsidRPr="008F3F90" w:rsidRDefault="00DC5AB6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Проводити заходи з підмітання механічною щіткою вулиць та тротуарів міста 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стану;</w:t>
      </w:r>
    </w:p>
    <w:p w:rsidR="00F449AC" w:rsidRPr="008F3F90" w:rsidRDefault="00DC5AB6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3</w:t>
      </w:r>
      <w:r w:rsidR="00C00A45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C098C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Провести заходи з фарбування лавок біля пам’ятника </w:t>
      </w:r>
      <w:proofErr w:type="spellStart"/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Макарія</w:t>
      </w:r>
      <w:proofErr w:type="spellEnd"/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Овруцького</w:t>
      </w:r>
      <w:r w:rsidR="00DC098C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ремонт забору біля пам’ятника </w:t>
      </w:r>
      <w:proofErr w:type="spellStart"/>
      <w:r w:rsidR="001F6A86" w:rsidRPr="008F3F90">
        <w:rPr>
          <w:rFonts w:ascii="Bookman Old Style" w:hAnsi="Bookman Old Style" w:cs="Times New Roman"/>
          <w:sz w:val="24"/>
          <w:szCs w:val="24"/>
          <w:lang w:val="uk-UA"/>
        </w:rPr>
        <w:t>Т.Шевченка</w:t>
      </w:r>
      <w:proofErr w:type="spellEnd"/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DE6D82" w:rsidRPr="008F3F90" w:rsidRDefault="00DC5AB6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C098C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</w:t>
      </w:r>
      <w:r w:rsidR="00DE6D82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оброблення клумб по місту та клумб в центральному парку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A6161D" w:rsidRPr="008F3F90" w:rsidRDefault="00DC5AB6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 w:rsidR="00A6161D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DC098C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</w:t>
      </w:r>
      <w:r w:rsidR="00C27313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лювати</w:t>
      </w:r>
      <w:r w:rsidR="00DC098C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додатково сміттєві контейнери на сміттєвих майданчиках де є необхідність</w:t>
      </w:r>
      <w:r w:rsidR="00C27313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27313" w:rsidRDefault="00C27313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="006A681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Здійснювати фарбування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стійок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дорожніх знаків</w:t>
      </w:r>
      <w:r w:rsid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центральних вулицях міста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B747CB" w:rsidRDefault="00B747CB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4.7.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B747CB">
        <w:rPr>
          <w:rFonts w:ascii="Bookman Old Style" w:eastAsia="Times New Roman" w:hAnsi="Bookman Old Style" w:cs="Times New Roman"/>
          <w:sz w:val="24"/>
          <w:szCs w:val="24"/>
          <w:lang w:val="uk-UA"/>
        </w:rPr>
        <w:t>Упорядкувати об’єкти культурної спадщини та пам’ятні знаки, місця поховань видатних діячів державотворення, борців за незалежність у XX столітті, загиблих учасників Революції Гідності, учасників АТО; здійснити благоустрій населених пунктів, привести у належний санітарний стан, забезпечити оформлення вулиць державною символікою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A81AC7" w:rsidRPr="005433AC" w:rsidRDefault="00A81AC7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5.</w:t>
      </w:r>
      <w:r w:rsidR="006A6813"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В.о. </w:t>
      </w:r>
      <w:proofErr w:type="spellStart"/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</w:t>
      </w:r>
      <w:proofErr w:type="spellEnd"/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 Овруцької ОТГ:</w:t>
      </w:r>
    </w:p>
    <w:p w:rsidR="00A81AC7" w:rsidRPr="008F3F90" w:rsidRDefault="00EE7886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и скошування трави та вирізку чагарників в населених пунктах;</w:t>
      </w:r>
    </w:p>
    <w:p w:rsidR="00EE7886" w:rsidRPr="008F3F90" w:rsidRDefault="00EE7886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5.2.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оди</w:t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ти розчистку та підготовку комунальних доріг для проведення ремонту;</w:t>
      </w:r>
    </w:p>
    <w:p w:rsidR="00EE7886" w:rsidRPr="008F3F90" w:rsidRDefault="00306BB4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>5.3.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E6D82"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8F3F90" w:rsidRDefault="00C17CBD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техніки.</w:t>
      </w:r>
    </w:p>
    <w:p w:rsidR="00E31519" w:rsidRPr="008F3F90" w:rsidRDefault="00E31519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</w:t>
      </w:r>
      <w:r w:rsidR="006A681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з благоустрою на кладовищах;</w:t>
      </w:r>
    </w:p>
    <w:p w:rsidR="00E31519" w:rsidRDefault="00E31519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5.6.</w:t>
      </w:r>
      <w:r w:rsidR="006A681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6A6813" w:rsidRDefault="006A6813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5.7.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  <w:t xml:space="preserve">В межах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 на дорогах державного значення, загального користування та комунальної власності провести ремонт зупинок автотранспорту та викошування бур’яну навколо вищевказаних зупинок до 23.08.2018 року.</w:t>
      </w:r>
    </w:p>
    <w:p w:rsidR="00B747CB" w:rsidRDefault="00B747CB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5.8.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B747CB">
        <w:rPr>
          <w:rFonts w:ascii="Bookman Old Style" w:eastAsia="Times New Roman" w:hAnsi="Bookman Old Style" w:cs="Times New Roman"/>
          <w:sz w:val="24"/>
          <w:szCs w:val="24"/>
          <w:lang w:val="uk-UA"/>
        </w:rPr>
        <w:t>Упорядкувати об’єкти культурної спадщини та пам’ятні знаки, місця поховань видатних діячів державотворення, борців за незалежність у XX столітті, загиблих учасників Революції Гідності, учасників АТО; здійснити благоустрій населених пунктів, привести у належний санітарний стан, забезпечити оформлення вулиць та будівель державних установ та організацій державною символікою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EE7886" w:rsidRPr="005433AC" w:rsidRDefault="00EE7886" w:rsidP="008F3F9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6.</w:t>
      </w:r>
      <w:r w:rsid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5433AC">
        <w:rPr>
          <w:rFonts w:ascii="Bookman Old Style" w:eastAsia="Times New Roman" w:hAnsi="Bookman Old Style" w:cs="Times New Roman"/>
          <w:sz w:val="24"/>
          <w:szCs w:val="24"/>
          <w:lang w:val="uk-UA"/>
        </w:rPr>
        <w:t>Відділу житлово-комунального господарства, благоустрою Овруцької міської ради:</w:t>
      </w:r>
    </w:p>
    <w:p w:rsidR="005A66D1" w:rsidRPr="008F3F90" w:rsidRDefault="005A66D1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lastRenderedPageBreak/>
        <w:t>6.1.</w:t>
      </w:r>
      <w:r w:rsidR="006A6813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Pr="008F3F9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ради;</w:t>
      </w:r>
    </w:p>
    <w:p w:rsidR="005A66D1" w:rsidRPr="008F3F90" w:rsidRDefault="005A66D1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Провести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очистк</w:t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у колодязів в с. </w:t>
      </w:r>
      <w:proofErr w:type="spellStart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Довгиничі</w:t>
      </w:r>
      <w:proofErr w:type="spellEnd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та с. 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Острів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176C47" w:rsidRPr="008F3F90" w:rsidRDefault="00176C47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ремонт доріг з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в Зарічанському старостинському окрузі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, продовжувати роботи в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Шоломківському</w:t>
      </w:r>
      <w:proofErr w:type="spellEnd"/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 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та розпочати ремонтні роботи доріг в </w:t>
      </w:r>
      <w:proofErr w:type="spellStart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E31519" w:rsidRPr="008F3F90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31519" w:rsidRPr="008F3F90" w:rsidRDefault="00E31519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дороги через яр в с. Заськи;</w:t>
      </w:r>
    </w:p>
    <w:p w:rsidR="000D2947" w:rsidRPr="008F3F90" w:rsidRDefault="000D2947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5.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Продовжувати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доріг з асфальтобетонним покриттям струменевим способом у населених пунктах Овруцької ОТГ;</w:t>
      </w:r>
    </w:p>
    <w:p w:rsidR="000D2947" w:rsidRDefault="000D2947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8F3F90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C27313" w:rsidRPr="008F3F90">
        <w:rPr>
          <w:rFonts w:ascii="Bookman Old Style" w:hAnsi="Bookman Old Style" w:cs="Times New Roman"/>
          <w:sz w:val="24"/>
          <w:szCs w:val="24"/>
          <w:lang w:val="uk-UA"/>
        </w:rPr>
        <w:t>юват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и заходи по видаленню аварійних, сухостійних та фаутних дерев які знаходяться за межами населених пунктів </w:t>
      </w:r>
      <w:proofErr w:type="spellStart"/>
      <w:r w:rsidRPr="008F3F90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 та були розглянуті на засіданні районної комісії з питань техногенно-екологічної безпеки і надзвичайних ситуації.</w:t>
      </w:r>
    </w:p>
    <w:p w:rsidR="005A66D1" w:rsidRPr="005433AC" w:rsidRDefault="005A66D1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433AC">
        <w:rPr>
          <w:rFonts w:ascii="Bookman Old Style" w:hAnsi="Bookman Old Style" w:cs="Times New Roman"/>
          <w:sz w:val="24"/>
          <w:szCs w:val="24"/>
          <w:lang w:val="uk-UA"/>
        </w:rPr>
        <w:t>7.</w:t>
      </w:r>
      <w:r w:rsidR="006A6813" w:rsidRPr="005433A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5433AC">
        <w:rPr>
          <w:rFonts w:ascii="Bookman Old Style" w:hAnsi="Bookman Old Style" w:cs="Times New Roman"/>
          <w:sz w:val="24"/>
          <w:szCs w:val="24"/>
          <w:lang w:val="uk-UA"/>
        </w:rPr>
        <w:t>Відділу муніципальної поліції Овруцької міської ради:</w:t>
      </w:r>
    </w:p>
    <w:p w:rsidR="005A66D1" w:rsidRPr="008F3F90" w:rsidRDefault="005A66D1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Вживати заходи реагування на власників занедбаних житлових будинків;</w:t>
      </w:r>
    </w:p>
    <w:p w:rsidR="005A66D1" w:rsidRDefault="005A66D1" w:rsidP="005433AC">
      <w:pPr>
        <w:tabs>
          <w:tab w:val="left" w:pos="1843"/>
        </w:tabs>
        <w:spacing w:after="0" w:line="240" w:lineRule="auto"/>
        <w:ind w:firstLine="1134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благоустрою.</w:t>
      </w:r>
    </w:p>
    <w:p w:rsidR="00176C47" w:rsidRDefault="00C27313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Виконавцям заходів, зазначених у пунктах 2-7 даного рішення, забезпечити їх виконання та подати звітну інформацію в відділ ЖКГБ Овруцької міської ради до 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15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.0</w:t>
      </w:r>
      <w:r w:rsidRPr="008F3F90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176C47" w:rsidRPr="008F3F90">
        <w:rPr>
          <w:rFonts w:ascii="Bookman Old Style" w:hAnsi="Bookman Old Style" w:cs="Times New Roman"/>
          <w:sz w:val="24"/>
          <w:szCs w:val="24"/>
          <w:lang w:val="uk-UA"/>
        </w:rPr>
        <w:t>.2018 р</w:t>
      </w:r>
      <w:r w:rsidR="005433AC">
        <w:rPr>
          <w:rFonts w:ascii="Bookman Old Style" w:hAnsi="Bookman Old Style" w:cs="Times New Roman"/>
          <w:sz w:val="24"/>
          <w:szCs w:val="24"/>
          <w:lang w:val="uk-UA"/>
        </w:rPr>
        <w:t>оку.</w:t>
      </w:r>
    </w:p>
    <w:p w:rsidR="008F3F90" w:rsidRDefault="008F3F90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9.</w:t>
      </w:r>
      <w:r w:rsidR="006A6813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Просити підприємства, установи, організації міста здійснити заходи з благоустрою на прилеглих та закріплених територія для належного санітарного стану до Дня міста.</w:t>
      </w:r>
    </w:p>
    <w:p w:rsidR="005433AC" w:rsidRPr="008F3F90" w:rsidRDefault="005433AC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10.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Підприємствам, установам, організаціям що мають власні приміщення або орендують в будинку № 23 по вул. С. Бандери вжити заходи з благоустрою на прилеглій території.</w:t>
      </w:r>
    </w:p>
    <w:p w:rsidR="00EE7886" w:rsidRPr="008F3F90" w:rsidRDefault="00176C47" w:rsidP="008F3F90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F3F9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5433AC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8F3F90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8F3F90" w:rsidRDefault="00617374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В.М. Гришковець</w:t>
      </w:r>
    </w:p>
    <w:p w:rsidR="00EE7886" w:rsidRPr="008F3F90" w:rsidRDefault="00EE7886" w:rsidP="008F3F9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Default="00EE7886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175F71" w:rsidRDefault="00175F71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175F71" w:rsidRDefault="00175F71" w:rsidP="00175F71">
      <w:pPr>
        <w:tabs>
          <w:tab w:val="left" w:pos="3119"/>
        </w:tabs>
        <w:spacing w:after="0" w:line="240" w:lineRule="auto"/>
        <w:ind w:right="-1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sz w:val="24"/>
          <w:szCs w:val="24"/>
        </w:rPr>
        <w:t>Чичирко М.В. ________</w:t>
      </w:r>
      <w:r>
        <w:rPr>
          <w:rFonts w:ascii="Bookman Old Style" w:eastAsia="Times New Roman" w:hAnsi="Bookman Old Style" w:cs="Times New Roman"/>
          <w:i/>
          <w:sz w:val="24"/>
          <w:szCs w:val="24"/>
        </w:rPr>
        <w:tab/>
        <w:t>Муліванцев О.В.</w:t>
      </w:r>
      <w:r>
        <w:rPr>
          <w:rFonts w:ascii="Bookman Old Style" w:hAnsi="Bookman Old Style"/>
          <w:i/>
          <w:sz w:val="24"/>
          <w:szCs w:val="24"/>
        </w:rPr>
        <w:t xml:space="preserve"> _______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i/>
          <w:sz w:val="24"/>
          <w:szCs w:val="24"/>
          <w:lang w:val="uk-UA"/>
        </w:rPr>
        <w:t>Редчиць О.П</w:t>
      </w:r>
      <w:bookmarkStart w:id="0" w:name="_GoBack"/>
      <w:bookmarkEnd w:id="0"/>
      <w:r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  <w:r>
        <w:rPr>
          <w:rFonts w:ascii="Bookman Old Style" w:hAnsi="Bookman Old Style"/>
          <w:i/>
          <w:sz w:val="24"/>
          <w:szCs w:val="24"/>
        </w:rPr>
        <w:t xml:space="preserve"> _______</w:t>
      </w:r>
    </w:p>
    <w:p w:rsidR="00175F71" w:rsidRPr="008F3F90" w:rsidRDefault="00175F71" w:rsidP="008F3F9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sectPr w:rsidR="00175F71" w:rsidRPr="008F3F90" w:rsidSect="006173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70B6C"/>
    <w:rsid w:val="000D2947"/>
    <w:rsid w:val="00120F90"/>
    <w:rsid w:val="00126B70"/>
    <w:rsid w:val="0015785D"/>
    <w:rsid w:val="00167AEE"/>
    <w:rsid w:val="00175F71"/>
    <w:rsid w:val="00176C47"/>
    <w:rsid w:val="001C5872"/>
    <w:rsid w:val="001E6DE4"/>
    <w:rsid w:val="001F6A86"/>
    <w:rsid w:val="002000B5"/>
    <w:rsid w:val="002065AA"/>
    <w:rsid w:val="002C4B4B"/>
    <w:rsid w:val="00306BB4"/>
    <w:rsid w:val="00330D1D"/>
    <w:rsid w:val="00372209"/>
    <w:rsid w:val="00446B04"/>
    <w:rsid w:val="00494EE8"/>
    <w:rsid w:val="005433AC"/>
    <w:rsid w:val="005A66D1"/>
    <w:rsid w:val="00617374"/>
    <w:rsid w:val="006A6813"/>
    <w:rsid w:val="006A6DF8"/>
    <w:rsid w:val="006E4580"/>
    <w:rsid w:val="0073178F"/>
    <w:rsid w:val="007D777F"/>
    <w:rsid w:val="007E384D"/>
    <w:rsid w:val="00805793"/>
    <w:rsid w:val="008B56E2"/>
    <w:rsid w:val="008F3F90"/>
    <w:rsid w:val="009606D5"/>
    <w:rsid w:val="009A600F"/>
    <w:rsid w:val="009E3A50"/>
    <w:rsid w:val="00A52679"/>
    <w:rsid w:val="00A6161D"/>
    <w:rsid w:val="00A81AC7"/>
    <w:rsid w:val="00AE21BA"/>
    <w:rsid w:val="00B72159"/>
    <w:rsid w:val="00B747CB"/>
    <w:rsid w:val="00BB0B4D"/>
    <w:rsid w:val="00BD560C"/>
    <w:rsid w:val="00C00A45"/>
    <w:rsid w:val="00C17CBD"/>
    <w:rsid w:val="00C27313"/>
    <w:rsid w:val="00C52ABA"/>
    <w:rsid w:val="00CB0E80"/>
    <w:rsid w:val="00D33629"/>
    <w:rsid w:val="00DC098C"/>
    <w:rsid w:val="00DC5AB6"/>
    <w:rsid w:val="00DC6327"/>
    <w:rsid w:val="00DE6D82"/>
    <w:rsid w:val="00E31519"/>
    <w:rsid w:val="00EE7886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8234"/>
  <w15:docId w15:val="{B91DB6F7-70F5-477F-9715-321A6A5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4419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10</cp:revision>
  <cp:lastPrinted>2018-08-16T13:14:00Z</cp:lastPrinted>
  <dcterms:created xsi:type="dcterms:W3CDTF">2018-08-15T13:15:00Z</dcterms:created>
  <dcterms:modified xsi:type="dcterms:W3CDTF">2018-08-16T13:14:00Z</dcterms:modified>
</cp:coreProperties>
</file>