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0A" w:rsidRPr="006422B1" w:rsidRDefault="00B94F0A" w:rsidP="00B94F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22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B94F0A" w:rsidRPr="006422B1" w:rsidRDefault="00B94F0A" w:rsidP="00B94F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22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 міська рада Житомирської області</w:t>
      </w:r>
    </w:p>
    <w:p w:rsidR="00B94F0A" w:rsidRPr="006422B1" w:rsidRDefault="00B94F0A" w:rsidP="00B94F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22B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:rsidR="00B94F0A" w:rsidRPr="006422B1" w:rsidRDefault="00B94F0A" w:rsidP="00B94F0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94F0A" w:rsidRPr="006422B1" w:rsidRDefault="00B94F0A" w:rsidP="00B94F0A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6422B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422B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6422B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B94F0A" w:rsidRPr="006422B1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94F0A" w:rsidRPr="006422B1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22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22.11.2018 року         № </w:t>
      </w:r>
      <w:r w:rsidR="009041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372</w:t>
      </w:r>
    </w:p>
    <w:p w:rsidR="00B94F0A" w:rsidRPr="006422B1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E39EF" w:rsidRPr="006422B1" w:rsidRDefault="00AE39EF" w:rsidP="00B94F0A">
      <w:pPr>
        <w:pStyle w:val="rtecenter"/>
        <w:spacing w:before="0" w:beforeAutospacing="0" w:after="0" w:afterAutospacing="0"/>
        <w:ind w:right="5386"/>
        <w:jc w:val="both"/>
        <w:rPr>
          <w:rFonts w:ascii="Bookman Old Style" w:hAnsi="Bookman Old Style"/>
          <w:color w:val="000000" w:themeColor="text1"/>
        </w:rPr>
      </w:pPr>
      <w:bookmarkStart w:id="0" w:name="_Hlk530492837"/>
      <w:r w:rsidRPr="006422B1">
        <w:rPr>
          <w:rFonts w:ascii="Bookman Old Style" w:hAnsi="Bookman Old Style"/>
          <w:color w:val="000000" w:themeColor="text1"/>
        </w:rPr>
        <w:t xml:space="preserve">Про </w:t>
      </w:r>
      <w:bookmarkEnd w:id="0"/>
      <w:r w:rsidR="009E51DE" w:rsidRPr="006422B1">
        <w:rPr>
          <w:rFonts w:ascii="Bookman Old Style" w:hAnsi="Bookman Old Style"/>
          <w:color w:val="000000" w:themeColor="text1"/>
        </w:rPr>
        <w:t xml:space="preserve">стан пільгового перевезення </w:t>
      </w:r>
      <w:r w:rsidR="001B7DAA" w:rsidRPr="006422B1">
        <w:rPr>
          <w:rFonts w:ascii="Bookman Old Style" w:hAnsi="Bookman Old Style"/>
          <w:color w:val="000000" w:themeColor="text1"/>
        </w:rPr>
        <w:t xml:space="preserve">громадян громади </w:t>
      </w:r>
    </w:p>
    <w:p w:rsidR="00AE39EF" w:rsidRPr="006422B1" w:rsidRDefault="00AE39EF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</w:p>
    <w:p w:rsidR="00AE39EF" w:rsidRPr="006422B1" w:rsidRDefault="001B7DAA" w:rsidP="006422B1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color w:val="000000" w:themeColor="text1"/>
        </w:rPr>
      </w:pPr>
      <w:r w:rsidRPr="006422B1">
        <w:rPr>
          <w:rFonts w:ascii="Bookman Old Style" w:hAnsi="Bookman Old Style"/>
          <w:color w:val="000000" w:themeColor="text1"/>
        </w:rPr>
        <w:t>Заслухавши інформацію головного бухгалтера Стельникович Т.Г. про стан пільгового перевезення за період з 01.01.2018 року по 31.10.2018 року</w:t>
      </w:r>
      <w:r w:rsidR="000108A3">
        <w:rPr>
          <w:rFonts w:ascii="Bookman Old Style" w:hAnsi="Bookman Old Style"/>
          <w:color w:val="000000" w:themeColor="text1"/>
        </w:rPr>
        <w:t xml:space="preserve">, члена виконкому </w:t>
      </w:r>
      <w:proofErr w:type="spellStart"/>
      <w:r w:rsidR="000108A3">
        <w:rPr>
          <w:rFonts w:ascii="Bookman Old Style" w:hAnsi="Bookman Old Style"/>
          <w:color w:val="000000" w:themeColor="text1"/>
        </w:rPr>
        <w:t>Мошківського</w:t>
      </w:r>
      <w:proofErr w:type="spellEnd"/>
      <w:r w:rsidR="000108A3">
        <w:rPr>
          <w:rFonts w:ascii="Bookman Old Style" w:hAnsi="Bookman Old Style"/>
          <w:color w:val="000000" w:themeColor="text1"/>
        </w:rPr>
        <w:t xml:space="preserve"> В.О., керівника УПСЗН Овруцької РДА </w:t>
      </w:r>
      <w:proofErr w:type="spellStart"/>
      <w:r w:rsidR="000108A3">
        <w:rPr>
          <w:rFonts w:ascii="Bookman Old Style" w:hAnsi="Bookman Old Style"/>
          <w:color w:val="000000" w:themeColor="text1"/>
        </w:rPr>
        <w:t>ХАлімончук</w:t>
      </w:r>
      <w:proofErr w:type="spellEnd"/>
      <w:r w:rsidR="000108A3">
        <w:rPr>
          <w:rFonts w:ascii="Bookman Old Style" w:hAnsi="Bookman Old Style"/>
          <w:color w:val="000000" w:themeColor="text1"/>
        </w:rPr>
        <w:t xml:space="preserve"> Т.В., директора </w:t>
      </w:r>
      <w:r w:rsidR="00713261">
        <w:rPr>
          <w:rFonts w:ascii="Bookman Old Style" w:hAnsi="Bookman Old Style"/>
          <w:color w:val="000000" w:themeColor="text1"/>
        </w:rPr>
        <w:t>ТОВ «</w:t>
      </w:r>
      <w:proofErr w:type="spellStart"/>
      <w:r w:rsidR="00713261">
        <w:rPr>
          <w:rFonts w:ascii="Bookman Old Style" w:hAnsi="Bookman Old Style"/>
          <w:color w:val="000000" w:themeColor="text1"/>
        </w:rPr>
        <w:t>Автосвіт</w:t>
      </w:r>
      <w:proofErr w:type="spellEnd"/>
      <w:r w:rsidR="00713261">
        <w:rPr>
          <w:rFonts w:ascii="Bookman Old Style" w:hAnsi="Bookman Old Style"/>
          <w:color w:val="000000" w:themeColor="text1"/>
        </w:rPr>
        <w:t xml:space="preserve"> ЛТД» Максименка І.С.</w:t>
      </w:r>
      <w:r w:rsidR="00AE39EF" w:rsidRPr="006422B1">
        <w:rPr>
          <w:rFonts w:ascii="Bookman Old Style" w:hAnsi="Bookman Old Style"/>
          <w:color w:val="000000" w:themeColor="text1"/>
        </w:rPr>
        <w:t>,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6422B1" w:rsidRPr="006422B1">
        <w:rPr>
          <w:rFonts w:ascii="Bookman Old Style" w:hAnsi="Bookman Old Style"/>
          <w:color w:val="000000" w:themeColor="text1"/>
        </w:rPr>
        <w:t>ст.ст</w:t>
      </w:r>
      <w:proofErr w:type="spellEnd"/>
      <w:r w:rsidR="006422B1" w:rsidRPr="006422B1">
        <w:rPr>
          <w:rFonts w:ascii="Bookman Old Style" w:hAnsi="Bookman Old Style"/>
          <w:color w:val="000000" w:themeColor="text1"/>
        </w:rPr>
        <w:t>. 37 60 ЗУ «Про автомобільний транспорт, п.7 ст. 12 ЗУ «Про статус ветеранів війни, гарантій їх соціального захисту», п. 145</w:t>
      </w:r>
      <w:r w:rsidR="006422B1">
        <w:rPr>
          <w:rFonts w:ascii="Bookman Old Style" w:hAnsi="Bookman Old Style"/>
          <w:color w:val="000000" w:themeColor="text1"/>
        </w:rPr>
        <w:t>, 149</w:t>
      </w:r>
      <w:r w:rsidR="006422B1" w:rsidRPr="006422B1">
        <w:rPr>
          <w:rFonts w:ascii="Bookman Old Style" w:hAnsi="Bookman Old Style"/>
          <w:color w:val="000000" w:themeColor="text1"/>
        </w:rPr>
        <w:t xml:space="preserve"> розділ VI </w:t>
      </w:r>
      <w:r w:rsidR="006422B1">
        <w:rPr>
          <w:rFonts w:ascii="Bookman Old Style" w:hAnsi="Bookman Old Style"/>
          <w:color w:val="000000" w:themeColor="text1"/>
        </w:rPr>
        <w:t>Правил надання послуг пасажирського автомобільного транспорту</w:t>
      </w:r>
      <w:r w:rsidR="006422B1" w:rsidRPr="006422B1">
        <w:rPr>
          <w:rFonts w:ascii="Bookman Old Style" w:hAnsi="Bookman Old Style"/>
          <w:color w:val="000000" w:themeColor="text1"/>
        </w:rPr>
        <w:t xml:space="preserve"> </w:t>
      </w:r>
      <w:r w:rsidR="006422B1">
        <w:rPr>
          <w:rFonts w:ascii="Bookman Old Style" w:hAnsi="Bookman Old Style"/>
          <w:color w:val="000000" w:themeColor="text1"/>
        </w:rPr>
        <w:t xml:space="preserve">затверджені постановою КМУ від 18.02.1997 року № 176, </w:t>
      </w:r>
      <w:r w:rsidR="006422B1" w:rsidRPr="006422B1">
        <w:rPr>
          <w:rFonts w:ascii="Bookman Old Style" w:hAnsi="Bookman Old Style"/>
          <w:color w:val="000000" w:themeColor="text1"/>
        </w:rPr>
        <w:t>«</w:t>
      </w:r>
      <w:r w:rsidR="00B94F0A" w:rsidRPr="006422B1">
        <w:rPr>
          <w:rFonts w:ascii="Bookman Old Style" w:hAnsi="Bookman Old Style"/>
          <w:color w:val="000000" w:themeColor="text1"/>
        </w:rPr>
        <w:t>керуючись ст. 3</w:t>
      </w:r>
      <w:r w:rsidRPr="006422B1">
        <w:rPr>
          <w:rFonts w:ascii="Bookman Old Style" w:hAnsi="Bookman Old Style"/>
          <w:color w:val="000000" w:themeColor="text1"/>
        </w:rPr>
        <w:t>0</w:t>
      </w:r>
      <w:r w:rsidR="00B94F0A" w:rsidRPr="006422B1">
        <w:rPr>
          <w:rFonts w:ascii="Bookman Old Style" w:hAnsi="Bookman Old Style"/>
          <w:color w:val="000000" w:themeColor="text1"/>
        </w:rPr>
        <w:t xml:space="preserve"> Закону України «Про місцеве самоврядування»,</w:t>
      </w:r>
      <w:r w:rsidR="00AE39EF" w:rsidRPr="006422B1">
        <w:rPr>
          <w:rFonts w:ascii="Bookman Old Style" w:hAnsi="Bookman Old Style"/>
          <w:color w:val="000000" w:themeColor="text1"/>
        </w:rPr>
        <w:t xml:space="preserve"> виконавчий комітет міської ради</w:t>
      </w:r>
    </w:p>
    <w:p w:rsidR="008B7552" w:rsidRPr="006422B1" w:rsidRDefault="008B7552" w:rsidP="00015247">
      <w:pPr>
        <w:pStyle w:val="a3"/>
        <w:spacing w:before="0" w:beforeAutospacing="0" w:after="0" w:afterAutospacing="0"/>
        <w:jc w:val="both"/>
        <w:rPr>
          <w:rFonts w:ascii="Bookman Old Style" w:hAnsi="Bookman Old Style"/>
          <w:color w:val="000000" w:themeColor="text1"/>
        </w:rPr>
      </w:pPr>
    </w:p>
    <w:p w:rsidR="00AE39EF" w:rsidRPr="006422B1" w:rsidRDefault="00AE39EF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  <w:r w:rsidRPr="006422B1">
        <w:rPr>
          <w:rFonts w:ascii="Bookman Old Style" w:hAnsi="Bookman Old Style"/>
          <w:color w:val="000000" w:themeColor="text1"/>
        </w:rPr>
        <w:t>В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И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Р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І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Ш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И</w:t>
      </w:r>
      <w:r w:rsidR="00B94F0A" w:rsidRPr="006422B1">
        <w:rPr>
          <w:rFonts w:ascii="Bookman Old Style" w:hAnsi="Bookman Old Style"/>
          <w:color w:val="000000" w:themeColor="text1"/>
        </w:rPr>
        <w:t xml:space="preserve"> </w:t>
      </w:r>
      <w:r w:rsidRPr="006422B1">
        <w:rPr>
          <w:rFonts w:ascii="Bookman Old Style" w:hAnsi="Bookman Old Style"/>
          <w:color w:val="000000" w:themeColor="text1"/>
        </w:rPr>
        <w:t>В:</w:t>
      </w:r>
    </w:p>
    <w:p w:rsidR="008B7552" w:rsidRPr="006422B1" w:rsidRDefault="008B7552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</w:p>
    <w:p w:rsidR="00AE39EF" w:rsidRPr="006422B1" w:rsidRDefault="001B7DAA" w:rsidP="00243D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 w:rsidRPr="006422B1">
        <w:rPr>
          <w:rFonts w:ascii="Bookman Old Style" w:hAnsi="Bookman Old Style"/>
          <w:color w:val="000000" w:themeColor="text1"/>
        </w:rPr>
        <w:t>Інформацію головного бухгалтера Стельникович Т.Г. про стан пільгового перевезення за період з 01.01.2018 року по 31.10.2018 року прийняти до відома</w:t>
      </w:r>
      <w:r w:rsidR="00AE39EF" w:rsidRPr="006422B1">
        <w:rPr>
          <w:rFonts w:ascii="Bookman Old Style" w:hAnsi="Bookman Old Style"/>
          <w:color w:val="000000" w:themeColor="text1"/>
        </w:rPr>
        <w:t>.</w:t>
      </w:r>
    </w:p>
    <w:p w:rsidR="006422B1" w:rsidRPr="006422B1" w:rsidRDefault="006D2814" w:rsidP="00243DA0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Просити власників</w:t>
      </w:r>
      <w:r w:rsidR="00C31116">
        <w:rPr>
          <w:rFonts w:ascii="Bookman Old Style" w:hAnsi="Bookman Old Style"/>
          <w:color w:val="000000" w:themeColor="text1"/>
          <w:lang w:val="ru-RU"/>
        </w:rPr>
        <w:t>,</w:t>
      </w:r>
      <w:r>
        <w:rPr>
          <w:rFonts w:ascii="Bookman Old Style" w:hAnsi="Bookman Old Style"/>
          <w:color w:val="000000" w:themeColor="text1"/>
        </w:rPr>
        <w:t xml:space="preserve"> </w:t>
      </w:r>
      <w:r w:rsidR="006422B1" w:rsidRPr="006422B1">
        <w:rPr>
          <w:rFonts w:ascii="Bookman Old Style" w:hAnsi="Bookman Old Style"/>
          <w:color w:val="000000" w:themeColor="text1"/>
        </w:rPr>
        <w:t>автомобільни</w:t>
      </w:r>
      <w:r w:rsidR="00C31116">
        <w:rPr>
          <w:rFonts w:ascii="Bookman Old Style" w:hAnsi="Bookman Old Style"/>
          <w:color w:val="000000" w:themeColor="text1"/>
          <w:lang w:val="ru-RU"/>
        </w:rPr>
        <w:t>х</w:t>
      </w:r>
      <w:r w:rsidR="006422B1" w:rsidRPr="006422B1">
        <w:rPr>
          <w:rFonts w:ascii="Bookman Old Style" w:hAnsi="Bookman Old Style"/>
          <w:color w:val="000000" w:themeColor="text1"/>
        </w:rPr>
        <w:t xml:space="preserve"> перевізник</w:t>
      </w:r>
      <w:r w:rsidR="00C31116">
        <w:rPr>
          <w:rFonts w:ascii="Bookman Old Style" w:hAnsi="Bookman Old Style"/>
          <w:color w:val="000000" w:themeColor="text1"/>
        </w:rPr>
        <w:t>ів</w:t>
      </w:r>
      <w:r w:rsidR="006D20F6">
        <w:rPr>
          <w:rFonts w:ascii="Bookman Old Style" w:hAnsi="Bookman Old Style"/>
          <w:color w:val="000000" w:themeColor="text1"/>
        </w:rPr>
        <w:t xml:space="preserve"> забезпеч</w:t>
      </w:r>
      <w:r w:rsidR="00AD560C">
        <w:rPr>
          <w:rFonts w:ascii="Bookman Old Style" w:hAnsi="Bookman Old Style"/>
          <w:color w:val="000000" w:themeColor="text1"/>
        </w:rPr>
        <w:t>ити</w:t>
      </w:r>
      <w:r w:rsidR="006D20F6">
        <w:rPr>
          <w:rFonts w:ascii="Bookman Old Style" w:hAnsi="Bookman Old Style"/>
          <w:color w:val="000000" w:themeColor="text1"/>
        </w:rPr>
        <w:t xml:space="preserve"> дотримання </w:t>
      </w:r>
      <w:r w:rsidR="00AD560C">
        <w:rPr>
          <w:rFonts w:ascii="Bookman Old Style" w:hAnsi="Bookman Old Style"/>
          <w:color w:val="000000" w:themeColor="text1"/>
        </w:rPr>
        <w:t xml:space="preserve">підпорядкованим їм </w:t>
      </w:r>
      <w:r w:rsidR="006D20F6">
        <w:rPr>
          <w:rFonts w:ascii="Bookman Old Style" w:hAnsi="Bookman Old Style"/>
          <w:color w:val="000000" w:themeColor="text1"/>
        </w:rPr>
        <w:t xml:space="preserve">персоналом </w:t>
      </w:r>
      <w:bookmarkStart w:id="1" w:name="_Hlk530586650"/>
      <w:r w:rsidR="006D20F6">
        <w:rPr>
          <w:rFonts w:ascii="Bookman Old Style" w:hAnsi="Bookman Old Style"/>
          <w:color w:val="000000" w:themeColor="text1"/>
        </w:rPr>
        <w:t>вимог законодавства про транспорт та захист прав споживачів і здійснювати перевезення пасажирів, яким згідно із законодавством надано пільги щодо плати за проїзд</w:t>
      </w:r>
      <w:bookmarkEnd w:id="1"/>
      <w:r w:rsidR="006422B1">
        <w:rPr>
          <w:rFonts w:ascii="Bookman Old Style" w:hAnsi="Bookman Old Style"/>
          <w:color w:val="000000" w:themeColor="text1"/>
        </w:rPr>
        <w:t>.</w:t>
      </w:r>
    </w:p>
    <w:p w:rsidR="00243DA0" w:rsidRPr="0090410B" w:rsidRDefault="00243DA0" w:rsidP="009D16C9">
      <w:pPr>
        <w:pStyle w:val="a3"/>
        <w:numPr>
          <w:ilvl w:val="1"/>
          <w:numId w:val="2"/>
        </w:numPr>
        <w:spacing w:before="0" w:beforeAutospacing="0" w:after="0" w:afterAutospacing="0"/>
        <w:ind w:left="0" w:firstLine="1134"/>
        <w:jc w:val="both"/>
        <w:rPr>
          <w:rFonts w:ascii="Bookman Old Style" w:hAnsi="Bookman Old Style"/>
          <w:color w:val="000000" w:themeColor="text1"/>
        </w:rPr>
      </w:pPr>
      <w:r w:rsidRPr="0090410B">
        <w:rPr>
          <w:rFonts w:ascii="Bookman Old Style" w:hAnsi="Bookman Old Style"/>
          <w:color w:val="000000" w:themeColor="text1"/>
        </w:rPr>
        <w:t>Виконкому міської ради</w:t>
      </w:r>
      <w:r w:rsidR="0090410B">
        <w:rPr>
          <w:rFonts w:ascii="Bookman Old Style" w:hAnsi="Bookman Old Style"/>
          <w:color w:val="000000" w:themeColor="text1"/>
        </w:rPr>
        <w:t xml:space="preserve"> з</w:t>
      </w:r>
      <w:r w:rsidR="00D5171D" w:rsidRPr="0090410B">
        <w:rPr>
          <w:rFonts w:ascii="Bookman Old Style" w:hAnsi="Bookman Old Style"/>
          <w:color w:val="000000" w:themeColor="text1"/>
        </w:rPr>
        <w:t xml:space="preserve">вернутись до </w:t>
      </w:r>
      <w:r w:rsidR="0090410B" w:rsidRPr="0090410B">
        <w:rPr>
          <w:rFonts w:ascii="Bookman Old Style" w:hAnsi="Bookman Old Style"/>
          <w:color w:val="000000" w:themeColor="text1"/>
        </w:rPr>
        <w:t xml:space="preserve">Житомирської </w:t>
      </w:r>
      <w:r w:rsidR="0090410B">
        <w:rPr>
          <w:rFonts w:ascii="Bookman Old Style" w:hAnsi="Bookman Old Style"/>
          <w:color w:val="000000" w:themeColor="text1"/>
        </w:rPr>
        <w:t>обласної державної адміністрації та</w:t>
      </w:r>
      <w:r w:rsidR="0090410B" w:rsidRPr="0090410B">
        <w:rPr>
          <w:rFonts w:ascii="Bookman Old Style" w:hAnsi="Bookman Old Style"/>
          <w:color w:val="000000" w:themeColor="text1"/>
        </w:rPr>
        <w:t xml:space="preserve"> </w:t>
      </w:r>
      <w:r w:rsidR="00591626" w:rsidRPr="0090410B">
        <w:rPr>
          <w:rFonts w:ascii="Bookman Old Style" w:hAnsi="Bookman Old Style"/>
          <w:color w:val="000000" w:themeColor="text1"/>
        </w:rPr>
        <w:t>Овруцької районної</w:t>
      </w:r>
      <w:r w:rsidRPr="0090410B">
        <w:rPr>
          <w:rFonts w:ascii="Bookman Old Style" w:hAnsi="Bookman Old Style"/>
          <w:color w:val="000000" w:themeColor="text1"/>
        </w:rPr>
        <w:t xml:space="preserve"> державної адміністрації </w:t>
      </w:r>
      <w:r w:rsidR="00015247" w:rsidRPr="0090410B">
        <w:rPr>
          <w:rFonts w:ascii="Bookman Old Style" w:hAnsi="Bookman Old Style"/>
          <w:color w:val="000000" w:themeColor="text1"/>
        </w:rPr>
        <w:t>з метою перевірки автомобільни</w:t>
      </w:r>
      <w:r w:rsidR="00ED3D91" w:rsidRPr="0090410B">
        <w:rPr>
          <w:rFonts w:ascii="Bookman Old Style" w:hAnsi="Bookman Old Style"/>
          <w:color w:val="000000" w:themeColor="text1"/>
        </w:rPr>
        <w:t>х</w:t>
      </w:r>
      <w:r w:rsidR="00015247" w:rsidRPr="0090410B">
        <w:rPr>
          <w:rFonts w:ascii="Bookman Old Style" w:hAnsi="Bookman Old Style"/>
          <w:color w:val="000000" w:themeColor="text1"/>
        </w:rPr>
        <w:t xml:space="preserve"> перевізник</w:t>
      </w:r>
      <w:r w:rsidR="00ED3D91" w:rsidRPr="0090410B">
        <w:rPr>
          <w:rFonts w:ascii="Bookman Old Style" w:hAnsi="Bookman Old Style"/>
          <w:color w:val="000000" w:themeColor="text1"/>
        </w:rPr>
        <w:t>ів, яким видано відповідні дозволи (маршрути) на факт</w:t>
      </w:r>
      <w:r w:rsidR="00015247" w:rsidRPr="0090410B">
        <w:rPr>
          <w:rFonts w:ascii="Bookman Old Style" w:hAnsi="Bookman Old Style"/>
          <w:color w:val="000000" w:themeColor="text1"/>
        </w:rPr>
        <w:t xml:space="preserve"> </w:t>
      </w:r>
      <w:r w:rsidR="00ED3D91" w:rsidRPr="0090410B">
        <w:rPr>
          <w:rFonts w:ascii="Bookman Old Style" w:hAnsi="Bookman Old Style"/>
          <w:color w:val="000000" w:themeColor="text1"/>
        </w:rPr>
        <w:t>дотримання вимог чинного законодавства про транспорт та захист прав споживачів в частині здійснення перевезення пасажирів,</w:t>
      </w:r>
      <w:r w:rsidR="006D2814">
        <w:rPr>
          <w:rFonts w:ascii="Bookman Old Style" w:hAnsi="Bookman Old Style"/>
          <w:color w:val="000000" w:themeColor="text1"/>
        </w:rPr>
        <w:t xml:space="preserve"> учасників бойових дій,</w:t>
      </w:r>
      <w:r w:rsidR="00ED3D91" w:rsidRPr="0090410B">
        <w:rPr>
          <w:rFonts w:ascii="Bookman Old Style" w:hAnsi="Bookman Old Style"/>
          <w:color w:val="000000" w:themeColor="text1"/>
        </w:rPr>
        <w:t xml:space="preserve"> яким згідно із законодавством надано пільги щодо плати за проїзд</w:t>
      </w:r>
      <w:r w:rsidR="009B3683" w:rsidRPr="0090410B">
        <w:rPr>
          <w:rFonts w:ascii="Bookman Old Style" w:hAnsi="Bookman Old Style"/>
          <w:color w:val="000000" w:themeColor="text1"/>
        </w:rPr>
        <w:t>.</w:t>
      </w:r>
    </w:p>
    <w:p w:rsidR="008F2068" w:rsidRDefault="008F2068" w:rsidP="008F2068">
      <w:pPr>
        <w:pStyle w:val="a3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Рекомендувати громадянам яким було безпідставно відмовлено водіями від пільгового перевезення звертатись зі скаргою до </w:t>
      </w:r>
      <w:r w:rsidRPr="006422B1">
        <w:rPr>
          <w:rFonts w:ascii="Bookman Old Style" w:hAnsi="Bookman Old Style"/>
          <w:color w:val="000000" w:themeColor="text1"/>
        </w:rPr>
        <w:t xml:space="preserve">Управління </w:t>
      </w:r>
      <w:proofErr w:type="spellStart"/>
      <w:r w:rsidRPr="006422B1">
        <w:rPr>
          <w:rFonts w:ascii="Bookman Old Style" w:hAnsi="Bookman Old Style"/>
          <w:color w:val="000000" w:themeColor="text1"/>
        </w:rPr>
        <w:t>Укртрансбезпеки</w:t>
      </w:r>
      <w:proofErr w:type="spellEnd"/>
      <w:r w:rsidRPr="006422B1">
        <w:rPr>
          <w:rFonts w:ascii="Bookman Old Style" w:hAnsi="Bookman Old Style"/>
          <w:color w:val="000000" w:themeColor="text1"/>
        </w:rPr>
        <w:t xml:space="preserve"> у Житомирській області</w:t>
      </w:r>
      <w:r>
        <w:rPr>
          <w:rFonts w:ascii="Bookman Old Style" w:hAnsi="Bookman Old Style"/>
          <w:color w:val="000000" w:themeColor="text1"/>
        </w:rPr>
        <w:t>.</w:t>
      </w:r>
    </w:p>
    <w:p w:rsidR="00D5171D" w:rsidRDefault="00D5171D" w:rsidP="008F2068">
      <w:pPr>
        <w:pStyle w:val="a3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Керівнику автостанції м. Овруч (</w:t>
      </w:r>
      <w:proofErr w:type="spellStart"/>
      <w:r>
        <w:rPr>
          <w:rFonts w:ascii="Bookman Old Style" w:hAnsi="Bookman Old Style"/>
          <w:color w:val="000000" w:themeColor="text1"/>
        </w:rPr>
        <w:t>Гусаревичу</w:t>
      </w:r>
      <w:proofErr w:type="spellEnd"/>
      <w:r>
        <w:rPr>
          <w:rFonts w:ascii="Bookman Old Style" w:hAnsi="Bookman Old Style"/>
          <w:color w:val="000000" w:themeColor="text1"/>
        </w:rPr>
        <w:t xml:space="preserve"> М.С.) не відмовляти учасникам бойових дій у видачі пільгових квитків для проїзду в маршрутному автотранспорті.</w:t>
      </w:r>
    </w:p>
    <w:p w:rsidR="0090410B" w:rsidRPr="006422B1" w:rsidRDefault="0090410B" w:rsidP="0090410B">
      <w:pPr>
        <w:pStyle w:val="a3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Овруцькій міській раді </w:t>
      </w:r>
      <w:r w:rsidR="006D2814">
        <w:rPr>
          <w:rFonts w:ascii="Bookman Old Style" w:hAnsi="Bookman Old Style"/>
          <w:color w:val="000000" w:themeColor="text1"/>
        </w:rPr>
        <w:t xml:space="preserve">(Рибинська Н.М., Савчук М.Б.) </w:t>
      </w:r>
      <w:r>
        <w:rPr>
          <w:rFonts w:ascii="Bookman Old Style" w:hAnsi="Bookman Old Style"/>
          <w:color w:val="000000" w:themeColor="text1"/>
        </w:rPr>
        <w:t>доопрацювати програ</w:t>
      </w:r>
      <w:r w:rsidR="00713261">
        <w:rPr>
          <w:rFonts w:ascii="Bookman Old Style" w:hAnsi="Bookman Old Style"/>
          <w:color w:val="000000" w:themeColor="text1"/>
        </w:rPr>
        <w:t>му</w:t>
      </w:r>
      <w:r>
        <w:rPr>
          <w:rFonts w:ascii="Bookman Old Style" w:hAnsi="Bookman Old Style"/>
          <w:color w:val="000000" w:themeColor="text1"/>
        </w:rPr>
        <w:t xml:space="preserve"> </w:t>
      </w:r>
      <w:r w:rsidR="00713261">
        <w:rPr>
          <w:rFonts w:ascii="Bookman Old Style" w:hAnsi="Bookman Old Style"/>
          <w:color w:val="000000" w:themeColor="text1"/>
        </w:rPr>
        <w:t>соціального захисту населення</w:t>
      </w:r>
      <w:r>
        <w:rPr>
          <w:rFonts w:ascii="Bookman Old Style" w:hAnsi="Bookman Old Style"/>
          <w:color w:val="000000" w:themeColor="text1"/>
        </w:rPr>
        <w:t xml:space="preserve"> та </w:t>
      </w:r>
      <w:r w:rsidR="00C31116">
        <w:rPr>
          <w:rFonts w:ascii="Bookman Old Style" w:hAnsi="Bookman Old Style"/>
          <w:color w:val="000000" w:themeColor="text1"/>
        </w:rPr>
        <w:t xml:space="preserve">(Стельникович Т.Г.) </w:t>
      </w:r>
      <w:r>
        <w:rPr>
          <w:rFonts w:ascii="Bookman Old Style" w:hAnsi="Bookman Old Style"/>
          <w:color w:val="000000" w:themeColor="text1"/>
        </w:rPr>
        <w:t>заключити договори з перевізник</w:t>
      </w:r>
      <w:r w:rsidR="006D2814">
        <w:rPr>
          <w:rFonts w:ascii="Bookman Old Style" w:hAnsi="Bookman Old Style"/>
          <w:color w:val="000000" w:themeColor="text1"/>
        </w:rPr>
        <w:t>ом ТОВ «</w:t>
      </w:r>
      <w:proofErr w:type="spellStart"/>
      <w:r w:rsidR="006D2814">
        <w:rPr>
          <w:rFonts w:ascii="Bookman Old Style" w:hAnsi="Bookman Old Style"/>
          <w:color w:val="000000" w:themeColor="text1"/>
        </w:rPr>
        <w:t>Автосвіт</w:t>
      </w:r>
      <w:proofErr w:type="spellEnd"/>
      <w:r w:rsidR="006D2814">
        <w:rPr>
          <w:rFonts w:ascii="Bookman Old Style" w:hAnsi="Bookman Old Style"/>
          <w:color w:val="000000" w:themeColor="text1"/>
        </w:rPr>
        <w:t xml:space="preserve"> ЛТД»</w:t>
      </w:r>
      <w:r>
        <w:rPr>
          <w:rFonts w:ascii="Bookman Old Style" w:hAnsi="Bookman Old Style"/>
          <w:color w:val="000000" w:themeColor="text1"/>
        </w:rPr>
        <w:t>.</w:t>
      </w:r>
    </w:p>
    <w:p w:rsidR="00D5171D" w:rsidRDefault="00D5171D" w:rsidP="008F2068">
      <w:pPr>
        <w:pStyle w:val="a3"/>
        <w:numPr>
          <w:ilvl w:val="0"/>
          <w:numId w:val="2"/>
        </w:numPr>
        <w:tabs>
          <w:tab w:val="left" w:pos="1418"/>
        </w:tabs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Контроль за виконанням даного рішення залишаю за собою.</w:t>
      </w:r>
    </w:p>
    <w:p w:rsidR="00B94F0A" w:rsidRPr="006422B1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4F0A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4F0A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422B1">
        <w:rPr>
          <w:rFonts w:ascii="Bookman Old Style" w:hAnsi="Bookman Old Style"/>
          <w:sz w:val="24"/>
          <w:szCs w:val="24"/>
        </w:rPr>
        <w:t>Міський голова</w:t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Pr="006422B1">
        <w:rPr>
          <w:rFonts w:ascii="Bookman Old Style" w:hAnsi="Bookman Old Style"/>
          <w:sz w:val="24"/>
          <w:szCs w:val="24"/>
        </w:rPr>
        <w:tab/>
      </w:r>
      <w:r w:rsidR="00E450E6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6422B1">
        <w:rPr>
          <w:rFonts w:ascii="Bookman Old Style" w:hAnsi="Bookman Old Style"/>
          <w:sz w:val="24"/>
          <w:szCs w:val="24"/>
        </w:rPr>
        <w:t>І.Я.Коруд</w:t>
      </w:r>
      <w:proofErr w:type="spellEnd"/>
    </w:p>
    <w:p w:rsidR="00713261" w:rsidRDefault="00713261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2" w:name="_GoBack"/>
      <w:bookmarkEnd w:id="2"/>
    </w:p>
    <w:sectPr w:rsidR="00713261" w:rsidSect="00D5171D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6053"/>
    <w:multiLevelType w:val="multilevel"/>
    <w:tmpl w:val="893E7194"/>
    <w:lvl w:ilvl="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D8D39C1"/>
    <w:multiLevelType w:val="multilevel"/>
    <w:tmpl w:val="B916066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F"/>
    <w:rsid w:val="000108A3"/>
    <w:rsid w:val="00015247"/>
    <w:rsid w:val="00097AFD"/>
    <w:rsid w:val="001B7DAA"/>
    <w:rsid w:val="00243DA0"/>
    <w:rsid w:val="004870F1"/>
    <w:rsid w:val="0055349F"/>
    <w:rsid w:val="00591626"/>
    <w:rsid w:val="006422B1"/>
    <w:rsid w:val="006D20F6"/>
    <w:rsid w:val="006D2814"/>
    <w:rsid w:val="00713261"/>
    <w:rsid w:val="00886087"/>
    <w:rsid w:val="008B7552"/>
    <w:rsid w:val="008F2068"/>
    <w:rsid w:val="0090410B"/>
    <w:rsid w:val="00965466"/>
    <w:rsid w:val="009B3683"/>
    <w:rsid w:val="009E51DE"/>
    <w:rsid w:val="00AD560C"/>
    <w:rsid w:val="00AE39EF"/>
    <w:rsid w:val="00B94F0A"/>
    <w:rsid w:val="00C31116"/>
    <w:rsid w:val="00D5171D"/>
    <w:rsid w:val="00E450E6"/>
    <w:rsid w:val="00ED3D91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794A"/>
  <w15:chartTrackingRefBased/>
  <w15:docId w15:val="{E321DD1D-6F94-4221-8A37-85398003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EkonomInvest2</dc:creator>
  <cp:keywords/>
  <dc:description/>
  <cp:lastModifiedBy>EkonomInvest2</cp:lastModifiedBy>
  <cp:revision>16</cp:revision>
  <cp:lastPrinted>2018-11-27T07:08:00Z</cp:lastPrinted>
  <dcterms:created xsi:type="dcterms:W3CDTF">2018-11-20T14:08:00Z</dcterms:created>
  <dcterms:modified xsi:type="dcterms:W3CDTF">2018-11-27T07:08:00Z</dcterms:modified>
</cp:coreProperties>
</file>