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AC0" w:rsidRDefault="003C217A" w:rsidP="0013467F">
      <w:pPr>
        <w:spacing w:after="0"/>
        <w:jc w:val="center"/>
        <w:rPr>
          <w:rFonts w:ascii="Bookman Old Style" w:hAnsi="Bookman Old Style" w:cs="Bookman Old Style"/>
          <w:sz w:val="24"/>
          <w:szCs w:val="24"/>
        </w:rPr>
      </w:pPr>
      <w:r>
        <w:rPr>
          <w:rFonts w:cs="Times New Roman"/>
          <w:noProof/>
          <w:lang w:val="ru-RU" w:eastAsia="ru-RU"/>
        </w:rPr>
        <w:drawing>
          <wp:inline distT="0" distB="0" distL="0" distR="0">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rsidR="006B2AC0" w:rsidRPr="00870A2B" w:rsidRDefault="006B2AC0" w:rsidP="0013467F">
      <w:pPr>
        <w:spacing w:after="0"/>
        <w:jc w:val="center"/>
        <w:rPr>
          <w:rFonts w:ascii="Bookman Old Style" w:hAnsi="Bookman Old Style" w:cs="Bookman Old Style"/>
          <w:sz w:val="24"/>
          <w:szCs w:val="24"/>
        </w:rPr>
      </w:pPr>
      <w:r w:rsidRPr="00870A2B">
        <w:rPr>
          <w:rFonts w:ascii="Bookman Old Style" w:hAnsi="Bookman Old Style" w:cs="Bookman Old Style"/>
          <w:sz w:val="24"/>
          <w:szCs w:val="24"/>
        </w:rPr>
        <w:t>УКРАЇНА</w:t>
      </w:r>
    </w:p>
    <w:p w:rsidR="006B2AC0" w:rsidRPr="00870A2B" w:rsidRDefault="006B2AC0" w:rsidP="0013467F">
      <w:pPr>
        <w:spacing w:after="0"/>
        <w:jc w:val="center"/>
        <w:rPr>
          <w:rFonts w:ascii="Bookman Old Style" w:hAnsi="Bookman Old Style" w:cs="Bookman Old Style"/>
          <w:sz w:val="24"/>
          <w:szCs w:val="24"/>
        </w:rPr>
      </w:pPr>
      <w:r w:rsidRPr="00870A2B">
        <w:rPr>
          <w:rFonts w:ascii="Bookman Old Style" w:hAnsi="Bookman Old Style" w:cs="Bookman Old Style"/>
          <w:sz w:val="24"/>
          <w:szCs w:val="24"/>
        </w:rPr>
        <w:t>Овруцька міська рада Житомирська область</w:t>
      </w:r>
    </w:p>
    <w:p w:rsidR="006B2AC0" w:rsidRPr="00870A2B" w:rsidRDefault="006B2AC0" w:rsidP="0013467F">
      <w:pPr>
        <w:spacing w:after="0"/>
        <w:jc w:val="center"/>
        <w:rPr>
          <w:rFonts w:ascii="Bookman Old Style" w:hAnsi="Bookman Old Style" w:cs="Bookman Old Style"/>
          <w:sz w:val="24"/>
          <w:szCs w:val="24"/>
        </w:rPr>
      </w:pPr>
    </w:p>
    <w:p w:rsidR="006B2AC0" w:rsidRPr="00870A2B" w:rsidRDefault="006B2AC0" w:rsidP="0013467F">
      <w:pPr>
        <w:spacing w:after="0"/>
        <w:jc w:val="center"/>
        <w:rPr>
          <w:rFonts w:ascii="Georgia" w:hAnsi="Georgia" w:cs="Georgia"/>
          <w:b/>
          <w:bCs/>
          <w:i/>
          <w:iCs/>
          <w:sz w:val="24"/>
          <w:szCs w:val="24"/>
        </w:rPr>
      </w:pPr>
      <w:r w:rsidRPr="00870A2B">
        <w:rPr>
          <w:rFonts w:ascii="Georgia" w:hAnsi="Georgia" w:cs="Georgia"/>
          <w:b/>
          <w:bCs/>
          <w:i/>
          <w:iCs/>
          <w:spacing w:val="60"/>
          <w:sz w:val="24"/>
          <w:szCs w:val="24"/>
        </w:rPr>
        <w:t>РІШЕННЯ</w:t>
      </w:r>
    </w:p>
    <w:p w:rsidR="006B2AC0" w:rsidRPr="00870A2B" w:rsidRDefault="00B86736" w:rsidP="002F2239">
      <w:pPr>
        <w:spacing w:after="0"/>
        <w:rPr>
          <w:rFonts w:ascii="Georgia" w:hAnsi="Georgia" w:cs="Georgia"/>
          <w:sz w:val="24"/>
          <w:szCs w:val="24"/>
        </w:rPr>
      </w:pPr>
      <w:r>
        <w:rPr>
          <w:rFonts w:ascii="Georgia" w:hAnsi="Georgia" w:cs="Georgia"/>
          <w:b/>
          <w:bCs/>
          <w:i/>
          <w:iCs/>
          <w:sz w:val="24"/>
          <w:szCs w:val="24"/>
        </w:rPr>
        <w:t xml:space="preserve">Двадцять перша </w:t>
      </w:r>
      <w:r w:rsidR="006B2AC0" w:rsidRPr="00870A2B">
        <w:rPr>
          <w:rFonts w:ascii="Georgia" w:hAnsi="Georgia" w:cs="Georgia"/>
          <w:b/>
          <w:bCs/>
          <w:i/>
          <w:iCs/>
          <w:sz w:val="24"/>
          <w:szCs w:val="24"/>
        </w:rPr>
        <w:t xml:space="preserve">сесія </w:t>
      </w:r>
      <w:r w:rsidR="006B2AC0" w:rsidRPr="00870A2B">
        <w:rPr>
          <w:rFonts w:ascii="Georgia" w:hAnsi="Georgia" w:cs="Georgia"/>
          <w:b/>
          <w:bCs/>
          <w:i/>
          <w:iCs/>
          <w:sz w:val="24"/>
          <w:szCs w:val="24"/>
        </w:rPr>
        <w:tab/>
      </w:r>
      <w:r w:rsidR="006B2AC0" w:rsidRPr="00870A2B">
        <w:rPr>
          <w:rFonts w:ascii="Georgia" w:hAnsi="Georgia" w:cs="Georgia"/>
          <w:b/>
          <w:bCs/>
          <w:i/>
          <w:iCs/>
          <w:sz w:val="24"/>
          <w:szCs w:val="24"/>
        </w:rPr>
        <w:tab/>
      </w:r>
      <w:r w:rsidR="006B2AC0" w:rsidRPr="00870A2B">
        <w:rPr>
          <w:rFonts w:ascii="Georgia" w:hAnsi="Georgia" w:cs="Georgia"/>
          <w:b/>
          <w:bCs/>
          <w:i/>
          <w:iCs/>
          <w:sz w:val="24"/>
          <w:szCs w:val="24"/>
        </w:rPr>
        <w:tab/>
      </w:r>
      <w:r w:rsidR="006B2AC0" w:rsidRPr="00870A2B">
        <w:rPr>
          <w:rFonts w:ascii="Georgia" w:hAnsi="Georgia" w:cs="Georgia"/>
          <w:b/>
          <w:bCs/>
          <w:i/>
          <w:iCs/>
          <w:sz w:val="24"/>
          <w:szCs w:val="24"/>
        </w:rPr>
        <w:tab/>
      </w:r>
      <w:r w:rsidR="006B2AC0" w:rsidRPr="00870A2B">
        <w:rPr>
          <w:rFonts w:ascii="Georgia" w:hAnsi="Georgia" w:cs="Georgia"/>
          <w:b/>
          <w:bCs/>
          <w:i/>
          <w:iCs/>
          <w:sz w:val="24"/>
          <w:szCs w:val="24"/>
        </w:rPr>
        <w:tab/>
      </w:r>
      <w:r>
        <w:rPr>
          <w:rFonts w:ascii="Georgia" w:hAnsi="Georgia" w:cs="Georgia"/>
          <w:b/>
          <w:bCs/>
          <w:i/>
          <w:iCs/>
          <w:sz w:val="24"/>
          <w:szCs w:val="24"/>
        </w:rPr>
        <w:t xml:space="preserve">           </w:t>
      </w:r>
      <w:r w:rsidR="006B2AC0" w:rsidRPr="00870A2B">
        <w:rPr>
          <w:rFonts w:ascii="Georgia" w:hAnsi="Georgia" w:cs="Georgia"/>
          <w:b/>
          <w:bCs/>
          <w:i/>
          <w:iCs/>
          <w:sz w:val="24"/>
          <w:szCs w:val="24"/>
          <w:lang w:val="en-US"/>
        </w:rPr>
        <w:t>VII</w:t>
      </w:r>
      <w:r>
        <w:rPr>
          <w:rFonts w:ascii="Georgia" w:hAnsi="Georgia" w:cs="Georgia"/>
          <w:b/>
          <w:bCs/>
          <w:i/>
          <w:iCs/>
          <w:sz w:val="24"/>
          <w:szCs w:val="24"/>
        </w:rPr>
        <w:t xml:space="preserve"> </w:t>
      </w:r>
      <w:r w:rsidR="006B2AC0" w:rsidRPr="00870A2B">
        <w:rPr>
          <w:rFonts w:ascii="Georgia" w:hAnsi="Georgia" w:cs="Georgia"/>
          <w:b/>
          <w:bCs/>
          <w:i/>
          <w:iCs/>
          <w:sz w:val="24"/>
          <w:szCs w:val="24"/>
        </w:rPr>
        <w:t>скликання</w:t>
      </w:r>
    </w:p>
    <w:p w:rsidR="006B2AC0" w:rsidRPr="00870A2B" w:rsidRDefault="006B2AC0" w:rsidP="0013467F">
      <w:pPr>
        <w:spacing w:after="0"/>
        <w:jc w:val="both"/>
        <w:rPr>
          <w:rFonts w:ascii="Bookman Old Style" w:hAnsi="Bookman Old Style" w:cs="Bookman Old Style"/>
          <w:sz w:val="24"/>
          <w:szCs w:val="24"/>
        </w:rPr>
      </w:pPr>
    </w:p>
    <w:p w:rsidR="006B2AC0" w:rsidRPr="00870A2B" w:rsidRDefault="006B2AC0" w:rsidP="0013467F">
      <w:pPr>
        <w:spacing w:after="0"/>
        <w:jc w:val="both"/>
        <w:rPr>
          <w:rFonts w:ascii="Bookman Old Style" w:hAnsi="Bookman Old Style" w:cs="Bookman Old Style"/>
          <w:sz w:val="24"/>
          <w:szCs w:val="24"/>
        </w:rPr>
      </w:pPr>
      <w:r>
        <w:rPr>
          <w:rFonts w:ascii="Bookman Old Style" w:hAnsi="Bookman Old Style" w:cs="Bookman Old Style"/>
          <w:sz w:val="24"/>
          <w:szCs w:val="24"/>
        </w:rPr>
        <w:t xml:space="preserve">від </w:t>
      </w:r>
      <w:r w:rsidR="00B86736">
        <w:rPr>
          <w:rFonts w:ascii="Bookman Old Style" w:hAnsi="Bookman Old Style" w:cs="Bookman Old Style"/>
          <w:sz w:val="24"/>
          <w:szCs w:val="24"/>
        </w:rPr>
        <w:t>20</w:t>
      </w:r>
      <w:r>
        <w:rPr>
          <w:rFonts w:ascii="Bookman Old Style" w:hAnsi="Bookman Old Style" w:cs="Bookman Old Style"/>
          <w:sz w:val="24"/>
          <w:szCs w:val="24"/>
        </w:rPr>
        <w:t xml:space="preserve"> грудня 201</w:t>
      </w:r>
      <w:r w:rsidR="00592AF2">
        <w:rPr>
          <w:rFonts w:ascii="Bookman Old Style" w:hAnsi="Bookman Old Style" w:cs="Bookman Old Style"/>
          <w:sz w:val="24"/>
          <w:szCs w:val="24"/>
        </w:rPr>
        <w:t>8</w:t>
      </w:r>
      <w:r>
        <w:rPr>
          <w:rFonts w:ascii="Bookman Old Style" w:hAnsi="Bookman Old Style" w:cs="Bookman Old Style"/>
          <w:sz w:val="24"/>
          <w:szCs w:val="24"/>
        </w:rPr>
        <w:t xml:space="preserve"> року</w:t>
      </w:r>
      <w:r w:rsidR="009A5D75">
        <w:rPr>
          <w:rFonts w:ascii="Bookman Old Style" w:hAnsi="Bookman Old Style" w:cs="Bookman Old Style"/>
          <w:sz w:val="24"/>
          <w:szCs w:val="24"/>
        </w:rPr>
        <w:t xml:space="preserve">         </w:t>
      </w:r>
      <w:r>
        <w:rPr>
          <w:rFonts w:ascii="Bookman Old Style" w:hAnsi="Bookman Old Style" w:cs="Bookman Old Style"/>
          <w:sz w:val="24"/>
          <w:szCs w:val="24"/>
        </w:rPr>
        <w:t>№</w:t>
      </w:r>
      <w:r w:rsidR="00B86736">
        <w:rPr>
          <w:rFonts w:ascii="Bookman Old Style" w:hAnsi="Bookman Old Style" w:cs="Bookman Old Style"/>
          <w:sz w:val="24"/>
          <w:szCs w:val="24"/>
        </w:rPr>
        <w:t>976</w:t>
      </w:r>
    </w:p>
    <w:p w:rsidR="006B2AC0" w:rsidRPr="00870A2B" w:rsidRDefault="006B2AC0" w:rsidP="0013467F">
      <w:pPr>
        <w:spacing w:after="0"/>
        <w:jc w:val="both"/>
        <w:rPr>
          <w:rFonts w:ascii="Bookman Old Style" w:hAnsi="Bookman Old Style" w:cs="Bookman Old Style"/>
          <w:sz w:val="24"/>
          <w:szCs w:val="24"/>
        </w:rPr>
      </w:pPr>
    </w:p>
    <w:p w:rsidR="006B2AC0" w:rsidRPr="00870A2B" w:rsidRDefault="00592AF2" w:rsidP="0013467F">
      <w:pPr>
        <w:tabs>
          <w:tab w:val="left" w:pos="3544"/>
        </w:tabs>
        <w:spacing w:after="0"/>
        <w:ind w:right="4819"/>
        <w:jc w:val="both"/>
        <w:rPr>
          <w:rFonts w:ascii="Bookman Old Style" w:hAnsi="Bookman Old Style" w:cs="Bookman Old Style"/>
          <w:sz w:val="24"/>
          <w:szCs w:val="24"/>
        </w:rPr>
      </w:pPr>
      <w:r>
        <w:rPr>
          <w:rFonts w:ascii="Bookman Old Style" w:hAnsi="Bookman Old Style" w:cs="Bookman Old Style"/>
          <w:sz w:val="24"/>
          <w:szCs w:val="24"/>
        </w:rPr>
        <w:t xml:space="preserve">Про </w:t>
      </w:r>
      <w:r w:rsidR="009C1776">
        <w:rPr>
          <w:rFonts w:ascii="Bookman Old Style" w:hAnsi="Bookman Old Style" w:cs="Bookman Old Style"/>
          <w:sz w:val="24"/>
          <w:szCs w:val="24"/>
        </w:rPr>
        <w:t>внесення змін до</w:t>
      </w:r>
      <w:r w:rsidR="006B2AC0">
        <w:rPr>
          <w:rFonts w:ascii="Bookman Old Style" w:hAnsi="Bookman Old Style" w:cs="Bookman Old Style"/>
          <w:sz w:val="24"/>
          <w:szCs w:val="24"/>
        </w:rPr>
        <w:t xml:space="preserve"> Програми соціального захисту населення</w:t>
      </w:r>
      <w:r w:rsidR="006B2AC0" w:rsidRPr="00B54F8A">
        <w:rPr>
          <w:rFonts w:ascii="Bookman Old Style" w:hAnsi="Bookman Old Style" w:cs="Bookman Old Style"/>
          <w:sz w:val="24"/>
          <w:szCs w:val="24"/>
          <w:lang w:val="ru-RU"/>
        </w:rPr>
        <w:t xml:space="preserve"> </w:t>
      </w:r>
      <w:r w:rsidR="006B2AC0">
        <w:rPr>
          <w:rFonts w:ascii="Bookman Old Style" w:hAnsi="Bookman Old Style" w:cs="Bookman Old Style"/>
          <w:sz w:val="24"/>
          <w:szCs w:val="24"/>
        </w:rPr>
        <w:t>Овруцької міської ради  на 2018 – 2020 роки</w:t>
      </w:r>
      <w:r w:rsidR="00B86736">
        <w:rPr>
          <w:rFonts w:ascii="Bookman Old Style" w:hAnsi="Bookman Old Style" w:cs="Bookman Old Style"/>
          <w:sz w:val="24"/>
          <w:szCs w:val="24"/>
        </w:rPr>
        <w:t>.</w:t>
      </w:r>
    </w:p>
    <w:p w:rsidR="006B2AC0" w:rsidRPr="00870A2B" w:rsidRDefault="006B2AC0" w:rsidP="0013467F">
      <w:pPr>
        <w:spacing w:after="0"/>
        <w:jc w:val="both"/>
        <w:rPr>
          <w:rFonts w:ascii="Bookman Old Style" w:hAnsi="Bookman Old Style" w:cs="Bookman Old Style"/>
          <w:sz w:val="24"/>
          <w:szCs w:val="24"/>
        </w:rPr>
      </w:pPr>
    </w:p>
    <w:p w:rsidR="006B2AC0" w:rsidRPr="0013467F" w:rsidRDefault="006B2AC0" w:rsidP="00FE5C1C">
      <w:pPr>
        <w:pStyle w:val="a8"/>
        <w:spacing w:line="240" w:lineRule="auto"/>
        <w:ind w:left="0" w:firstLine="1134"/>
        <w:jc w:val="both"/>
        <w:rPr>
          <w:rFonts w:ascii="Bookman Old Style" w:hAnsi="Bookman Old Style" w:cs="Bookman Old Style"/>
          <w:sz w:val="24"/>
          <w:szCs w:val="24"/>
        </w:rPr>
      </w:pPr>
      <w:r>
        <w:rPr>
          <w:rFonts w:ascii="Bookman Old Style" w:hAnsi="Bookman Old Style" w:cs="Bookman Old Style"/>
          <w:color w:val="000000"/>
          <w:sz w:val="24"/>
          <w:szCs w:val="24"/>
        </w:rPr>
        <w:t xml:space="preserve">Керуючись Законом України «Про місцеве самоврядування в Україні», відповідно до Бюджетного кодексу України, </w:t>
      </w:r>
      <w:r w:rsidRPr="0013467F">
        <w:rPr>
          <w:rFonts w:ascii="Bookman Old Style" w:hAnsi="Bookman Old Style" w:cs="Bookman Old Style"/>
          <w:sz w:val="24"/>
          <w:szCs w:val="24"/>
        </w:rPr>
        <w:t>враховуючи рекомендації постійн</w:t>
      </w:r>
      <w:r>
        <w:rPr>
          <w:rFonts w:ascii="Bookman Old Style" w:hAnsi="Bookman Old Style" w:cs="Bookman Old Style"/>
          <w:sz w:val="24"/>
          <w:szCs w:val="24"/>
        </w:rPr>
        <w:t>их</w:t>
      </w:r>
      <w:r w:rsidRPr="0013467F">
        <w:rPr>
          <w:rFonts w:ascii="Bookman Old Style" w:hAnsi="Bookman Old Style" w:cs="Bookman Old Style"/>
          <w:sz w:val="24"/>
          <w:szCs w:val="24"/>
        </w:rPr>
        <w:t xml:space="preserve"> депутатськ</w:t>
      </w:r>
      <w:r>
        <w:rPr>
          <w:rFonts w:ascii="Bookman Old Style" w:hAnsi="Bookman Old Style" w:cs="Bookman Old Style"/>
          <w:sz w:val="24"/>
          <w:szCs w:val="24"/>
        </w:rPr>
        <w:t>их</w:t>
      </w:r>
      <w:r w:rsidRPr="0013467F">
        <w:rPr>
          <w:rFonts w:ascii="Bookman Old Style" w:hAnsi="Bookman Old Style" w:cs="Bookman Old Style"/>
          <w:sz w:val="24"/>
          <w:szCs w:val="24"/>
        </w:rPr>
        <w:t xml:space="preserve"> комісі</w:t>
      </w:r>
      <w:r>
        <w:rPr>
          <w:rFonts w:ascii="Bookman Old Style" w:hAnsi="Bookman Old Style" w:cs="Bookman Old Style"/>
          <w:sz w:val="24"/>
          <w:szCs w:val="24"/>
        </w:rPr>
        <w:t>й міської ради</w:t>
      </w:r>
      <w:r w:rsidRPr="0013467F">
        <w:rPr>
          <w:rFonts w:ascii="Bookman Old Style" w:hAnsi="Bookman Old Style" w:cs="Bookman Old Style"/>
          <w:sz w:val="24"/>
          <w:szCs w:val="24"/>
        </w:rPr>
        <w:t>, міська рада</w:t>
      </w:r>
    </w:p>
    <w:p w:rsidR="006B2AC0" w:rsidRDefault="006B2AC0" w:rsidP="00D940C9">
      <w:pPr>
        <w:spacing w:line="240" w:lineRule="auto"/>
        <w:ind w:firstLine="851"/>
        <w:jc w:val="both"/>
        <w:rPr>
          <w:rFonts w:ascii="Bookman Old Style" w:hAnsi="Bookman Old Style" w:cs="Bookman Old Style"/>
          <w:color w:val="000000"/>
          <w:sz w:val="24"/>
          <w:szCs w:val="24"/>
        </w:rPr>
      </w:pPr>
    </w:p>
    <w:p w:rsidR="006B2AC0" w:rsidRDefault="006B2AC0" w:rsidP="00D940C9">
      <w:pPr>
        <w:spacing w:line="240" w:lineRule="auto"/>
        <w:ind w:firstLine="851"/>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В И Р І Ш И Л А </w:t>
      </w:r>
      <w:r w:rsidRPr="00870A2B">
        <w:rPr>
          <w:rFonts w:ascii="Bookman Old Style" w:hAnsi="Bookman Old Style" w:cs="Bookman Old Style"/>
          <w:color w:val="000000"/>
          <w:sz w:val="24"/>
          <w:szCs w:val="24"/>
        </w:rPr>
        <w:t>:</w:t>
      </w:r>
    </w:p>
    <w:p w:rsidR="009A5D75" w:rsidRPr="00592AF2" w:rsidRDefault="00592AF2" w:rsidP="00F30D44">
      <w:pPr>
        <w:pStyle w:val="aa"/>
        <w:numPr>
          <w:ilvl w:val="0"/>
          <w:numId w:val="10"/>
        </w:numPr>
        <w:spacing w:line="240" w:lineRule="auto"/>
        <w:jc w:val="both"/>
        <w:rPr>
          <w:rFonts w:ascii="Bookman Old Style" w:hAnsi="Bookman Old Style" w:cs="Bookman Old Style"/>
          <w:color w:val="000000"/>
          <w:sz w:val="24"/>
          <w:szCs w:val="24"/>
        </w:rPr>
      </w:pPr>
      <w:proofErr w:type="spellStart"/>
      <w:r w:rsidRPr="00592AF2">
        <w:rPr>
          <w:rFonts w:ascii="Bookman Old Style" w:hAnsi="Bookman Old Style" w:cs="Bookman Old Style"/>
          <w:color w:val="000000"/>
          <w:sz w:val="24"/>
          <w:szCs w:val="24"/>
        </w:rPr>
        <w:t>Внести</w:t>
      </w:r>
      <w:proofErr w:type="spellEnd"/>
      <w:r w:rsidRPr="00592AF2">
        <w:rPr>
          <w:rFonts w:ascii="Bookman Old Style" w:hAnsi="Bookman Old Style" w:cs="Bookman Old Style"/>
          <w:color w:val="000000"/>
          <w:sz w:val="24"/>
          <w:szCs w:val="24"/>
        </w:rPr>
        <w:t xml:space="preserve"> зміни до </w:t>
      </w:r>
      <w:r w:rsidR="006B2AC0" w:rsidRPr="00592AF2">
        <w:rPr>
          <w:rFonts w:ascii="Bookman Old Style" w:hAnsi="Bookman Old Style" w:cs="Bookman Old Style"/>
          <w:color w:val="000000"/>
          <w:sz w:val="24"/>
          <w:szCs w:val="24"/>
        </w:rPr>
        <w:t>Програм</w:t>
      </w:r>
      <w:r w:rsidRPr="00592AF2">
        <w:rPr>
          <w:rFonts w:ascii="Bookman Old Style" w:hAnsi="Bookman Old Style" w:cs="Bookman Old Style"/>
          <w:color w:val="000000"/>
          <w:sz w:val="24"/>
          <w:szCs w:val="24"/>
        </w:rPr>
        <w:t>и</w:t>
      </w:r>
      <w:r w:rsidR="006B2AC0" w:rsidRPr="00592AF2">
        <w:rPr>
          <w:rFonts w:ascii="Bookman Old Style" w:hAnsi="Bookman Old Style" w:cs="Bookman Old Style"/>
          <w:color w:val="000000"/>
          <w:sz w:val="24"/>
          <w:szCs w:val="24"/>
        </w:rPr>
        <w:t xml:space="preserve"> соціального захисту населення  Овруцької міської ради  на 2018 – 2020 роки </w:t>
      </w:r>
      <w:r>
        <w:rPr>
          <w:rFonts w:ascii="Bookman Old Style" w:hAnsi="Bookman Old Style" w:cs="Bookman Old Style"/>
          <w:color w:val="000000"/>
          <w:sz w:val="24"/>
          <w:szCs w:val="24"/>
        </w:rPr>
        <w:t xml:space="preserve">та викласти її в новій редакції </w:t>
      </w:r>
      <w:r w:rsidR="006B2AC0" w:rsidRPr="00592AF2">
        <w:rPr>
          <w:rFonts w:ascii="Bookman Old Style" w:hAnsi="Bookman Old Style" w:cs="Bookman Old Style"/>
          <w:color w:val="000000"/>
          <w:sz w:val="24"/>
          <w:szCs w:val="24"/>
        </w:rPr>
        <w:t>(дода</w:t>
      </w:r>
      <w:r>
        <w:rPr>
          <w:rFonts w:ascii="Bookman Old Style" w:hAnsi="Bookman Old Style" w:cs="Bookman Old Style"/>
          <w:color w:val="000000"/>
          <w:sz w:val="24"/>
          <w:szCs w:val="24"/>
        </w:rPr>
        <w:t>ток №1</w:t>
      </w:r>
      <w:r w:rsidR="006B2AC0" w:rsidRPr="00592AF2">
        <w:rPr>
          <w:rFonts w:ascii="Bookman Old Style" w:hAnsi="Bookman Old Style" w:cs="Bookman Old Style"/>
          <w:color w:val="000000"/>
          <w:sz w:val="24"/>
          <w:szCs w:val="24"/>
        </w:rPr>
        <w:t xml:space="preserve">). </w:t>
      </w:r>
    </w:p>
    <w:p w:rsidR="006B2AC0" w:rsidRPr="00592AF2" w:rsidRDefault="006B2AC0" w:rsidP="00592AF2">
      <w:pPr>
        <w:pStyle w:val="aa"/>
        <w:numPr>
          <w:ilvl w:val="0"/>
          <w:numId w:val="10"/>
        </w:numPr>
        <w:spacing w:line="240" w:lineRule="auto"/>
        <w:jc w:val="both"/>
        <w:rPr>
          <w:rFonts w:ascii="Bookman Old Style" w:hAnsi="Bookman Old Style" w:cs="Bookman Old Style"/>
          <w:color w:val="000000"/>
          <w:sz w:val="24"/>
          <w:szCs w:val="24"/>
        </w:rPr>
      </w:pPr>
      <w:r w:rsidRPr="00592AF2">
        <w:rPr>
          <w:rFonts w:ascii="Bookman Old Style" w:hAnsi="Bookman Old Style" w:cs="Bookman Old Style"/>
          <w:color w:val="000000"/>
          <w:sz w:val="24"/>
          <w:szCs w:val="24"/>
        </w:rPr>
        <w:t xml:space="preserve">Контроль за виконанням даного рішення покласти на постійну комісію міської ради з </w:t>
      </w:r>
      <w:r w:rsidRPr="00592AF2">
        <w:rPr>
          <w:rFonts w:ascii="Bookman Old Style" w:hAnsi="Bookman Old Style" w:cs="Bookman Old Style"/>
          <w:sz w:val="24"/>
          <w:szCs w:val="24"/>
        </w:rPr>
        <w:t>гуманітарних питань, освіти, медицини, культури, фізичного виховання та соціального захисту населення</w:t>
      </w:r>
      <w:r w:rsidR="00B86736">
        <w:rPr>
          <w:rFonts w:ascii="Bookman Old Style" w:hAnsi="Bookman Old Style" w:cs="Bookman Old Style"/>
          <w:sz w:val="24"/>
          <w:szCs w:val="24"/>
        </w:rPr>
        <w:t xml:space="preserve"> та сектор соціального захисту міської ради</w:t>
      </w:r>
      <w:r w:rsidRPr="00592AF2">
        <w:rPr>
          <w:rFonts w:ascii="Bookman Old Style" w:hAnsi="Bookman Old Style" w:cs="Bookman Old Style"/>
          <w:sz w:val="24"/>
          <w:szCs w:val="24"/>
          <w:lang w:val="ru-RU"/>
        </w:rPr>
        <w:t>.</w:t>
      </w:r>
    </w:p>
    <w:p w:rsidR="009A5D75" w:rsidRDefault="009A5D75" w:rsidP="00D940C9">
      <w:pPr>
        <w:pStyle w:val="a3"/>
        <w:spacing w:line="240" w:lineRule="auto"/>
        <w:jc w:val="both"/>
        <w:rPr>
          <w:rFonts w:ascii="Bookman Old Style" w:hAnsi="Bookman Old Style" w:cs="Bookman Old Style"/>
          <w:color w:val="000000"/>
          <w:sz w:val="24"/>
          <w:szCs w:val="24"/>
        </w:rPr>
      </w:pPr>
    </w:p>
    <w:p w:rsidR="009A5D75" w:rsidRDefault="009A5D75" w:rsidP="00D940C9">
      <w:pPr>
        <w:pStyle w:val="a3"/>
        <w:spacing w:line="240" w:lineRule="auto"/>
        <w:jc w:val="both"/>
        <w:rPr>
          <w:rFonts w:ascii="Bookman Old Style" w:hAnsi="Bookman Old Style" w:cs="Bookman Old Style"/>
          <w:color w:val="000000"/>
          <w:sz w:val="24"/>
          <w:szCs w:val="24"/>
        </w:rPr>
      </w:pPr>
    </w:p>
    <w:p w:rsidR="006B2AC0" w:rsidRDefault="006B2AC0" w:rsidP="00D940C9">
      <w:pPr>
        <w:pStyle w:val="a3"/>
        <w:spacing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Міський голова</w:t>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   І.Я. Коруд</w:t>
      </w:r>
    </w:p>
    <w:p w:rsidR="009A5D75" w:rsidRDefault="009A5D75" w:rsidP="00D940C9">
      <w:pPr>
        <w:pStyle w:val="a3"/>
        <w:spacing w:line="240" w:lineRule="auto"/>
        <w:jc w:val="both"/>
        <w:rPr>
          <w:rFonts w:ascii="Bookman Old Style" w:hAnsi="Bookman Old Style" w:cs="Bookman Old Style"/>
          <w:color w:val="000000"/>
          <w:sz w:val="24"/>
          <w:szCs w:val="24"/>
        </w:rPr>
      </w:pPr>
    </w:p>
    <w:p w:rsidR="007373E2" w:rsidRDefault="007373E2" w:rsidP="009A5D75">
      <w:pPr>
        <w:spacing w:after="0"/>
        <w:jc w:val="center"/>
        <w:rPr>
          <w:rFonts w:ascii="Bookman Old Style" w:hAnsi="Bookman Old Style" w:cs="Bookman Old Style"/>
        </w:rPr>
      </w:pPr>
    </w:p>
    <w:p w:rsidR="007373E2" w:rsidRDefault="007373E2" w:rsidP="0013467F">
      <w:pPr>
        <w:spacing w:after="0"/>
        <w:ind w:left="4536"/>
        <w:jc w:val="center"/>
        <w:rPr>
          <w:rFonts w:ascii="Bookman Old Style" w:hAnsi="Bookman Old Style" w:cs="Bookman Old Style"/>
        </w:rPr>
      </w:pPr>
    </w:p>
    <w:p w:rsidR="009A5D75" w:rsidRDefault="009A5D75" w:rsidP="0013467F">
      <w:pPr>
        <w:spacing w:after="0"/>
        <w:ind w:left="4536"/>
        <w:jc w:val="center"/>
        <w:rPr>
          <w:rFonts w:ascii="Bookman Old Style" w:hAnsi="Bookman Old Style" w:cs="Bookman Old Style"/>
        </w:rPr>
      </w:pPr>
    </w:p>
    <w:p w:rsidR="009A5D75" w:rsidRDefault="009A5D75" w:rsidP="0013467F">
      <w:pPr>
        <w:spacing w:after="0"/>
        <w:ind w:left="4536"/>
        <w:jc w:val="center"/>
        <w:rPr>
          <w:rFonts w:ascii="Bookman Old Style" w:hAnsi="Bookman Old Style" w:cs="Bookman Old Style"/>
        </w:rPr>
      </w:pPr>
    </w:p>
    <w:p w:rsidR="009A5D75" w:rsidRDefault="009A5D75" w:rsidP="0013467F">
      <w:pPr>
        <w:spacing w:after="0"/>
        <w:ind w:left="4536"/>
        <w:jc w:val="center"/>
        <w:rPr>
          <w:rFonts w:ascii="Bookman Old Style" w:hAnsi="Bookman Old Style" w:cs="Bookman Old Style"/>
        </w:rPr>
      </w:pPr>
    </w:p>
    <w:p w:rsidR="009A5D75" w:rsidRDefault="009A5D75" w:rsidP="0013467F">
      <w:pPr>
        <w:spacing w:after="0"/>
        <w:ind w:left="4536"/>
        <w:jc w:val="center"/>
        <w:rPr>
          <w:rFonts w:ascii="Bookman Old Style" w:hAnsi="Bookman Old Style" w:cs="Bookman Old Style"/>
        </w:rPr>
      </w:pPr>
    </w:p>
    <w:p w:rsidR="009A5D75" w:rsidRDefault="009A5D75" w:rsidP="0013467F">
      <w:pPr>
        <w:spacing w:after="0"/>
        <w:ind w:left="4536"/>
        <w:jc w:val="center"/>
        <w:rPr>
          <w:rFonts w:ascii="Bookman Old Style" w:hAnsi="Bookman Old Style" w:cs="Bookman Old Style"/>
        </w:rPr>
      </w:pPr>
    </w:p>
    <w:p w:rsidR="001974F1" w:rsidRDefault="001974F1" w:rsidP="0013467F">
      <w:pPr>
        <w:spacing w:after="0"/>
        <w:ind w:left="4536"/>
        <w:jc w:val="center"/>
        <w:rPr>
          <w:rFonts w:ascii="Bookman Old Style" w:hAnsi="Bookman Old Style" w:cs="Bookman Old Style"/>
        </w:rPr>
      </w:pPr>
    </w:p>
    <w:p w:rsidR="001974F1" w:rsidRDefault="001974F1" w:rsidP="0013467F">
      <w:pPr>
        <w:spacing w:after="0"/>
        <w:ind w:left="4536"/>
        <w:jc w:val="center"/>
        <w:rPr>
          <w:rFonts w:ascii="Bookman Old Style" w:hAnsi="Bookman Old Style" w:cs="Bookman Old Style"/>
        </w:rPr>
      </w:pPr>
    </w:p>
    <w:p w:rsidR="001974F1" w:rsidRDefault="001974F1" w:rsidP="0013467F">
      <w:pPr>
        <w:spacing w:after="0"/>
        <w:ind w:left="4536"/>
        <w:jc w:val="center"/>
        <w:rPr>
          <w:rFonts w:ascii="Bookman Old Style" w:hAnsi="Bookman Old Style" w:cs="Bookman Old Style"/>
        </w:rPr>
      </w:pPr>
    </w:p>
    <w:p w:rsidR="001974F1" w:rsidRDefault="001974F1" w:rsidP="0013467F">
      <w:pPr>
        <w:spacing w:after="0"/>
        <w:ind w:left="4536"/>
        <w:jc w:val="center"/>
        <w:rPr>
          <w:rFonts w:ascii="Bookman Old Style" w:hAnsi="Bookman Old Style" w:cs="Bookman Old Style"/>
        </w:rPr>
      </w:pPr>
    </w:p>
    <w:p w:rsidR="006B2AC0" w:rsidRPr="005D695F" w:rsidRDefault="006B2AC0" w:rsidP="0013467F">
      <w:pPr>
        <w:spacing w:after="0"/>
        <w:ind w:left="4536"/>
        <w:jc w:val="center"/>
        <w:rPr>
          <w:rFonts w:ascii="Bookman Old Style" w:hAnsi="Bookman Old Style" w:cs="Bookman Old Style"/>
        </w:rPr>
      </w:pPr>
      <w:bookmarkStart w:id="0" w:name="_GoBack"/>
      <w:bookmarkEnd w:id="0"/>
      <w:r>
        <w:rPr>
          <w:rFonts w:ascii="Bookman Old Style" w:hAnsi="Bookman Old Style" w:cs="Bookman Old Style"/>
        </w:rPr>
        <w:lastRenderedPageBreak/>
        <w:t>Д</w:t>
      </w:r>
      <w:r w:rsidRPr="005D695F">
        <w:rPr>
          <w:rFonts w:ascii="Bookman Old Style" w:hAnsi="Bookman Old Style" w:cs="Bookman Old Style"/>
        </w:rPr>
        <w:t>ОДАТОК</w:t>
      </w:r>
      <w:r>
        <w:rPr>
          <w:rFonts w:ascii="Bookman Old Style" w:hAnsi="Bookman Old Style" w:cs="Bookman Old Style"/>
        </w:rPr>
        <w:t xml:space="preserve"> № 1</w:t>
      </w:r>
    </w:p>
    <w:p w:rsidR="006B2AC0" w:rsidRPr="005D695F" w:rsidRDefault="006B2AC0" w:rsidP="0013467F">
      <w:pPr>
        <w:spacing w:after="0"/>
        <w:ind w:left="4536"/>
        <w:jc w:val="center"/>
        <w:rPr>
          <w:rFonts w:ascii="Bookman Old Style" w:hAnsi="Bookman Old Style" w:cs="Bookman Old Style"/>
        </w:rPr>
      </w:pPr>
      <w:r w:rsidRPr="005D695F">
        <w:rPr>
          <w:rFonts w:ascii="Bookman Old Style" w:hAnsi="Bookman Old Style" w:cs="Bookman Old Style"/>
        </w:rPr>
        <w:t xml:space="preserve">до рішення </w:t>
      </w:r>
      <w:r w:rsidR="00B86736">
        <w:rPr>
          <w:rFonts w:ascii="Bookman Old Style" w:hAnsi="Bookman Old Style" w:cs="Bookman Old Style"/>
        </w:rPr>
        <w:t>21</w:t>
      </w:r>
      <w:r w:rsidRPr="005D695F">
        <w:rPr>
          <w:rFonts w:ascii="Bookman Old Style" w:hAnsi="Bookman Old Style" w:cs="Bookman Old Style"/>
        </w:rPr>
        <w:t>-ої сесії міської ради</w:t>
      </w:r>
    </w:p>
    <w:p w:rsidR="006B2AC0" w:rsidRPr="005D695F" w:rsidRDefault="006B2AC0" w:rsidP="0013467F">
      <w:pPr>
        <w:spacing w:after="0"/>
        <w:ind w:left="4536"/>
        <w:jc w:val="center"/>
        <w:rPr>
          <w:rFonts w:ascii="Bookman Old Style" w:hAnsi="Bookman Old Style" w:cs="Bookman Old Style"/>
          <w:i/>
          <w:iCs/>
        </w:rPr>
      </w:pPr>
      <w:r w:rsidRPr="005D695F">
        <w:rPr>
          <w:rFonts w:ascii="Bookman Old Style" w:hAnsi="Bookman Old Style" w:cs="Bookman Old Style"/>
        </w:rPr>
        <w:t>VІІ скликання</w:t>
      </w:r>
    </w:p>
    <w:p w:rsidR="006B2AC0" w:rsidRPr="005D695F" w:rsidRDefault="006B2AC0" w:rsidP="0013467F">
      <w:pPr>
        <w:spacing w:after="0"/>
        <w:ind w:left="4536"/>
        <w:jc w:val="center"/>
        <w:rPr>
          <w:rFonts w:ascii="Bookman Old Style" w:hAnsi="Bookman Old Style" w:cs="Bookman Old Style"/>
        </w:rPr>
      </w:pPr>
      <w:r w:rsidRPr="005D695F">
        <w:rPr>
          <w:rFonts w:ascii="Bookman Old Style" w:hAnsi="Bookman Old Style" w:cs="Bookman Old Style"/>
        </w:rPr>
        <w:t xml:space="preserve">від </w:t>
      </w:r>
      <w:r w:rsidR="00592AF2">
        <w:rPr>
          <w:rFonts w:ascii="Bookman Old Style" w:hAnsi="Bookman Old Style" w:cs="Bookman Old Style"/>
        </w:rPr>
        <w:t>20.</w:t>
      </w:r>
      <w:r>
        <w:rPr>
          <w:rFonts w:ascii="Bookman Old Style" w:hAnsi="Bookman Old Style" w:cs="Bookman Old Style"/>
        </w:rPr>
        <w:t>12.201</w:t>
      </w:r>
      <w:r w:rsidR="00B86736">
        <w:rPr>
          <w:rFonts w:ascii="Bookman Old Style" w:hAnsi="Bookman Old Style" w:cs="Bookman Old Style"/>
        </w:rPr>
        <w:t>8</w:t>
      </w:r>
      <w:r w:rsidRPr="005D695F">
        <w:rPr>
          <w:rFonts w:ascii="Bookman Old Style" w:hAnsi="Bookman Old Style" w:cs="Bookman Old Style"/>
        </w:rPr>
        <w:t xml:space="preserve"> року  №</w:t>
      </w:r>
      <w:r w:rsidR="00B86736">
        <w:rPr>
          <w:rFonts w:ascii="Bookman Old Style" w:hAnsi="Bookman Old Style" w:cs="Bookman Old Style"/>
        </w:rPr>
        <w:t>976</w:t>
      </w:r>
    </w:p>
    <w:p w:rsidR="006B2AC0" w:rsidRPr="00070924" w:rsidRDefault="006B2AC0" w:rsidP="0013467F">
      <w:pPr>
        <w:pStyle w:val="1"/>
        <w:numPr>
          <w:ilvl w:val="0"/>
          <w:numId w:val="1"/>
        </w:numPr>
        <w:rPr>
          <w:rFonts w:ascii="Bookman Old Style" w:hAnsi="Bookman Old Style" w:cs="Bookman Old Style"/>
          <w:sz w:val="26"/>
          <w:szCs w:val="26"/>
        </w:rPr>
      </w:pPr>
    </w:p>
    <w:p w:rsidR="006B2AC0" w:rsidRPr="005D695F" w:rsidRDefault="006B2AC0" w:rsidP="0013467F">
      <w:pPr>
        <w:pStyle w:val="a7"/>
        <w:spacing w:before="0" w:after="0"/>
        <w:jc w:val="center"/>
        <w:rPr>
          <w:rFonts w:ascii="Bookman Old Style" w:hAnsi="Bookman Old Style" w:cs="Bookman Old Style"/>
          <w:i/>
          <w:iCs/>
          <w:sz w:val="28"/>
          <w:szCs w:val="28"/>
        </w:rPr>
      </w:pPr>
      <w:r>
        <w:rPr>
          <w:rFonts w:ascii="Bookman Old Style" w:hAnsi="Bookman Old Style" w:cs="Bookman Old Style"/>
          <w:i/>
          <w:iCs/>
          <w:sz w:val="28"/>
          <w:szCs w:val="28"/>
        </w:rPr>
        <w:t>ПРОГРАМА</w:t>
      </w:r>
    </w:p>
    <w:p w:rsidR="006B2AC0" w:rsidRDefault="006B2AC0" w:rsidP="0013467F">
      <w:pPr>
        <w:pStyle w:val="a7"/>
        <w:spacing w:before="0" w:after="0"/>
        <w:jc w:val="center"/>
        <w:rPr>
          <w:rFonts w:ascii="Bookman Old Style" w:hAnsi="Bookman Old Style" w:cs="Bookman Old Style"/>
        </w:rPr>
      </w:pPr>
      <w:r>
        <w:rPr>
          <w:rFonts w:ascii="Bookman Old Style" w:hAnsi="Bookman Old Style" w:cs="Bookman Old Style"/>
        </w:rPr>
        <w:t>соціального захисту населення Овруцької міської ради  на 2018 – 2020 роки</w:t>
      </w:r>
    </w:p>
    <w:p w:rsidR="006B2AC0" w:rsidRPr="007871B7" w:rsidRDefault="006B2AC0" w:rsidP="007871B7">
      <w:pPr>
        <w:pStyle w:val="a7"/>
        <w:spacing w:before="0" w:after="0"/>
        <w:ind w:firstLine="1134"/>
        <w:rPr>
          <w:rFonts w:ascii="Georgia" w:hAnsi="Georgia" w:cs="Georgia"/>
          <w:b/>
          <w:bCs/>
          <w:i/>
          <w:iCs/>
        </w:rPr>
      </w:pPr>
    </w:p>
    <w:p w:rsidR="006B2AC0" w:rsidRDefault="006B2AC0" w:rsidP="007871B7">
      <w:pPr>
        <w:pStyle w:val="a7"/>
        <w:spacing w:before="0" w:after="0"/>
        <w:ind w:firstLine="1134"/>
        <w:rPr>
          <w:rFonts w:ascii="Bookman Old Style" w:hAnsi="Bookman Old Style" w:cs="Bookman Old Style"/>
        </w:rPr>
      </w:pPr>
      <w:r w:rsidRPr="007871B7">
        <w:rPr>
          <w:rFonts w:ascii="Georgia" w:hAnsi="Georgia" w:cs="Georgia"/>
          <w:b/>
          <w:bCs/>
          <w:i/>
          <w:iCs/>
        </w:rPr>
        <w:t>І. Загальна характеристика Програми</w:t>
      </w:r>
    </w:p>
    <w:p w:rsidR="006B2AC0" w:rsidRPr="00070924" w:rsidRDefault="006B2AC0" w:rsidP="0013467F">
      <w:pPr>
        <w:pStyle w:val="a7"/>
        <w:spacing w:before="0" w:after="0"/>
        <w:jc w:val="center"/>
        <w:rPr>
          <w:rFonts w:ascii="Bookman Old Style" w:hAnsi="Bookman Old Style" w:cs="Bookman Old Style"/>
          <w:sz w:val="28"/>
          <w:szCs w:val="28"/>
        </w:rPr>
      </w:pPr>
    </w:p>
    <w:tbl>
      <w:tblPr>
        <w:tblW w:w="932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0"/>
        <w:gridCol w:w="4904"/>
        <w:gridCol w:w="3969"/>
      </w:tblGrid>
      <w:tr w:rsidR="006B2AC0" w:rsidRPr="00070924">
        <w:tc>
          <w:tcPr>
            <w:tcW w:w="450" w:type="dxa"/>
            <w:vAlign w:val="center"/>
          </w:tcPr>
          <w:p w:rsidR="006B2AC0" w:rsidRPr="00070924" w:rsidRDefault="006B2AC0" w:rsidP="007871B7">
            <w:pPr>
              <w:pStyle w:val="a6"/>
              <w:spacing w:line="360" w:lineRule="auto"/>
              <w:jc w:val="center"/>
              <w:rPr>
                <w:rFonts w:ascii="Bookman Old Style" w:hAnsi="Bookman Old Style" w:cs="Bookman Old Style"/>
                <w:color w:val="565656"/>
                <w:lang w:val="uk-UA"/>
              </w:rPr>
            </w:pPr>
            <w:r w:rsidRPr="00070924">
              <w:rPr>
                <w:rFonts w:ascii="Bookman Old Style" w:hAnsi="Bookman Old Style" w:cs="Bookman Old Style"/>
                <w:lang w:val="uk-UA"/>
              </w:rPr>
              <w:t>1</w:t>
            </w:r>
          </w:p>
        </w:tc>
        <w:tc>
          <w:tcPr>
            <w:tcW w:w="4904" w:type="dxa"/>
            <w:vAlign w:val="center"/>
          </w:tcPr>
          <w:p w:rsidR="006B2AC0" w:rsidRPr="00070924"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Ініціатор розроблення Програми</w:t>
            </w:r>
          </w:p>
        </w:tc>
        <w:tc>
          <w:tcPr>
            <w:tcW w:w="3969" w:type="dxa"/>
            <w:vAlign w:val="center"/>
          </w:tcPr>
          <w:p w:rsidR="006B2AC0" w:rsidRPr="00070924" w:rsidRDefault="006B2AC0" w:rsidP="007871B7">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Овруцька міська рада</w:t>
            </w:r>
          </w:p>
        </w:tc>
      </w:tr>
      <w:tr w:rsidR="006B2AC0" w:rsidRPr="00070924">
        <w:tc>
          <w:tcPr>
            <w:tcW w:w="450" w:type="dxa"/>
            <w:vAlign w:val="center"/>
          </w:tcPr>
          <w:p w:rsidR="006B2AC0" w:rsidRPr="00153AF5" w:rsidRDefault="0086670C" w:rsidP="007871B7">
            <w:pPr>
              <w:pStyle w:val="a6"/>
              <w:spacing w:line="360" w:lineRule="auto"/>
              <w:jc w:val="center"/>
              <w:rPr>
                <w:rFonts w:ascii="Bookman Old Style" w:hAnsi="Bookman Old Style" w:cs="Bookman Old Style"/>
                <w:lang w:val="uk-UA"/>
              </w:rPr>
            </w:pPr>
            <w:hyperlink r:id="rId9" w:history="1">
              <w:r w:rsidR="006B2AC0" w:rsidRPr="00153AF5">
                <w:rPr>
                  <w:rStyle w:val="a5"/>
                  <w:rFonts w:ascii="Bookman Old Style" w:hAnsi="Bookman Old Style" w:cs="Bookman Old Style"/>
                  <w:color w:val="auto"/>
                  <w:u w:val="none"/>
                </w:rPr>
                <w:t>2</w:t>
              </w:r>
            </w:hyperlink>
          </w:p>
        </w:tc>
        <w:tc>
          <w:tcPr>
            <w:tcW w:w="4904" w:type="dxa"/>
            <w:vAlign w:val="center"/>
          </w:tcPr>
          <w:p w:rsidR="006B2AC0" w:rsidRPr="00070924"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Розробник Програми</w:t>
            </w:r>
          </w:p>
        </w:tc>
        <w:tc>
          <w:tcPr>
            <w:tcW w:w="3969" w:type="dxa"/>
            <w:vAlign w:val="center"/>
          </w:tcPr>
          <w:p w:rsidR="006B2AC0" w:rsidRPr="00070924" w:rsidRDefault="006B2AC0" w:rsidP="007871B7">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Виконавчий комітет міської ради</w:t>
            </w:r>
          </w:p>
        </w:tc>
      </w:tr>
      <w:tr w:rsidR="006B2AC0" w:rsidRPr="00070924">
        <w:tc>
          <w:tcPr>
            <w:tcW w:w="450" w:type="dxa"/>
            <w:vAlign w:val="center"/>
          </w:tcPr>
          <w:p w:rsidR="006B2AC0" w:rsidRPr="0013467F" w:rsidRDefault="006B2AC0" w:rsidP="007871B7">
            <w:pPr>
              <w:pStyle w:val="a6"/>
              <w:spacing w:line="360" w:lineRule="auto"/>
              <w:jc w:val="center"/>
              <w:rPr>
                <w:lang w:val="uk-UA"/>
              </w:rPr>
            </w:pPr>
            <w:r>
              <w:rPr>
                <w:lang w:val="uk-UA"/>
              </w:rPr>
              <w:t>3</w:t>
            </w:r>
          </w:p>
        </w:tc>
        <w:tc>
          <w:tcPr>
            <w:tcW w:w="4904" w:type="dxa"/>
            <w:vAlign w:val="center"/>
          </w:tcPr>
          <w:p w:rsidR="006B2AC0"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Відповідальний виконавець Програми</w:t>
            </w:r>
          </w:p>
        </w:tc>
        <w:tc>
          <w:tcPr>
            <w:tcW w:w="3969" w:type="dxa"/>
            <w:vAlign w:val="center"/>
          </w:tcPr>
          <w:p w:rsidR="006B2AC0" w:rsidRDefault="006B2AC0" w:rsidP="007871B7">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Виконавчий комітет міської ради</w:t>
            </w:r>
          </w:p>
        </w:tc>
      </w:tr>
      <w:tr w:rsidR="006B2AC0" w:rsidRPr="00070924">
        <w:tc>
          <w:tcPr>
            <w:tcW w:w="450" w:type="dxa"/>
            <w:vAlign w:val="center"/>
          </w:tcPr>
          <w:p w:rsidR="006B2AC0" w:rsidRDefault="006B2AC0" w:rsidP="007871B7">
            <w:pPr>
              <w:pStyle w:val="a6"/>
              <w:spacing w:line="360" w:lineRule="auto"/>
              <w:jc w:val="center"/>
              <w:rPr>
                <w:lang w:val="uk-UA"/>
              </w:rPr>
            </w:pPr>
            <w:r>
              <w:rPr>
                <w:lang w:val="uk-UA"/>
              </w:rPr>
              <w:t>4</w:t>
            </w:r>
          </w:p>
        </w:tc>
        <w:tc>
          <w:tcPr>
            <w:tcW w:w="4904" w:type="dxa"/>
            <w:vAlign w:val="center"/>
          </w:tcPr>
          <w:p w:rsidR="006B2AC0"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Термін реалізації Програми</w:t>
            </w:r>
          </w:p>
        </w:tc>
        <w:tc>
          <w:tcPr>
            <w:tcW w:w="3969" w:type="dxa"/>
            <w:vAlign w:val="center"/>
          </w:tcPr>
          <w:p w:rsidR="006B2AC0" w:rsidRDefault="006B2AC0" w:rsidP="002F2239">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2018-2020 роки</w:t>
            </w:r>
          </w:p>
        </w:tc>
      </w:tr>
      <w:tr w:rsidR="006B2AC0" w:rsidRPr="00070924">
        <w:tc>
          <w:tcPr>
            <w:tcW w:w="450" w:type="dxa"/>
            <w:vAlign w:val="center"/>
          </w:tcPr>
          <w:p w:rsidR="006B2AC0" w:rsidRDefault="006B2AC0" w:rsidP="007871B7">
            <w:pPr>
              <w:pStyle w:val="a6"/>
              <w:spacing w:line="360" w:lineRule="auto"/>
              <w:jc w:val="center"/>
              <w:rPr>
                <w:lang w:val="uk-UA"/>
              </w:rPr>
            </w:pPr>
            <w:r>
              <w:rPr>
                <w:lang w:val="uk-UA"/>
              </w:rPr>
              <w:t>5</w:t>
            </w:r>
          </w:p>
        </w:tc>
        <w:tc>
          <w:tcPr>
            <w:tcW w:w="4904" w:type="dxa"/>
            <w:vAlign w:val="center"/>
          </w:tcPr>
          <w:p w:rsidR="006B2AC0"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Перелік бюджетів, що беруть участь у виконанні Програми</w:t>
            </w:r>
          </w:p>
        </w:tc>
        <w:tc>
          <w:tcPr>
            <w:tcW w:w="3969" w:type="dxa"/>
            <w:vAlign w:val="center"/>
          </w:tcPr>
          <w:p w:rsidR="006B2AC0" w:rsidRDefault="006B2AC0" w:rsidP="00675DF8">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Кошти міського та обласного</w:t>
            </w:r>
            <w:r w:rsidR="007373E2">
              <w:rPr>
                <w:rFonts w:ascii="Bookman Old Style" w:hAnsi="Bookman Old Style" w:cs="Bookman Old Style"/>
                <w:lang w:val="uk-UA"/>
              </w:rPr>
              <w:t xml:space="preserve"> </w:t>
            </w:r>
            <w:r>
              <w:rPr>
                <w:rFonts w:ascii="Bookman Old Style" w:hAnsi="Bookman Old Style" w:cs="Bookman Old Style"/>
                <w:lang w:val="uk-UA"/>
              </w:rPr>
              <w:t>бюджетів</w:t>
            </w:r>
          </w:p>
        </w:tc>
      </w:tr>
      <w:tr w:rsidR="006B2AC0" w:rsidRPr="00070924">
        <w:tc>
          <w:tcPr>
            <w:tcW w:w="450" w:type="dxa"/>
            <w:vAlign w:val="center"/>
          </w:tcPr>
          <w:p w:rsidR="006B2AC0" w:rsidRDefault="006B2AC0" w:rsidP="007871B7">
            <w:pPr>
              <w:pStyle w:val="a6"/>
              <w:spacing w:line="360" w:lineRule="auto"/>
              <w:jc w:val="center"/>
              <w:rPr>
                <w:lang w:val="uk-UA"/>
              </w:rPr>
            </w:pPr>
            <w:r>
              <w:rPr>
                <w:lang w:val="uk-UA"/>
              </w:rPr>
              <w:t>6</w:t>
            </w:r>
          </w:p>
        </w:tc>
        <w:tc>
          <w:tcPr>
            <w:tcW w:w="4904" w:type="dxa"/>
            <w:vAlign w:val="center"/>
          </w:tcPr>
          <w:p w:rsidR="006B2AC0"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Загальний обсяг фінансових ресурсів, необхідних для реалізації Програми</w:t>
            </w:r>
          </w:p>
        </w:tc>
        <w:tc>
          <w:tcPr>
            <w:tcW w:w="3969" w:type="dxa"/>
            <w:vAlign w:val="center"/>
          </w:tcPr>
          <w:p w:rsidR="006B2AC0" w:rsidRDefault="006B2AC0" w:rsidP="007C3811">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В межах фінансових можливостей</w:t>
            </w:r>
          </w:p>
        </w:tc>
      </w:tr>
      <w:tr w:rsidR="006B2AC0" w:rsidRPr="00070924">
        <w:tc>
          <w:tcPr>
            <w:tcW w:w="450" w:type="dxa"/>
            <w:vAlign w:val="center"/>
          </w:tcPr>
          <w:p w:rsidR="006B2AC0" w:rsidRDefault="006B2AC0" w:rsidP="007871B7">
            <w:pPr>
              <w:pStyle w:val="a6"/>
              <w:spacing w:line="360" w:lineRule="auto"/>
              <w:jc w:val="center"/>
              <w:rPr>
                <w:lang w:val="uk-UA"/>
              </w:rPr>
            </w:pPr>
            <w:r>
              <w:rPr>
                <w:lang w:val="uk-UA"/>
              </w:rPr>
              <w:t>7</w:t>
            </w:r>
          </w:p>
        </w:tc>
        <w:tc>
          <w:tcPr>
            <w:tcW w:w="4904" w:type="dxa"/>
            <w:vAlign w:val="center"/>
          </w:tcPr>
          <w:p w:rsidR="006B2AC0"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Основні джерела фінансування Програми</w:t>
            </w:r>
          </w:p>
        </w:tc>
        <w:tc>
          <w:tcPr>
            <w:tcW w:w="3969" w:type="dxa"/>
            <w:vAlign w:val="center"/>
          </w:tcPr>
          <w:p w:rsidR="006B2AC0" w:rsidRDefault="006B2AC0" w:rsidP="007871B7">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Бюджетні і не бюджетні кошти</w:t>
            </w:r>
          </w:p>
        </w:tc>
      </w:tr>
    </w:tbl>
    <w:p w:rsidR="006B2AC0" w:rsidRDefault="006B2AC0">
      <w:pPr>
        <w:rPr>
          <w:rFonts w:cs="Times New Roman"/>
        </w:rPr>
      </w:pPr>
    </w:p>
    <w:p w:rsidR="006B2AC0" w:rsidRDefault="006B2AC0" w:rsidP="00307F9E">
      <w:pPr>
        <w:ind w:firstLine="1134"/>
        <w:jc w:val="both"/>
        <w:rPr>
          <w:rFonts w:ascii="Georgia" w:hAnsi="Georgia" w:cs="Georgia"/>
          <w:b/>
          <w:bCs/>
          <w:i/>
          <w:iCs/>
          <w:sz w:val="24"/>
          <w:szCs w:val="24"/>
        </w:rPr>
      </w:pPr>
      <w:r w:rsidRPr="007871B7">
        <w:rPr>
          <w:rFonts w:ascii="Georgia" w:hAnsi="Georgia" w:cs="Georgia"/>
          <w:b/>
          <w:bCs/>
          <w:i/>
          <w:iCs/>
          <w:sz w:val="24"/>
          <w:szCs w:val="24"/>
        </w:rPr>
        <w:t>ІІ.</w:t>
      </w:r>
      <w:r>
        <w:rPr>
          <w:rFonts w:ascii="Georgia" w:hAnsi="Georgia" w:cs="Georgia"/>
          <w:b/>
          <w:bCs/>
          <w:i/>
          <w:iCs/>
          <w:sz w:val="24"/>
          <w:szCs w:val="24"/>
        </w:rPr>
        <w:t xml:space="preserve"> Визначення проблеми, на розв’язання якої спрямована Програма та обґрунтування необхідності її розв’язання шляхом розроблення і виконання Програми</w:t>
      </w:r>
    </w:p>
    <w:p w:rsidR="006B2AC0" w:rsidRPr="00D73BE0" w:rsidRDefault="006B2AC0" w:rsidP="00307F9E">
      <w:pPr>
        <w:ind w:firstLine="1134"/>
        <w:jc w:val="both"/>
        <w:rPr>
          <w:rFonts w:ascii="Bookman Old Style" w:hAnsi="Bookman Old Style" w:cs="Bookman Old Style"/>
          <w:sz w:val="24"/>
          <w:szCs w:val="24"/>
        </w:rPr>
      </w:pPr>
      <w:r w:rsidRPr="00D73BE0">
        <w:rPr>
          <w:rFonts w:ascii="Bookman Old Style" w:hAnsi="Bookman Old Style" w:cs="Bookman Old Style"/>
          <w:sz w:val="24"/>
          <w:szCs w:val="24"/>
        </w:rPr>
        <w:t>При розробці Програми враховувались наступні обставини:</w:t>
      </w:r>
    </w:p>
    <w:p w:rsidR="006B2AC0" w:rsidRPr="00D73BE0" w:rsidRDefault="006B2AC0" w:rsidP="00D73BE0">
      <w:pPr>
        <w:pStyle w:val="aa"/>
        <w:numPr>
          <w:ilvl w:val="0"/>
          <w:numId w:val="7"/>
        </w:numPr>
        <w:ind w:left="426" w:hanging="426"/>
        <w:jc w:val="both"/>
        <w:rPr>
          <w:rFonts w:ascii="Bookman Old Style" w:hAnsi="Bookman Old Style" w:cs="Bookman Old Style"/>
          <w:sz w:val="24"/>
          <w:szCs w:val="24"/>
        </w:rPr>
      </w:pPr>
      <w:r w:rsidRPr="00D73BE0">
        <w:rPr>
          <w:rFonts w:ascii="Bookman Old Style" w:hAnsi="Bookman Old Style" w:cs="Bookman Old Style"/>
          <w:sz w:val="24"/>
          <w:szCs w:val="24"/>
        </w:rPr>
        <w:t>реальна соціально-економічна ситуація сьогодення, внаслідок якої все більша кількість інвалідів, пенсіонерів, багатодітних сімей опиняється не тільки за межею малозабезпеченості, але й за межею виживання;</w:t>
      </w:r>
    </w:p>
    <w:p w:rsidR="006B2AC0" w:rsidRPr="00D73BE0" w:rsidRDefault="006B2AC0" w:rsidP="00D73BE0">
      <w:pPr>
        <w:pStyle w:val="aa"/>
        <w:numPr>
          <w:ilvl w:val="0"/>
          <w:numId w:val="7"/>
        </w:numPr>
        <w:ind w:left="426" w:hanging="426"/>
        <w:jc w:val="both"/>
        <w:rPr>
          <w:rFonts w:ascii="Bookman Old Style" w:hAnsi="Bookman Old Style" w:cs="Bookman Old Style"/>
          <w:sz w:val="24"/>
          <w:szCs w:val="24"/>
        </w:rPr>
      </w:pPr>
      <w:r w:rsidRPr="00D73BE0">
        <w:rPr>
          <w:rFonts w:ascii="Bookman Old Style" w:hAnsi="Bookman Old Style" w:cs="Bookman Old Style"/>
          <w:sz w:val="24"/>
          <w:szCs w:val="24"/>
        </w:rPr>
        <w:t>доцільність поліпшення організаційно-правого забезпечення надання фінансової допомоги громадянам міста та підтримки громадських організацій ветеранів і інвалідів;</w:t>
      </w:r>
    </w:p>
    <w:p w:rsidR="006B2AC0" w:rsidRPr="008C0346" w:rsidRDefault="006B2AC0" w:rsidP="00D73BE0">
      <w:pPr>
        <w:pStyle w:val="aa"/>
        <w:numPr>
          <w:ilvl w:val="0"/>
          <w:numId w:val="7"/>
        </w:numPr>
        <w:ind w:left="426" w:hanging="426"/>
        <w:jc w:val="both"/>
        <w:rPr>
          <w:rFonts w:ascii="Bookman Old Style" w:hAnsi="Bookman Old Style" w:cs="Bookman Old Style"/>
          <w:sz w:val="24"/>
          <w:szCs w:val="24"/>
        </w:rPr>
      </w:pPr>
      <w:r w:rsidRPr="00D73BE0">
        <w:rPr>
          <w:rFonts w:ascii="Bookman Old Style" w:hAnsi="Bookman Old Style" w:cs="Bookman Old Style"/>
          <w:sz w:val="24"/>
          <w:szCs w:val="24"/>
        </w:rPr>
        <w:t>необхідність збереження пріоритетних напрямів соціального захисту, що дозволяють реально підтримувати життєдіяльність найбільш соціально незахищених верств населення</w:t>
      </w:r>
      <w:r>
        <w:rPr>
          <w:rFonts w:ascii="Bookman Old Style" w:hAnsi="Bookman Old Style" w:cs="Bookman Old Style"/>
          <w:sz w:val="24"/>
          <w:szCs w:val="24"/>
        </w:rPr>
        <w:t>;</w:t>
      </w:r>
    </w:p>
    <w:p w:rsidR="006B2AC0" w:rsidRDefault="006B2AC0" w:rsidP="00D73BE0">
      <w:pPr>
        <w:pStyle w:val="aa"/>
        <w:numPr>
          <w:ilvl w:val="0"/>
          <w:numId w:val="7"/>
        </w:numPr>
        <w:ind w:left="426" w:hanging="426"/>
        <w:jc w:val="both"/>
        <w:rPr>
          <w:rFonts w:ascii="Bookman Old Style" w:hAnsi="Bookman Old Style" w:cs="Bookman Old Style"/>
          <w:sz w:val="24"/>
          <w:szCs w:val="24"/>
        </w:rPr>
      </w:pPr>
      <w:r>
        <w:rPr>
          <w:rFonts w:ascii="Bookman Old Style" w:hAnsi="Bookman Old Style" w:cs="Bookman Old Style"/>
          <w:sz w:val="24"/>
          <w:szCs w:val="24"/>
        </w:rPr>
        <w:lastRenderedPageBreak/>
        <w:t>соціальний захист  окремих категорій громадян, які відповідно до чинного законодавства мають  право на пільги, а саме: забезпечення  пільгових категорій населення Овруцької міської ради  пільговим перевезенням автомобільним та залізничним транспортом.</w:t>
      </w:r>
    </w:p>
    <w:p w:rsidR="006B2AC0" w:rsidRDefault="006B2AC0" w:rsidP="00D73BE0">
      <w:pPr>
        <w:pStyle w:val="aa"/>
        <w:numPr>
          <w:ilvl w:val="0"/>
          <w:numId w:val="7"/>
        </w:numPr>
        <w:ind w:left="426" w:hanging="426"/>
        <w:jc w:val="both"/>
        <w:rPr>
          <w:rFonts w:ascii="Bookman Old Style" w:hAnsi="Bookman Old Style" w:cs="Bookman Old Style"/>
          <w:sz w:val="24"/>
          <w:szCs w:val="24"/>
        </w:rPr>
      </w:pPr>
      <w:r w:rsidRPr="008C0346">
        <w:rPr>
          <w:rFonts w:ascii="Bookman Old Style" w:hAnsi="Bookman Old Style" w:cs="Bookman Old Style"/>
          <w:sz w:val="24"/>
          <w:szCs w:val="24"/>
        </w:rPr>
        <w:t xml:space="preserve">вирішення пріоритетних завдань державної політики у сфері забезпечення житлових прав дітей-сиріт, дітей, позбавлених батьківського піклування, </w:t>
      </w:r>
      <w:r>
        <w:rPr>
          <w:rFonts w:ascii="Bookman Old Style" w:hAnsi="Bookman Old Style" w:cs="Bookman Old Style"/>
          <w:sz w:val="24"/>
          <w:szCs w:val="24"/>
        </w:rPr>
        <w:t>та осіб з їх числа;</w:t>
      </w:r>
    </w:p>
    <w:p w:rsidR="006B2AC0" w:rsidRDefault="006B2AC0" w:rsidP="000970B6">
      <w:pPr>
        <w:pStyle w:val="Style15"/>
        <w:widowControl/>
        <w:numPr>
          <w:ilvl w:val="0"/>
          <w:numId w:val="7"/>
        </w:numPr>
        <w:ind w:left="426" w:hanging="426"/>
        <w:rPr>
          <w:rStyle w:val="FontStyle22"/>
          <w:rFonts w:ascii="Bookman Old Style" w:hAnsi="Bookman Old Style" w:cs="Bookman Old Style"/>
          <w:sz w:val="24"/>
          <w:szCs w:val="24"/>
          <w:lang w:val="uk-UA" w:eastAsia="uk-UA"/>
        </w:rPr>
      </w:pPr>
      <w:r>
        <w:rPr>
          <w:rStyle w:val="FontStyle22"/>
          <w:rFonts w:ascii="Bookman Old Style" w:hAnsi="Bookman Old Style" w:cs="Bookman Old Style"/>
          <w:sz w:val="24"/>
          <w:szCs w:val="24"/>
          <w:lang w:val="uk-UA" w:eastAsia="uk-UA"/>
        </w:rPr>
        <w:t>надання одноразової матеріальної допомоги громадянам Овруцької міської ради, згідно Положення.</w:t>
      </w:r>
    </w:p>
    <w:p w:rsidR="006B2AC0" w:rsidRPr="000970B6" w:rsidRDefault="006B2AC0" w:rsidP="000970B6">
      <w:pPr>
        <w:pStyle w:val="Style15"/>
        <w:widowControl/>
        <w:numPr>
          <w:ilvl w:val="0"/>
          <w:numId w:val="7"/>
        </w:numPr>
        <w:ind w:left="426" w:hanging="426"/>
        <w:rPr>
          <w:rStyle w:val="FontStyle22"/>
          <w:rFonts w:ascii="Bookman Old Style" w:hAnsi="Bookman Old Style" w:cs="Bookman Old Style"/>
          <w:sz w:val="24"/>
          <w:szCs w:val="24"/>
          <w:lang w:val="uk-UA" w:eastAsia="uk-UA"/>
        </w:rPr>
      </w:pPr>
      <w:r>
        <w:rPr>
          <w:rStyle w:val="FontStyle22"/>
          <w:rFonts w:ascii="Bookman Old Style" w:hAnsi="Bookman Old Style" w:cs="Bookman Old Style"/>
          <w:sz w:val="24"/>
          <w:szCs w:val="24"/>
          <w:lang w:val="uk-UA" w:eastAsia="uk-UA"/>
        </w:rPr>
        <w:t>співпраця з Овруцьким районним центром зайнятості щодо організації та проведення громадських робіт.</w:t>
      </w:r>
    </w:p>
    <w:p w:rsidR="006B2AC0" w:rsidRPr="00675DF8" w:rsidRDefault="006B2AC0" w:rsidP="007136D7">
      <w:pPr>
        <w:jc w:val="both"/>
        <w:rPr>
          <w:rFonts w:ascii="Bookman Old Style" w:hAnsi="Bookman Old Style" w:cs="Bookman Old Style"/>
          <w:sz w:val="24"/>
          <w:szCs w:val="24"/>
        </w:rPr>
      </w:pPr>
    </w:p>
    <w:p w:rsidR="006B2AC0" w:rsidRPr="00675DF8" w:rsidRDefault="006B2AC0" w:rsidP="00AA2148">
      <w:pPr>
        <w:ind w:firstLine="426"/>
        <w:jc w:val="both"/>
        <w:outlineLvl w:val="0"/>
        <w:rPr>
          <w:rFonts w:ascii="Bookman Old Style" w:hAnsi="Bookman Old Style" w:cs="Bookman Old Style"/>
          <w:sz w:val="24"/>
          <w:szCs w:val="24"/>
        </w:rPr>
      </w:pPr>
      <w:r w:rsidRPr="00675DF8">
        <w:rPr>
          <w:rFonts w:ascii="Bookman Old Style" w:hAnsi="Bookman Old Style" w:cs="Bookman Old Style"/>
          <w:sz w:val="24"/>
          <w:szCs w:val="24"/>
        </w:rPr>
        <w:t>Програма соціального захисту населення на 2018 – 2020 роки (далі Програма) підготовлена  відповідно до Законів України «Про основи соціальної захищеності інвалідів в Україні», «Про статус ветеранів війни, гарантії х соціального захисту», «Про основні засади соціального захисту ветеранів праці та інших громадян похилого віку в Україні», «Про статус ветеранів військової служби, ветеранів органів внутрішніх справ і деяких інших осіб та їх соціальний захист», «Про статус і соціальний захист громадян, які постраждали внаслідок Чорнобильської катастрофи», «Про місцеве самоврядування в Україні», «Бюджетного кодексу України» та ряд інших нормативно-правових актів, н</w:t>
      </w:r>
      <w:r>
        <w:rPr>
          <w:rFonts w:ascii="Bookman Old Style" w:hAnsi="Bookman Old Style" w:cs="Bookman Old Style"/>
          <w:sz w:val="24"/>
          <w:szCs w:val="24"/>
        </w:rPr>
        <w:t xml:space="preserve">аказ Міністерства соціальної </w:t>
      </w:r>
      <w:r w:rsidRPr="00675DF8">
        <w:rPr>
          <w:rFonts w:ascii="Bookman Old Style" w:hAnsi="Bookman Old Style" w:cs="Bookman Old Style"/>
          <w:sz w:val="24"/>
          <w:szCs w:val="24"/>
        </w:rPr>
        <w:t>політики України від 06.11.2015 № 1092 «Про затвердження рішення колегії Міністерства соціальної політики України від 29.10.2015 «Про основні пріоритети державної політики у соціальній сфері з питань забезпечення прав дітей в Україні»</w:t>
      </w:r>
      <w:r>
        <w:rPr>
          <w:rFonts w:ascii="Bookman Old Style" w:hAnsi="Bookman Old Style" w:cs="Bookman Old Style"/>
          <w:sz w:val="24"/>
          <w:szCs w:val="24"/>
        </w:rPr>
        <w:t>, Закону України «Про зайнятість населення»</w:t>
      </w:r>
    </w:p>
    <w:p w:rsidR="006B2AC0" w:rsidRPr="00417644" w:rsidRDefault="006B2AC0" w:rsidP="00D73BE0">
      <w:pPr>
        <w:ind w:firstLine="1134"/>
        <w:jc w:val="both"/>
        <w:rPr>
          <w:rFonts w:ascii="Bookman Old Style" w:hAnsi="Bookman Old Style" w:cs="Bookman Old Style"/>
          <w:sz w:val="24"/>
          <w:szCs w:val="24"/>
        </w:rPr>
      </w:pPr>
      <w:r w:rsidRPr="00417644">
        <w:rPr>
          <w:rFonts w:ascii="Bookman Old Style" w:hAnsi="Bookman Old Style" w:cs="Bookman Old Style"/>
          <w:sz w:val="24"/>
          <w:szCs w:val="24"/>
        </w:rPr>
        <w:t>На території Ов</w:t>
      </w:r>
      <w:r>
        <w:rPr>
          <w:rFonts w:ascii="Bookman Old Style" w:hAnsi="Bookman Old Style" w:cs="Bookman Old Style"/>
          <w:sz w:val="24"/>
          <w:szCs w:val="24"/>
        </w:rPr>
        <w:t xml:space="preserve">руцької міської ради проживають близько 12 тисяч </w:t>
      </w:r>
      <w:r w:rsidR="003C217A">
        <w:rPr>
          <w:rFonts w:ascii="Bookman Old Style" w:hAnsi="Bookman Old Style" w:cs="Bookman Old Style"/>
          <w:sz w:val="24"/>
          <w:szCs w:val="24"/>
        </w:rPr>
        <w:t>пільгових категорій громадян.</w:t>
      </w:r>
    </w:p>
    <w:p w:rsidR="006B2AC0" w:rsidRPr="00417644" w:rsidRDefault="006B2AC0" w:rsidP="00D73BE0">
      <w:pPr>
        <w:ind w:firstLine="1134"/>
        <w:jc w:val="both"/>
        <w:rPr>
          <w:rFonts w:ascii="Bookman Old Style" w:hAnsi="Bookman Old Style" w:cs="Bookman Old Style"/>
          <w:sz w:val="24"/>
          <w:szCs w:val="24"/>
        </w:rPr>
      </w:pPr>
      <w:r w:rsidRPr="00417644">
        <w:rPr>
          <w:rFonts w:ascii="Bookman Old Style" w:hAnsi="Bookman Old Style" w:cs="Bookman Old Style"/>
          <w:sz w:val="24"/>
          <w:szCs w:val="24"/>
        </w:rPr>
        <w:t>В місті ді</w:t>
      </w:r>
      <w:r>
        <w:rPr>
          <w:rFonts w:ascii="Bookman Old Style" w:hAnsi="Bookman Old Style" w:cs="Bookman Old Style"/>
          <w:sz w:val="24"/>
          <w:szCs w:val="24"/>
        </w:rPr>
        <w:t>є</w:t>
      </w:r>
      <w:r w:rsidRPr="00417644">
        <w:rPr>
          <w:rFonts w:ascii="Bookman Old Style" w:hAnsi="Bookman Old Style" w:cs="Bookman Old Style"/>
          <w:sz w:val="24"/>
          <w:szCs w:val="24"/>
        </w:rPr>
        <w:t xml:space="preserve"> територіальний центр УПСЗН, соціальними </w:t>
      </w:r>
      <w:r>
        <w:rPr>
          <w:rFonts w:ascii="Bookman Old Style" w:hAnsi="Bookman Old Style" w:cs="Bookman Old Style"/>
          <w:sz w:val="24"/>
          <w:szCs w:val="24"/>
        </w:rPr>
        <w:t>робітниками обслуговую</w:t>
      </w:r>
      <w:r w:rsidRPr="00417644">
        <w:rPr>
          <w:rFonts w:ascii="Bookman Old Style" w:hAnsi="Bookman Old Style" w:cs="Bookman Old Style"/>
          <w:sz w:val="24"/>
          <w:szCs w:val="24"/>
        </w:rPr>
        <w:t xml:space="preserve">ться по місту </w:t>
      </w:r>
      <w:r>
        <w:rPr>
          <w:rFonts w:ascii="Bookman Old Style" w:hAnsi="Bookman Old Style" w:cs="Bookman Old Style"/>
          <w:sz w:val="24"/>
          <w:szCs w:val="24"/>
        </w:rPr>
        <w:t>інваліди</w:t>
      </w:r>
      <w:r w:rsidRPr="00417644">
        <w:rPr>
          <w:rFonts w:ascii="Bookman Old Style" w:hAnsi="Bookman Old Style" w:cs="Bookman Old Style"/>
          <w:sz w:val="24"/>
          <w:szCs w:val="24"/>
        </w:rPr>
        <w:t>, престаріл</w:t>
      </w:r>
      <w:r>
        <w:rPr>
          <w:rFonts w:ascii="Bookman Old Style" w:hAnsi="Bookman Old Style" w:cs="Bookman Old Style"/>
          <w:sz w:val="24"/>
          <w:szCs w:val="24"/>
        </w:rPr>
        <w:t>і громадяни</w:t>
      </w:r>
      <w:r w:rsidRPr="00417644">
        <w:rPr>
          <w:rFonts w:ascii="Bookman Old Style" w:hAnsi="Bookman Old Style" w:cs="Bookman Old Style"/>
          <w:sz w:val="24"/>
          <w:szCs w:val="24"/>
        </w:rPr>
        <w:t>, ветеран</w:t>
      </w:r>
      <w:r>
        <w:rPr>
          <w:rFonts w:ascii="Bookman Old Style" w:hAnsi="Bookman Old Style" w:cs="Bookman Old Style"/>
          <w:sz w:val="24"/>
          <w:szCs w:val="24"/>
        </w:rPr>
        <w:t>и</w:t>
      </w:r>
      <w:r w:rsidRPr="00417644">
        <w:rPr>
          <w:rFonts w:ascii="Bookman Old Style" w:hAnsi="Bookman Old Style" w:cs="Bookman Old Style"/>
          <w:sz w:val="24"/>
          <w:szCs w:val="24"/>
        </w:rPr>
        <w:t>, які потребують стороннього догляду, і отримують соціальні послуги вдома. Також – д</w:t>
      </w:r>
      <w:r>
        <w:rPr>
          <w:rFonts w:ascii="Bookman Old Style" w:hAnsi="Bookman Old Style" w:cs="Bookman Old Style"/>
          <w:sz w:val="24"/>
          <w:szCs w:val="24"/>
        </w:rPr>
        <w:t>ен</w:t>
      </w:r>
      <w:r w:rsidRPr="00417644">
        <w:rPr>
          <w:rFonts w:ascii="Bookman Old Style" w:hAnsi="Bookman Old Style" w:cs="Bookman Old Style"/>
          <w:sz w:val="24"/>
          <w:szCs w:val="24"/>
        </w:rPr>
        <w:t>не відділення по догляду дітей</w:t>
      </w:r>
      <w:r>
        <w:rPr>
          <w:rFonts w:ascii="Bookman Old Style" w:hAnsi="Bookman Old Style" w:cs="Bookman Old Style"/>
          <w:sz w:val="24"/>
          <w:szCs w:val="24"/>
        </w:rPr>
        <w:t>-</w:t>
      </w:r>
      <w:r w:rsidRPr="00417644">
        <w:rPr>
          <w:rFonts w:ascii="Bookman Old Style" w:hAnsi="Bookman Old Style" w:cs="Bookman Old Style"/>
          <w:sz w:val="24"/>
          <w:szCs w:val="24"/>
        </w:rPr>
        <w:t>інвалідів на базі ДНЗ № 10</w:t>
      </w:r>
      <w:r>
        <w:rPr>
          <w:rFonts w:ascii="Bookman Old Style" w:hAnsi="Bookman Old Style" w:cs="Bookman Old Style"/>
          <w:sz w:val="24"/>
          <w:szCs w:val="24"/>
        </w:rPr>
        <w:t>.</w:t>
      </w:r>
    </w:p>
    <w:p w:rsidR="006B2AC0" w:rsidRDefault="006B2AC0" w:rsidP="00D73BE0">
      <w:pPr>
        <w:ind w:firstLine="1134"/>
        <w:jc w:val="both"/>
        <w:rPr>
          <w:rFonts w:ascii="Bookman Old Style" w:hAnsi="Bookman Old Style" w:cs="Bookman Old Style"/>
          <w:sz w:val="24"/>
          <w:szCs w:val="24"/>
        </w:rPr>
      </w:pPr>
      <w:r w:rsidRPr="00417644">
        <w:rPr>
          <w:rFonts w:ascii="Bookman Old Style" w:hAnsi="Bookman Old Style" w:cs="Bookman Old Style"/>
          <w:sz w:val="24"/>
          <w:szCs w:val="24"/>
        </w:rPr>
        <w:t>Проблемами ветеранів та інвалідів опікуються громадські організації: міська рада ветеранів війни та праці, міська спілка військових пенсіонерів, районна організація ветеранів Афганістану (воїнів-інтернаціоналістів), районний клуб «Пошук», районна громадська організація «Спілка ветеранів АТО», районна ГО «Союз Чорнобиль Україна», районна ГО «Союз ветеранів ліквідації ЧАЕС в Овруцькому районі», районна ГО «УТОС».</w:t>
      </w:r>
    </w:p>
    <w:p w:rsidR="003C217A" w:rsidRDefault="003C217A" w:rsidP="00D73BE0">
      <w:pPr>
        <w:ind w:firstLine="1134"/>
        <w:jc w:val="both"/>
        <w:rPr>
          <w:rFonts w:ascii="Bookman Old Style" w:hAnsi="Bookman Old Style" w:cs="Bookman Old Style"/>
          <w:sz w:val="24"/>
          <w:szCs w:val="24"/>
        </w:rPr>
      </w:pPr>
    </w:p>
    <w:p w:rsidR="006B2AC0" w:rsidRPr="007871B7" w:rsidRDefault="006B2AC0" w:rsidP="007871B7">
      <w:pPr>
        <w:ind w:firstLine="1134"/>
        <w:rPr>
          <w:rFonts w:ascii="Georgia" w:hAnsi="Georgia" w:cs="Georgia"/>
          <w:b/>
          <w:bCs/>
          <w:i/>
          <w:iCs/>
          <w:sz w:val="24"/>
          <w:szCs w:val="24"/>
        </w:rPr>
      </w:pPr>
      <w:r>
        <w:rPr>
          <w:rFonts w:ascii="Georgia" w:hAnsi="Georgia" w:cs="Georgia"/>
          <w:b/>
          <w:bCs/>
          <w:i/>
          <w:iCs/>
          <w:sz w:val="24"/>
          <w:szCs w:val="24"/>
        </w:rPr>
        <w:lastRenderedPageBreak/>
        <w:t>ІІІ. Мет</w:t>
      </w:r>
      <w:r w:rsidRPr="007871B7">
        <w:rPr>
          <w:rFonts w:ascii="Georgia" w:hAnsi="Georgia" w:cs="Georgia"/>
          <w:b/>
          <w:bCs/>
          <w:i/>
          <w:iCs/>
          <w:sz w:val="24"/>
          <w:szCs w:val="24"/>
        </w:rPr>
        <w:t>а та</w:t>
      </w:r>
      <w:r>
        <w:rPr>
          <w:rFonts w:ascii="Georgia" w:hAnsi="Georgia" w:cs="Georgia"/>
          <w:b/>
          <w:bCs/>
          <w:i/>
          <w:iCs/>
          <w:sz w:val="24"/>
          <w:szCs w:val="24"/>
        </w:rPr>
        <w:t xml:space="preserve"> основні</w:t>
      </w:r>
      <w:r w:rsidRPr="007871B7">
        <w:rPr>
          <w:rFonts w:ascii="Georgia" w:hAnsi="Georgia" w:cs="Georgia"/>
          <w:b/>
          <w:bCs/>
          <w:i/>
          <w:iCs/>
          <w:sz w:val="24"/>
          <w:szCs w:val="24"/>
        </w:rPr>
        <w:t xml:space="preserve"> завдання Програми </w:t>
      </w:r>
    </w:p>
    <w:p w:rsidR="006B2AC0" w:rsidRDefault="006B2AC0" w:rsidP="00C80116">
      <w:pPr>
        <w:pStyle w:val="aa"/>
        <w:numPr>
          <w:ilvl w:val="0"/>
          <w:numId w:val="4"/>
        </w:numPr>
        <w:ind w:left="0" w:firstLine="709"/>
        <w:jc w:val="both"/>
        <w:rPr>
          <w:rFonts w:ascii="Bookman Old Style" w:hAnsi="Bookman Old Style" w:cs="Bookman Old Style"/>
          <w:sz w:val="24"/>
          <w:szCs w:val="24"/>
        </w:rPr>
      </w:pPr>
      <w:r>
        <w:rPr>
          <w:rFonts w:ascii="Bookman Old Style" w:hAnsi="Bookman Old Style" w:cs="Bookman Old Style"/>
          <w:sz w:val="24"/>
          <w:szCs w:val="24"/>
        </w:rPr>
        <w:t xml:space="preserve">Підвищення соціального </w:t>
      </w:r>
      <w:r w:rsidRPr="003260E7">
        <w:rPr>
          <w:rFonts w:ascii="Bookman Old Style" w:hAnsi="Bookman Old Style" w:cs="Bookman Old Style"/>
          <w:sz w:val="24"/>
          <w:szCs w:val="24"/>
        </w:rPr>
        <w:t xml:space="preserve">захисту та </w:t>
      </w:r>
      <w:r>
        <w:rPr>
          <w:rFonts w:ascii="Bookman Old Style" w:hAnsi="Bookman Old Style" w:cs="Bookman Old Style"/>
          <w:sz w:val="24"/>
          <w:szCs w:val="24"/>
        </w:rPr>
        <w:t xml:space="preserve">надання матеріальної </w:t>
      </w:r>
      <w:r w:rsidRPr="003260E7">
        <w:rPr>
          <w:rFonts w:ascii="Bookman Old Style" w:hAnsi="Bookman Old Style" w:cs="Bookman Old Style"/>
          <w:sz w:val="24"/>
          <w:szCs w:val="24"/>
        </w:rPr>
        <w:t>підтримки ветеран</w:t>
      </w:r>
      <w:r>
        <w:rPr>
          <w:rFonts w:ascii="Bookman Old Style" w:hAnsi="Bookman Old Style" w:cs="Bookman Old Style"/>
          <w:sz w:val="24"/>
          <w:szCs w:val="24"/>
        </w:rPr>
        <w:t>ам</w:t>
      </w:r>
      <w:r w:rsidRPr="003260E7">
        <w:rPr>
          <w:rFonts w:ascii="Bookman Old Style" w:hAnsi="Bookman Old Style" w:cs="Bookman Old Style"/>
          <w:sz w:val="24"/>
          <w:szCs w:val="24"/>
        </w:rPr>
        <w:t xml:space="preserve"> війни</w:t>
      </w:r>
      <w:r>
        <w:rPr>
          <w:rFonts w:ascii="Bookman Old Style" w:hAnsi="Bookman Old Style" w:cs="Bookman Old Style"/>
          <w:sz w:val="24"/>
          <w:szCs w:val="24"/>
        </w:rPr>
        <w:t xml:space="preserve">, учасникам бойових дій, </w:t>
      </w:r>
      <w:r w:rsidRPr="003260E7">
        <w:rPr>
          <w:rFonts w:ascii="Bookman Old Style" w:hAnsi="Bookman Old Style" w:cs="Bookman Old Style"/>
          <w:sz w:val="24"/>
          <w:szCs w:val="24"/>
        </w:rPr>
        <w:t>діт</w:t>
      </w:r>
      <w:r>
        <w:rPr>
          <w:rFonts w:ascii="Bookman Old Style" w:hAnsi="Bookman Old Style" w:cs="Bookman Old Style"/>
          <w:sz w:val="24"/>
          <w:szCs w:val="24"/>
        </w:rPr>
        <w:t>ям</w:t>
      </w:r>
      <w:r w:rsidRPr="003260E7">
        <w:rPr>
          <w:rFonts w:ascii="Bookman Old Style" w:hAnsi="Bookman Old Style" w:cs="Bookman Old Style"/>
          <w:sz w:val="24"/>
          <w:szCs w:val="24"/>
        </w:rPr>
        <w:t xml:space="preserve"> війни, інвалід</w:t>
      </w:r>
      <w:r>
        <w:rPr>
          <w:rFonts w:ascii="Bookman Old Style" w:hAnsi="Bookman Old Style" w:cs="Bookman Old Style"/>
          <w:sz w:val="24"/>
          <w:szCs w:val="24"/>
        </w:rPr>
        <w:t>ам (війни, ЧАЕС та загального захворювання)</w:t>
      </w:r>
      <w:r w:rsidRPr="003260E7">
        <w:rPr>
          <w:rFonts w:ascii="Bookman Old Style" w:hAnsi="Bookman Old Style" w:cs="Bookman Old Style"/>
          <w:sz w:val="24"/>
          <w:szCs w:val="24"/>
        </w:rPr>
        <w:t xml:space="preserve">, </w:t>
      </w:r>
      <w:r>
        <w:rPr>
          <w:rFonts w:ascii="Bookman Old Style" w:hAnsi="Bookman Old Style" w:cs="Bookman Old Style"/>
          <w:sz w:val="24"/>
          <w:szCs w:val="24"/>
        </w:rPr>
        <w:t xml:space="preserve">дітям-інвалідам, </w:t>
      </w:r>
      <w:r w:rsidRPr="003260E7">
        <w:rPr>
          <w:rFonts w:ascii="Bookman Old Style" w:hAnsi="Bookman Old Style" w:cs="Bookman Old Style"/>
          <w:sz w:val="24"/>
          <w:szCs w:val="24"/>
        </w:rPr>
        <w:t>ліквідатор</w:t>
      </w:r>
      <w:r>
        <w:rPr>
          <w:rFonts w:ascii="Bookman Old Style" w:hAnsi="Bookman Old Style" w:cs="Bookman Old Style"/>
          <w:sz w:val="24"/>
          <w:szCs w:val="24"/>
        </w:rPr>
        <w:t>ам</w:t>
      </w:r>
      <w:r w:rsidRPr="003260E7">
        <w:rPr>
          <w:rFonts w:ascii="Bookman Old Style" w:hAnsi="Bookman Old Style" w:cs="Bookman Old Style"/>
          <w:sz w:val="24"/>
          <w:szCs w:val="24"/>
        </w:rPr>
        <w:t xml:space="preserve"> ЧАЕС,</w:t>
      </w:r>
      <w:r>
        <w:rPr>
          <w:rFonts w:ascii="Bookman Old Style" w:hAnsi="Bookman Old Style" w:cs="Bookman Old Style"/>
          <w:sz w:val="24"/>
          <w:szCs w:val="24"/>
        </w:rPr>
        <w:t xml:space="preserve"> малозабезпеченим непрацездатним </w:t>
      </w:r>
      <w:r w:rsidRPr="003260E7">
        <w:rPr>
          <w:rFonts w:ascii="Bookman Old Style" w:hAnsi="Bookman Old Style" w:cs="Bookman Old Style"/>
          <w:sz w:val="24"/>
          <w:szCs w:val="24"/>
        </w:rPr>
        <w:t>громадян</w:t>
      </w:r>
      <w:r>
        <w:rPr>
          <w:rFonts w:ascii="Bookman Old Style" w:hAnsi="Bookman Old Style" w:cs="Bookman Old Style"/>
          <w:sz w:val="24"/>
          <w:szCs w:val="24"/>
        </w:rPr>
        <w:t>ам</w:t>
      </w:r>
      <w:r w:rsidRPr="003260E7">
        <w:rPr>
          <w:rFonts w:ascii="Bookman Old Style" w:hAnsi="Bookman Old Style" w:cs="Bookman Old Style"/>
          <w:sz w:val="24"/>
          <w:szCs w:val="24"/>
        </w:rPr>
        <w:t>, багатодітн</w:t>
      </w:r>
      <w:r>
        <w:rPr>
          <w:rFonts w:ascii="Bookman Old Style" w:hAnsi="Bookman Old Style" w:cs="Bookman Old Style"/>
          <w:sz w:val="24"/>
          <w:szCs w:val="24"/>
        </w:rPr>
        <w:t>им сім’ям</w:t>
      </w:r>
      <w:r w:rsidRPr="003260E7">
        <w:rPr>
          <w:rFonts w:ascii="Bookman Old Style" w:hAnsi="Bookman Old Style" w:cs="Bookman Old Style"/>
          <w:sz w:val="24"/>
          <w:szCs w:val="24"/>
        </w:rPr>
        <w:t>, діт</w:t>
      </w:r>
      <w:r>
        <w:rPr>
          <w:rFonts w:ascii="Bookman Old Style" w:hAnsi="Bookman Old Style" w:cs="Bookman Old Style"/>
          <w:sz w:val="24"/>
          <w:szCs w:val="24"/>
        </w:rPr>
        <w:t>ям</w:t>
      </w:r>
      <w:r w:rsidRPr="003260E7">
        <w:rPr>
          <w:rFonts w:ascii="Bookman Old Style" w:hAnsi="Bookman Old Style" w:cs="Bookman Old Style"/>
          <w:sz w:val="24"/>
          <w:szCs w:val="24"/>
        </w:rPr>
        <w:t>-сир</w:t>
      </w:r>
      <w:r>
        <w:rPr>
          <w:rFonts w:ascii="Bookman Old Style" w:hAnsi="Bookman Old Style" w:cs="Bookman Old Style"/>
          <w:sz w:val="24"/>
          <w:szCs w:val="24"/>
        </w:rPr>
        <w:t>отам</w:t>
      </w:r>
      <w:r w:rsidRPr="003260E7">
        <w:rPr>
          <w:rFonts w:ascii="Bookman Old Style" w:hAnsi="Bookman Old Style" w:cs="Bookman Old Style"/>
          <w:sz w:val="24"/>
          <w:szCs w:val="24"/>
        </w:rPr>
        <w:t>, діт</w:t>
      </w:r>
      <w:r>
        <w:rPr>
          <w:rFonts w:ascii="Bookman Old Style" w:hAnsi="Bookman Old Style" w:cs="Bookman Old Style"/>
          <w:sz w:val="24"/>
          <w:szCs w:val="24"/>
        </w:rPr>
        <w:t>ям</w:t>
      </w:r>
      <w:r w:rsidRPr="003260E7">
        <w:rPr>
          <w:rFonts w:ascii="Bookman Old Style" w:hAnsi="Bookman Old Style" w:cs="Bookman Old Style"/>
          <w:sz w:val="24"/>
          <w:szCs w:val="24"/>
        </w:rPr>
        <w:t>, позбавлени</w:t>
      </w:r>
      <w:r>
        <w:rPr>
          <w:rFonts w:ascii="Bookman Old Style" w:hAnsi="Bookman Old Style" w:cs="Bookman Old Style"/>
          <w:sz w:val="24"/>
          <w:szCs w:val="24"/>
        </w:rPr>
        <w:t>м</w:t>
      </w:r>
      <w:r w:rsidRPr="003260E7">
        <w:rPr>
          <w:rFonts w:ascii="Bookman Old Style" w:hAnsi="Bookman Old Style" w:cs="Bookman Old Style"/>
          <w:sz w:val="24"/>
          <w:szCs w:val="24"/>
        </w:rPr>
        <w:t xml:space="preserve"> батьківської опіки та піклування на лікування або</w:t>
      </w:r>
      <w:r>
        <w:rPr>
          <w:rFonts w:ascii="Bookman Old Style" w:hAnsi="Bookman Old Style" w:cs="Bookman Old Style"/>
          <w:sz w:val="24"/>
          <w:szCs w:val="24"/>
        </w:rPr>
        <w:t xml:space="preserve"> на вирішення соціально-побутових проблем тих, які </w:t>
      </w:r>
      <w:r w:rsidRPr="003260E7">
        <w:rPr>
          <w:rFonts w:ascii="Bookman Old Style" w:hAnsi="Bookman Old Style" w:cs="Bookman Old Style"/>
          <w:sz w:val="24"/>
          <w:szCs w:val="24"/>
        </w:rPr>
        <w:t>тимчасово потрапили в</w:t>
      </w:r>
      <w:r>
        <w:rPr>
          <w:rFonts w:ascii="Bookman Old Style" w:hAnsi="Bookman Old Style" w:cs="Bookman Old Style"/>
          <w:sz w:val="24"/>
          <w:szCs w:val="24"/>
        </w:rPr>
        <w:t xml:space="preserve"> скрутне матеріальне становище т</w:t>
      </w:r>
      <w:r w:rsidRPr="003260E7">
        <w:rPr>
          <w:rFonts w:ascii="Bookman Old Style" w:hAnsi="Bookman Old Style" w:cs="Bookman Old Style"/>
          <w:sz w:val="24"/>
          <w:szCs w:val="24"/>
        </w:rPr>
        <w:t>а</w:t>
      </w:r>
      <w:r>
        <w:rPr>
          <w:rFonts w:ascii="Bookman Old Style" w:hAnsi="Bookman Old Style" w:cs="Bookman Old Style"/>
          <w:sz w:val="24"/>
          <w:szCs w:val="24"/>
        </w:rPr>
        <w:t xml:space="preserve"> складні життєві обставити і</w:t>
      </w:r>
      <w:r w:rsidRPr="003260E7">
        <w:rPr>
          <w:rFonts w:ascii="Bookman Old Style" w:hAnsi="Bookman Old Style" w:cs="Bookman Old Style"/>
          <w:sz w:val="24"/>
          <w:szCs w:val="24"/>
        </w:rPr>
        <w:t xml:space="preserve"> громадян</w:t>
      </w:r>
      <w:r>
        <w:rPr>
          <w:rFonts w:ascii="Bookman Old Style" w:hAnsi="Bookman Old Style" w:cs="Bookman Old Style"/>
          <w:sz w:val="24"/>
          <w:szCs w:val="24"/>
        </w:rPr>
        <w:t>ам</w:t>
      </w:r>
      <w:r w:rsidRPr="003260E7">
        <w:rPr>
          <w:rFonts w:ascii="Bookman Old Style" w:hAnsi="Bookman Old Style" w:cs="Bookman Old Style"/>
          <w:sz w:val="24"/>
          <w:szCs w:val="24"/>
        </w:rPr>
        <w:t>, які потерпіли від стихійного лиха, пожежі тощо.</w:t>
      </w:r>
    </w:p>
    <w:p w:rsidR="006B2AC0" w:rsidRDefault="006B2AC0" w:rsidP="00A54509">
      <w:pPr>
        <w:pStyle w:val="aa"/>
        <w:numPr>
          <w:ilvl w:val="0"/>
          <w:numId w:val="4"/>
        </w:numPr>
        <w:spacing w:line="240" w:lineRule="auto"/>
        <w:ind w:left="0" w:firstLine="709"/>
        <w:jc w:val="both"/>
        <w:rPr>
          <w:rFonts w:ascii="Bookman Old Style" w:hAnsi="Bookman Old Style" w:cs="Bookman Old Style"/>
          <w:sz w:val="24"/>
          <w:szCs w:val="24"/>
        </w:rPr>
      </w:pPr>
      <w:r>
        <w:rPr>
          <w:rFonts w:ascii="Bookman Old Style" w:hAnsi="Bookman Old Style" w:cs="Bookman Old Style"/>
          <w:sz w:val="24"/>
          <w:szCs w:val="24"/>
        </w:rPr>
        <w:t>Підтримка громадських організацій, діяльність яких має соціальне спрямування.</w:t>
      </w:r>
    </w:p>
    <w:p w:rsidR="006B2AC0" w:rsidRPr="00C80116" w:rsidRDefault="006B2AC0" w:rsidP="00A54509">
      <w:pPr>
        <w:pStyle w:val="aa"/>
        <w:numPr>
          <w:ilvl w:val="0"/>
          <w:numId w:val="4"/>
        </w:numPr>
        <w:spacing w:line="240" w:lineRule="auto"/>
        <w:ind w:left="0" w:firstLine="709"/>
        <w:jc w:val="both"/>
        <w:rPr>
          <w:rFonts w:ascii="Bookman Old Style" w:hAnsi="Bookman Old Style" w:cs="Bookman Old Style"/>
          <w:sz w:val="24"/>
          <w:szCs w:val="24"/>
          <w:lang w:eastAsia="uk-UA"/>
        </w:rPr>
      </w:pPr>
      <w:r w:rsidRPr="00C80116">
        <w:rPr>
          <w:rFonts w:ascii="Bookman Old Style" w:hAnsi="Bookman Old Style" w:cs="Bookman Old Style"/>
          <w:sz w:val="24"/>
          <w:szCs w:val="24"/>
        </w:rPr>
        <w:t>Вирішення пріоритетних завдань державної політики у сфері забезпечення житлових прав дітей-сиріт, дітей, позбавлених батьківського піклування, та осіб з їх числа</w:t>
      </w:r>
      <w:r>
        <w:rPr>
          <w:rFonts w:ascii="Bookman Old Style" w:hAnsi="Bookman Old Style" w:cs="Bookman Old Style"/>
          <w:sz w:val="24"/>
          <w:szCs w:val="24"/>
        </w:rPr>
        <w:t>.</w:t>
      </w:r>
    </w:p>
    <w:p w:rsidR="006B2AC0" w:rsidRDefault="006B2AC0" w:rsidP="00A54509">
      <w:pPr>
        <w:pStyle w:val="aa"/>
        <w:numPr>
          <w:ilvl w:val="0"/>
          <w:numId w:val="4"/>
        </w:numPr>
        <w:spacing w:line="240" w:lineRule="auto"/>
        <w:ind w:left="0" w:firstLine="567"/>
        <w:jc w:val="both"/>
        <w:rPr>
          <w:rStyle w:val="FontStyle22"/>
          <w:rFonts w:ascii="Bookman Old Style" w:hAnsi="Bookman Old Style" w:cs="Bookman Old Style"/>
          <w:sz w:val="24"/>
          <w:szCs w:val="24"/>
          <w:lang w:eastAsia="uk-UA"/>
        </w:rPr>
      </w:pPr>
      <w:r w:rsidRPr="00C80116">
        <w:rPr>
          <w:rStyle w:val="FontStyle22"/>
          <w:rFonts w:ascii="Bookman Old Style" w:hAnsi="Bookman Old Style" w:cs="Bookman Old Style"/>
          <w:sz w:val="24"/>
          <w:szCs w:val="24"/>
          <w:lang w:eastAsia="uk-UA"/>
        </w:rPr>
        <w:t>Співпраця з Овруцьким районним центром зайнятості щодо організації та проведення громадських робіт.</w:t>
      </w:r>
    </w:p>
    <w:p w:rsidR="006B2AC0" w:rsidRDefault="006B2AC0" w:rsidP="00A54509">
      <w:pPr>
        <w:pStyle w:val="Style15"/>
        <w:widowControl/>
        <w:numPr>
          <w:ilvl w:val="0"/>
          <w:numId w:val="4"/>
        </w:numPr>
        <w:spacing w:line="240" w:lineRule="auto"/>
        <w:ind w:left="0" w:firstLine="567"/>
        <w:rPr>
          <w:rStyle w:val="FontStyle22"/>
          <w:rFonts w:ascii="Bookman Old Style" w:hAnsi="Bookman Old Style" w:cs="Bookman Old Style"/>
          <w:sz w:val="24"/>
          <w:szCs w:val="24"/>
          <w:lang w:val="uk-UA" w:eastAsia="uk-UA"/>
        </w:rPr>
      </w:pPr>
      <w:r>
        <w:rPr>
          <w:rStyle w:val="FontStyle22"/>
          <w:rFonts w:ascii="Bookman Old Style" w:hAnsi="Bookman Old Style" w:cs="Bookman Old Style"/>
          <w:sz w:val="24"/>
          <w:szCs w:val="24"/>
          <w:lang w:val="uk-UA" w:eastAsia="uk-UA"/>
        </w:rPr>
        <w:t>Надання одноразової матеріальної допомоги громадянам Овруцької міської ради, згідно Положення.</w:t>
      </w:r>
    </w:p>
    <w:p w:rsidR="006B2AC0" w:rsidRPr="00C80116" w:rsidRDefault="006B2AC0" w:rsidP="00A54509">
      <w:pPr>
        <w:pStyle w:val="aa"/>
        <w:jc w:val="both"/>
        <w:rPr>
          <w:rFonts w:ascii="Bookman Old Style" w:hAnsi="Bookman Old Style" w:cs="Bookman Old Style"/>
          <w:sz w:val="24"/>
          <w:szCs w:val="24"/>
          <w:lang w:eastAsia="uk-UA"/>
        </w:rPr>
      </w:pPr>
    </w:p>
    <w:p w:rsidR="006B2AC0" w:rsidRPr="007871B7" w:rsidRDefault="006B2AC0" w:rsidP="007871B7">
      <w:pPr>
        <w:ind w:firstLine="1134"/>
        <w:rPr>
          <w:rFonts w:ascii="Georgia" w:hAnsi="Georgia" w:cs="Georgia"/>
          <w:b/>
          <w:bCs/>
          <w:i/>
          <w:iCs/>
          <w:sz w:val="24"/>
          <w:szCs w:val="24"/>
        </w:rPr>
      </w:pPr>
      <w:r w:rsidRPr="007871B7">
        <w:rPr>
          <w:rFonts w:ascii="Georgia" w:hAnsi="Georgia" w:cs="Georgia"/>
          <w:b/>
          <w:bCs/>
          <w:i/>
          <w:iCs/>
          <w:sz w:val="24"/>
          <w:szCs w:val="24"/>
        </w:rPr>
        <w:t>І</w:t>
      </w:r>
      <w:r>
        <w:rPr>
          <w:rFonts w:ascii="Georgia" w:hAnsi="Georgia" w:cs="Georgia"/>
          <w:b/>
          <w:bCs/>
          <w:i/>
          <w:iCs/>
          <w:sz w:val="24"/>
          <w:szCs w:val="24"/>
        </w:rPr>
        <w:t>V</w:t>
      </w:r>
      <w:r w:rsidRPr="007871B7">
        <w:rPr>
          <w:rFonts w:ascii="Georgia" w:hAnsi="Georgia" w:cs="Georgia"/>
          <w:b/>
          <w:bCs/>
          <w:i/>
          <w:iCs/>
          <w:sz w:val="24"/>
          <w:szCs w:val="24"/>
        </w:rPr>
        <w:t xml:space="preserve">. Фінансове забезпечення Програми </w:t>
      </w:r>
    </w:p>
    <w:p w:rsidR="006B2AC0" w:rsidRDefault="006B2AC0" w:rsidP="007871B7">
      <w:pPr>
        <w:ind w:firstLine="1134"/>
        <w:jc w:val="both"/>
        <w:rPr>
          <w:rFonts w:ascii="Bookman Old Style" w:hAnsi="Bookman Old Style" w:cs="Bookman Old Style"/>
          <w:sz w:val="24"/>
          <w:szCs w:val="24"/>
        </w:rPr>
      </w:pPr>
      <w:r>
        <w:rPr>
          <w:rFonts w:ascii="Bookman Old Style" w:hAnsi="Bookman Old Style" w:cs="Bookman Old Style"/>
          <w:sz w:val="24"/>
          <w:szCs w:val="24"/>
        </w:rPr>
        <w:t>Фінансування заходів щодо виконання Програми здійснюватиметься за рахунок коштів міського, обласного бюджету, із залученням благодійних внесків та інших джерел фінансування, не заборонених законодавством.</w:t>
      </w:r>
    </w:p>
    <w:p w:rsidR="006B2AC0" w:rsidRDefault="006B2AC0" w:rsidP="007871B7">
      <w:pPr>
        <w:ind w:firstLine="1134"/>
        <w:jc w:val="both"/>
        <w:rPr>
          <w:rFonts w:ascii="Bookman Old Style" w:hAnsi="Bookman Old Style" w:cs="Bookman Old Style"/>
          <w:sz w:val="24"/>
          <w:szCs w:val="24"/>
        </w:rPr>
      </w:pPr>
      <w:r>
        <w:rPr>
          <w:rFonts w:ascii="Bookman Old Style" w:hAnsi="Bookman Old Style" w:cs="Bookman Old Style"/>
          <w:sz w:val="24"/>
          <w:szCs w:val="24"/>
        </w:rPr>
        <w:t xml:space="preserve">Видатки на виконання заходів Програми </w:t>
      </w:r>
      <w:proofErr w:type="spellStart"/>
      <w:r>
        <w:rPr>
          <w:rFonts w:ascii="Bookman Old Style" w:hAnsi="Bookman Old Style" w:cs="Bookman Old Style"/>
          <w:sz w:val="24"/>
          <w:szCs w:val="24"/>
        </w:rPr>
        <w:t>передбачатимуться</w:t>
      </w:r>
      <w:proofErr w:type="spellEnd"/>
      <w:r>
        <w:rPr>
          <w:rFonts w:ascii="Bookman Old Style" w:hAnsi="Bookman Old Style" w:cs="Bookman Old Style"/>
          <w:sz w:val="24"/>
          <w:szCs w:val="24"/>
        </w:rPr>
        <w:t>, виходячи з реальних фінансових можливостей бюджету Овруцької міської ради.</w:t>
      </w:r>
    </w:p>
    <w:p w:rsidR="006B2AC0" w:rsidRPr="006266C9" w:rsidRDefault="006B2AC0" w:rsidP="007871B7">
      <w:pPr>
        <w:ind w:firstLine="1134"/>
        <w:rPr>
          <w:rFonts w:ascii="Georgia" w:hAnsi="Georgia" w:cs="Georgia"/>
          <w:b/>
          <w:bCs/>
          <w:i/>
          <w:iCs/>
          <w:sz w:val="24"/>
          <w:szCs w:val="24"/>
        </w:rPr>
      </w:pPr>
      <w:r w:rsidRPr="006266C9">
        <w:rPr>
          <w:rFonts w:ascii="Georgia" w:hAnsi="Georgia" w:cs="Georgia"/>
          <w:b/>
          <w:bCs/>
          <w:i/>
          <w:iCs/>
          <w:sz w:val="24"/>
          <w:szCs w:val="24"/>
        </w:rPr>
        <w:t>V. Очікувані результати</w:t>
      </w:r>
    </w:p>
    <w:p w:rsidR="006B2AC0" w:rsidRDefault="006B2AC0" w:rsidP="007871B7">
      <w:pPr>
        <w:ind w:firstLine="1134"/>
        <w:jc w:val="both"/>
        <w:rPr>
          <w:rFonts w:ascii="Bookman Old Style" w:hAnsi="Bookman Old Style" w:cs="Bookman Old Style"/>
          <w:sz w:val="24"/>
          <w:szCs w:val="24"/>
        </w:rPr>
      </w:pPr>
      <w:r>
        <w:rPr>
          <w:rFonts w:ascii="Bookman Old Style" w:hAnsi="Bookman Old Style" w:cs="Bookman Old Style"/>
          <w:sz w:val="24"/>
          <w:szCs w:val="24"/>
        </w:rPr>
        <w:t>Виконання  Програми забезпечить:</w:t>
      </w:r>
    </w:p>
    <w:p w:rsidR="006B2AC0" w:rsidRDefault="006B2AC0" w:rsidP="00417644">
      <w:pPr>
        <w:pStyle w:val="aa"/>
        <w:numPr>
          <w:ilvl w:val="0"/>
          <w:numId w:val="8"/>
        </w:numPr>
        <w:suppressAutoHyphens w:val="0"/>
        <w:spacing w:after="0" w:line="259" w:lineRule="auto"/>
        <w:ind w:left="0" w:firstLine="1134"/>
        <w:jc w:val="both"/>
        <w:rPr>
          <w:rFonts w:ascii="Bookman Old Style" w:hAnsi="Bookman Old Style" w:cs="Bookman Old Style"/>
          <w:sz w:val="24"/>
          <w:szCs w:val="24"/>
        </w:rPr>
      </w:pPr>
      <w:r>
        <w:rPr>
          <w:rFonts w:ascii="Bookman Old Style" w:hAnsi="Bookman Old Style" w:cs="Bookman Old Style"/>
          <w:sz w:val="24"/>
          <w:szCs w:val="24"/>
        </w:rPr>
        <w:t>Посиленню соціального захисту ветеранів, осіб з обмеженими фізичними можливостями, ліквідаторів ЧАЕС, малозабезпечених, непрацездатних громадян, інвалідів, багатодітних сімей, дітей-сиріт, дітей інвалідів і громадян, які потерпіли від стихійного лиха, пожежі тощо.</w:t>
      </w:r>
    </w:p>
    <w:p w:rsidR="006B2AC0" w:rsidRDefault="006B2AC0" w:rsidP="00417644">
      <w:pPr>
        <w:pStyle w:val="aa"/>
        <w:numPr>
          <w:ilvl w:val="0"/>
          <w:numId w:val="8"/>
        </w:numPr>
        <w:suppressAutoHyphens w:val="0"/>
        <w:spacing w:after="0" w:line="259" w:lineRule="auto"/>
        <w:ind w:left="0" w:firstLine="1134"/>
        <w:jc w:val="both"/>
        <w:rPr>
          <w:rFonts w:ascii="Bookman Old Style" w:hAnsi="Bookman Old Style" w:cs="Bookman Old Style"/>
          <w:sz w:val="24"/>
          <w:szCs w:val="24"/>
        </w:rPr>
      </w:pPr>
      <w:r>
        <w:rPr>
          <w:rFonts w:ascii="Bookman Old Style" w:hAnsi="Bookman Old Style" w:cs="Bookman Old Style"/>
          <w:sz w:val="24"/>
          <w:szCs w:val="24"/>
        </w:rPr>
        <w:t>Вирішенню проблеми надання грошової допомоги громадянам міста, які потрапили у скрутне фінансове становище та у зв’язку з виникненням складних життєвих обставин.</w:t>
      </w:r>
    </w:p>
    <w:p w:rsidR="006B2AC0" w:rsidRDefault="006B2AC0" w:rsidP="00417644">
      <w:pPr>
        <w:pStyle w:val="aa"/>
        <w:numPr>
          <w:ilvl w:val="0"/>
          <w:numId w:val="8"/>
        </w:numPr>
        <w:suppressAutoHyphens w:val="0"/>
        <w:spacing w:after="0" w:line="259" w:lineRule="auto"/>
        <w:ind w:left="0" w:firstLine="1134"/>
        <w:jc w:val="both"/>
        <w:rPr>
          <w:rFonts w:ascii="Bookman Old Style" w:hAnsi="Bookman Old Style" w:cs="Bookman Old Style"/>
          <w:sz w:val="24"/>
          <w:szCs w:val="24"/>
        </w:rPr>
      </w:pPr>
      <w:r>
        <w:rPr>
          <w:rFonts w:ascii="Bookman Old Style" w:hAnsi="Bookman Old Style" w:cs="Bookman Old Style"/>
          <w:sz w:val="24"/>
          <w:szCs w:val="24"/>
        </w:rPr>
        <w:t>Підтримку громадських організацій, діяльність яких має соціальне спрямування.</w:t>
      </w:r>
    </w:p>
    <w:p w:rsidR="006B2AC0" w:rsidRDefault="006B2AC0" w:rsidP="00417644">
      <w:pPr>
        <w:pStyle w:val="aa"/>
        <w:numPr>
          <w:ilvl w:val="0"/>
          <w:numId w:val="8"/>
        </w:numPr>
        <w:suppressAutoHyphens w:val="0"/>
        <w:spacing w:after="0" w:line="259" w:lineRule="auto"/>
        <w:ind w:left="0" w:firstLine="1134"/>
        <w:jc w:val="both"/>
        <w:rPr>
          <w:rFonts w:ascii="Bookman Old Style" w:hAnsi="Bookman Old Style" w:cs="Bookman Old Style"/>
          <w:sz w:val="24"/>
          <w:szCs w:val="24"/>
        </w:rPr>
      </w:pPr>
      <w:r>
        <w:rPr>
          <w:rFonts w:ascii="Bookman Old Style" w:hAnsi="Bookman Old Style" w:cs="Bookman Old Style"/>
          <w:sz w:val="24"/>
          <w:szCs w:val="24"/>
        </w:rPr>
        <w:lastRenderedPageBreak/>
        <w:t>Взаємодії з ветеранськими організаціями з питання виховання підростаючого покоління в дусі патріотизму.</w:t>
      </w:r>
    </w:p>
    <w:p w:rsidR="006B2AC0" w:rsidRDefault="006B2AC0" w:rsidP="00C80116">
      <w:pPr>
        <w:pStyle w:val="aa"/>
        <w:numPr>
          <w:ilvl w:val="0"/>
          <w:numId w:val="8"/>
        </w:numPr>
        <w:suppressAutoHyphens w:val="0"/>
        <w:spacing w:after="0" w:line="259" w:lineRule="auto"/>
        <w:ind w:left="-142" w:firstLine="1276"/>
        <w:jc w:val="both"/>
        <w:rPr>
          <w:rFonts w:ascii="Bookman Old Style" w:hAnsi="Bookman Old Style" w:cs="Bookman Old Style"/>
          <w:sz w:val="24"/>
          <w:szCs w:val="24"/>
        </w:rPr>
      </w:pPr>
      <w:r w:rsidRPr="007C447A">
        <w:rPr>
          <w:rFonts w:ascii="Bookman Old Style" w:hAnsi="Bookman Old Style" w:cs="Bookman Old Style"/>
          <w:sz w:val="24"/>
          <w:szCs w:val="24"/>
        </w:rPr>
        <w:t>Організації на належному рівні заходів з нагоди Дня ветерана, Дня інвалідів, Дня Святого Миколая для дітей-інвалідів і дітей-сиріт, Дня вшанування учасників ліквідації ЧАЕС та ін. заходи, приурочені вшануванню учасників бойових дій та захисників.</w:t>
      </w:r>
    </w:p>
    <w:p w:rsidR="006B2AC0" w:rsidRDefault="006B2AC0" w:rsidP="00C80116">
      <w:pPr>
        <w:pStyle w:val="aa"/>
        <w:numPr>
          <w:ilvl w:val="0"/>
          <w:numId w:val="8"/>
        </w:numPr>
        <w:ind w:left="-142" w:firstLine="1276"/>
        <w:jc w:val="both"/>
        <w:rPr>
          <w:rFonts w:ascii="Bookman Old Style" w:hAnsi="Bookman Old Style" w:cs="Bookman Old Style"/>
          <w:sz w:val="24"/>
          <w:szCs w:val="24"/>
        </w:rPr>
      </w:pPr>
      <w:r>
        <w:rPr>
          <w:rFonts w:ascii="Bookman Old Style" w:hAnsi="Bookman Old Style" w:cs="Bookman Old Style"/>
          <w:sz w:val="24"/>
          <w:szCs w:val="24"/>
        </w:rPr>
        <w:t xml:space="preserve">Соціальний захист  окремих категорій громадян, які відповідно до чинного законодавства мають  право на пільги, а саме: забезпечення  пільгових категорій населення Овруцької міської ради  пільговим перевезенням автомобільним та залізничниця </w:t>
      </w:r>
      <w:r w:rsidRPr="008C0346">
        <w:rPr>
          <w:rFonts w:ascii="Bookman Old Style" w:hAnsi="Bookman Old Style" w:cs="Bookman Old Style"/>
          <w:sz w:val="24"/>
          <w:szCs w:val="24"/>
        </w:rPr>
        <w:t xml:space="preserve"> державної політики у сфері забезпечення житлових прав дітей-сиріт, дітей, позбавлених батьківського піклування, </w:t>
      </w:r>
      <w:r>
        <w:rPr>
          <w:rFonts w:ascii="Bookman Old Style" w:hAnsi="Bookman Old Style" w:cs="Bookman Old Style"/>
          <w:sz w:val="24"/>
          <w:szCs w:val="24"/>
        </w:rPr>
        <w:t>та осіб з їх числа;</w:t>
      </w:r>
    </w:p>
    <w:p w:rsidR="006B2AC0" w:rsidRPr="000970B6" w:rsidRDefault="006B2AC0" w:rsidP="00C80116">
      <w:pPr>
        <w:pStyle w:val="Style15"/>
        <w:widowControl/>
        <w:numPr>
          <w:ilvl w:val="0"/>
          <w:numId w:val="8"/>
        </w:numPr>
        <w:ind w:left="-142" w:firstLine="851"/>
        <w:rPr>
          <w:rStyle w:val="FontStyle22"/>
          <w:rFonts w:ascii="Bookman Old Style" w:hAnsi="Bookman Old Style" w:cs="Bookman Old Style"/>
          <w:sz w:val="24"/>
          <w:szCs w:val="24"/>
          <w:lang w:val="uk-UA" w:eastAsia="uk-UA"/>
        </w:rPr>
      </w:pPr>
      <w:r>
        <w:rPr>
          <w:rStyle w:val="FontStyle22"/>
          <w:rFonts w:ascii="Bookman Old Style" w:hAnsi="Bookman Old Style" w:cs="Bookman Old Style"/>
          <w:sz w:val="24"/>
          <w:szCs w:val="24"/>
          <w:lang w:val="uk-UA" w:eastAsia="uk-UA"/>
        </w:rPr>
        <w:t>Проведення громадських робіт</w:t>
      </w:r>
      <w:r w:rsidR="003C217A">
        <w:rPr>
          <w:rStyle w:val="FontStyle22"/>
          <w:rFonts w:ascii="Bookman Old Style" w:hAnsi="Bookman Old Style" w:cs="Bookman Old Style"/>
          <w:sz w:val="24"/>
          <w:szCs w:val="24"/>
          <w:lang w:val="uk-UA" w:eastAsia="uk-UA"/>
        </w:rPr>
        <w:t xml:space="preserve"> </w:t>
      </w:r>
      <w:r>
        <w:rPr>
          <w:rStyle w:val="FontStyle22"/>
          <w:rFonts w:ascii="Bookman Old Style" w:hAnsi="Bookman Old Style" w:cs="Bookman Old Style"/>
          <w:sz w:val="24"/>
          <w:szCs w:val="24"/>
          <w:lang w:val="uk-UA" w:eastAsia="uk-UA"/>
        </w:rPr>
        <w:t>на території Овруцької міської ради.</w:t>
      </w:r>
    </w:p>
    <w:p w:rsidR="006B2AC0" w:rsidRPr="00675DF8" w:rsidRDefault="006B2AC0" w:rsidP="00C80116">
      <w:pPr>
        <w:jc w:val="both"/>
        <w:rPr>
          <w:rFonts w:ascii="Bookman Old Style" w:hAnsi="Bookman Old Style" w:cs="Bookman Old Style"/>
          <w:sz w:val="24"/>
          <w:szCs w:val="24"/>
        </w:rPr>
      </w:pPr>
    </w:p>
    <w:p w:rsidR="006B2AC0" w:rsidRPr="00C80116" w:rsidRDefault="006B2AC0" w:rsidP="00C80116">
      <w:pPr>
        <w:pStyle w:val="aa"/>
        <w:numPr>
          <w:ilvl w:val="0"/>
          <w:numId w:val="8"/>
        </w:numPr>
        <w:suppressAutoHyphens w:val="0"/>
        <w:spacing w:after="0" w:line="259" w:lineRule="auto"/>
        <w:ind w:left="-142" w:firstLine="1134"/>
        <w:jc w:val="both"/>
        <w:rPr>
          <w:rFonts w:ascii="Bookman Old Style" w:hAnsi="Bookman Old Style" w:cs="Bookman Old Style"/>
          <w:sz w:val="24"/>
          <w:szCs w:val="24"/>
        </w:rPr>
        <w:sectPr w:rsidR="006B2AC0" w:rsidRPr="00C80116" w:rsidSect="009A5D75">
          <w:footerReference w:type="default" r:id="rId10"/>
          <w:footerReference w:type="first" r:id="rId11"/>
          <w:pgSz w:w="11906" w:h="16838"/>
          <w:pgMar w:top="1134" w:right="850" w:bottom="1134" w:left="1701" w:header="708" w:footer="708" w:gutter="0"/>
          <w:cols w:space="708"/>
          <w:titlePg/>
          <w:docGrid w:linePitch="360"/>
        </w:sectPr>
      </w:pPr>
    </w:p>
    <w:p w:rsidR="006B2AC0" w:rsidRPr="007871B7" w:rsidRDefault="006B2AC0" w:rsidP="00D73BE0">
      <w:pPr>
        <w:pStyle w:val="aa"/>
        <w:ind w:left="0" w:firstLine="1134"/>
        <w:jc w:val="both"/>
        <w:rPr>
          <w:rFonts w:ascii="Georgia" w:hAnsi="Georgia" w:cs="Georgia"/>
          <w:b/>
          <w:bCs/>
          <w:i/>
          <w:iCs/>
          <w:sz w:val="24"/>
          <w:szCs w:val="24"/>
        </w:rPr>
      </w:pPr>
      <w:r w:rsidRPr="007871B7">
        <w:rPr>
          <w:rFonts w:ascii="Georgia" w:hAnsi="Georgia" w:cs="Georgia"/>
          <w:b/>
          <w:bCs/>
          <w:i/>
          <w:iCs/>
          <w:sz w:val="24"/>
          <w:szCs w:val="24"/>
        </w:rPr>
        <w:lastRenderedPageBreak/>
        <w:t>V</w:t>
      </w:r>
      <w:r>
        <w:rPr>
          <w:rFonts w:ascii="Georgia" w:hAnsi="Georgia" w:cs="Georgia"/>
          <w:b/>
          <w:bCs/>
          <w:i/>
          <w:iCs/>
          <w:sz w:val="24"/>
          <w:szCs w:val="24"/>
        </w:rPr>
        <w:t>І</w:t>
      </w:r>
      <w:r w:rsidRPr="007871B7">
        <w:rPr>
          <w:rFonts w:ascii="Georgia" w:hAnsi="Georgia" w:cs="Georgia"/>
          <w:b/>
          <w:bCs/>
          <w:i/>
          <w:iCs/>
          <w:sz w:val="24"/>
          <w:szCs w:val="24"/>
        </w:rPr>
        <w:t>. Напрями діяльності та заходи Програми</w:t>
      </w:r>
    </w:p>
    <w:tbl>
      <w:tblPr>
        <w:tblW w:w="141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5"/>
        <w:gridCol w:w="4662"/>
        <w:gridCol w:w="1984"/>
        <w:gridCol w:w="1701"/>
        <w:gridCol w:w="1672"/>
        <w:gridCol w:w="1163"/>
        <w:gridCol w:w="1134"/>
        <w:gridCol w:w="1134"/>
      </w:tblGrid>
      <w:tr w:rsidR="006B2AC0">
        <w:trPr>
          <w:trHeight w:val="570"/>
        </w:trPr>
        <w:tc>
          <w:tcPr>
            <w:tcW w:w="725" w:type="dxa"/>
            <w:vMerge w:val="restart"/>
            <w:vAlign w:val="center"/>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 з/п</w:t>
            </w:r>
          </w:p>
        </w:tc>
        <w:tc>
          <w:tcPr>
            <w:tcW w:w="4662" w:type="dxa"/>
            <w:vMerge w:val="restart"/>
            <w:vAlign w:val="center"/>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Перелік заходів</w:t>
            </w:r>
          </w:p>
        </w:tc>
        <w:tc>
          <w:tcPr>
            <w:tcW w:w="1984" w:type="dxa"/>
            <w:vMerge w:val="restart"/>
            <w:vAlign w:val="center"/>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Терміни виконання заходу</w:t>
            </w:r>
          </w:p>
        </w:tc>
        <w:tc>
          <w:tcPr>
            <w:tcW w:w="1701" w:type="dxa"/>
            <w:vMerge w:val="restart"/>
            <w:vAlign w:val="center"/>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Виконавці</w:t>
            </w:r>
          </w:p>
        </w:tc>
        <w:tc>
          <w:tcPr>
            <w:tcW w:w="1672" w:type="dxa"/>
            <w:vMerge w:val="restart"/>
            <w:vAlign w:val="center"/>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Джерело фінансування</w:t>
            </w:r>
          </w:p>
        </w:tc>
        <w:tc>
          <w:tcPr>
            <w:tcW w:w="3431" w:type="dxa"/>
            <w:gridSpan w:val="3"/>
          </w:tcPr>
          <w:p w:rsidR="006B2AC0" w:rsidRPr="005777C1" w:rsidRDefault="006B2AC0" w:rsidP="005777C1">
            <w:pPr>
              <w:pStyle w:val="aa"/>
              <w:ind w:left="0"/>
              <w:jc w:val="center"/>
              <w:rPr>
                <w:rFonts w:ascii="Bookman Old Style" w:hAnsi="Bookman Old Style" w:cs="Bookman Old Style"/>
                <w:i/>
                <w:iCs/>
                <w:highlight w:val="yellow"/>
              </w:rPr>
            </w:pPr>
            <w:r w:rsidRPr="005777C1">
              <w:rPr>
                <w:rFonts w:ascii="Bookman Old Style" w:hAnsi="Bookman Old Style" w:cs="Bookman Old Style"/>
                <w:i/>
                <w:iCs/>
                <w:highlight w:val="yellow"/>
              </w:rPr>
              <w:t>Орієнтовні обсяги фінансування (</w:t>
            </w:r>
            <w:proofErr w:type="spellStart"/>
            <w:r w:rsidRPr="005777C1">
              <w:rPr>
                <w:rFonts w:ascii="Bookman Old Style" w:hAnsi="Bookman Old Style" w:cs="Bookman Old Style"/>
                <w:i/>
                <w:iCs/>
                <w:highlight w:val="yellow"/>
              </w:rPr>
              <w:t>тис.грн</w:t>
            </w:r>
            <w:proofErr w:type="spellEnd"/>
            <w:r w:rsidRPr="005777C1">
              <w:rPr>
                <w:rFonts w:ascii="Bookman Old Style" w:hAnsi="Bookman Old Style" w:cs="Bookman Old Style"/>
                <w:i/>
                <w:iCs/>
                <w:highlight w:val="yellow"/>
              </w:rPr>
              <w:t xml:space="preserve">.) </w:t>
            </w:r>
          </w:p>
        </w:tc>
      </w:tr>
      <w:tr w:rsidR="006B2AC0">
        <w:trPr>
          <w:trHeight w:val="1200"/>
        </w:trPr>
        <w:tc>
          <w:tcPr>
            <w:tcW w:w="725" w:type="dxa"/>
            <w:vMerge/>
            <w:vAlign w:val="center"/>
          </w:tcPr>
          <w:p w:rsidR="006B2AC0" w:rsidRPr="005777C1" w:rsidRDefault="006B2AC0" w:rsidP="005777C1">
            <w:pPr>
              <w:pStyle w:val="aa"/>
              <w:ind w:left="0"/>
              <w:jc w:val="center"/>
              <w:rPr>
                <w:rFonts w:ascii="Bookman Old Style" w:hAnsi="Bookman Old Style" w:cs="Bookman Old Style"/>
                <w:i/>
                <w:iCs/>
              </w:rPr>
            </w:pPr>
          </w:p>
        </w:tc>
        <w:tc>
          <w:tcPr>
            <w:tcW w:w="4662" w:type="dxa"/>
            <w:vMerge/>
            <w:vAlign w:val="center"/>
          </w:tcPr>
          <w:p w:rsidR="006B2AC0" w:rsidRPr="005777C1" w:rsidRDefault="006B2AC0" w:rsidP="005777C1">
            <w:pPr>
              <w:pStyle w:val="aa"/>
              <w:ind w:left="0"/>
              <w:jc w:val="center"/>
              <w:rPr>
                <w:rFonts w:ascii="Bookman Old Style" w:hAnsi="Bookman Old Style" w:cs="Bookman Old Style"/>
                <w:i/>
                <w:iCs/>
              </w:rPr>
            </w:pPr>
          </w:p>
        </w:tc>
        <w:tc>
          <w:tcPr>
            <w:tcW w:w="1984" w:type="dxa"/>
            <w:vMerge/>
          </w:tcPr>
          <w:p w:rsidR="006B2AC0" w:rsidRPr="005777C1" w:rsidRDefault="006B2AC0" w:rsidP="005777C1">
            <w:pPr>
              <w:pStyle w:val="aa"/>
              <w:ind w:left="0"/>
              <w:jc w:val="center"/>
              <w:rPr>
                <w:rFonts w:ascii="Bookman Old Style" w:hAnsi="Bookman Old Style" w:cs="Bookman Old Style"/>
                <w:i/>
                <w:iCs/>
              </w:rPr>
            </w:pPr>
          </w:p>
        </w:tc>
        <w:tc>
          <w:tcPr>
            <w:tcW w:w="1701" w:type="dxa"/>
            <w:vMerge/>
            <w:vAlign w:val="center"/>
          </w:tcPr>
          <w:p w:rsidR="006B2AC0" w:rsidRPr="005777C1" w:rsidRDefault="006B2AC0" w:rsidP="005777C1">
            <w:pPr>
              <w:pStyle w:val="aa"/>
              <w:ind w:left="0"/>
              <w:jc w:val="center"/>
              <w:rPr>
                <w:rFonts w:ascii="Bookman Old Style" w:hAnsi="Bookman Old Style" w:cs="Bookman Old Style"/>
                <w:i/>
                <w:iCs/>
              </w:rPr>
            </w:pPr>
          </w:p>
        </w:tc>
        <w:tc>
          <w:tcPr>
            <w:tcW w:w="1672" w:type="dxa"/>
            <w:vMerge/>
            <w:vAlign w:val="center"/>
          </w:tcPr>
          <w:p w:rsidR="006B2AC0" w:rsidRPr="005777C1" w:rsidRDefault="006B2AC0" w:rsidP="005777C1">
            <w:pPr>
              <w:pStyle w:val="aa"/>
              <w:ind w:left="0"/>
              <w:jc w:val="center"/>
              <w:rPr>
                <w:rFonts w:ascii="Bookman Old Style" w:hAnsi="Bookman Old Style" w:cs="Bookman Old Style"/>
                <w:i/>
                <w:iCs/>
              </w:rPr>
            </w:pPr>
          </w:p>
        </w:tc>
        <w:tc>
          <w:tcPr>
            <w:tcW w:w="1163" w:type="dxa"/>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2018</w:t>
            </w:r>
          </w:p>
        </w:tc>
        <w:tc>
          <w:tcPr>
            <w:tcW w:w="1134" w:type="dxa"/>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2019</w:t>
            </w:r>
          </w:p>
        </w:tc>
        <w:tc>
          <w:tcPr>
            <w:tcW w:w="1134" w:type="dxa"/>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2020 р</w:t>
            </w: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Здійснювати обстеження матеріально-побутових умов проживання ветеранів, інвалідів, учасників війни та АТО, малозабезпечених, багатодітних та ін. громадян пільгової категорії</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Виконком міської ради</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Не потребує фінансування</w:t>
            </w:r>
          </w:p>
        </w:tc>
        <w:tc>
          <w:tcPr>
            <w:tcW w:w="3431" w:type="dxa"/>
            <w:gridSpan w:val="3"/>
            <w:vMerge w:val="restart"/>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В межах фінансових можливостей</w:t>
            </w: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2</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Сприяти проведенню зустрічей з представниками ветеранських організацій</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Виконком міської ради</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Не потребує фінансування</w:t>
            </w:r>
          </w:p>
        </w:tc>
        <w:tc>
          <w:tcPr>
            <w:tcW w:w="3431" w:type="dxa"/>
            <w:gridSpan w:val="3"/>
            <w:vMerge/>
          </w:tcPr>
          <w:p w:rsidR="006B2AC0" w:rsidRPr="005777C1" w:rsidRDefault="006B2AC0" w:rsidP="005777C1">
            <w:pPr>
              <w:pStyle w:val="aa"/>
              <w:ind w:left="0"/>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3</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Організувати привітання ветеранів, учасників бойових дій з ювілейними датами</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Виконком міської ради</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4</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Підтримувати у своїй діяльності громадські організації:</w:t>
            </w:r>
          </w:p>
          <w:p w:rsidR="002E204F" w:rsidRDefault="002E204F" w:rsidP="002E204F">
            <w:pPr>
              <w:pStyle w:val="aa"/>
              <w:ind w:left="301"/>
              <w:jc w:val="both"/>
              <w:rPr>
                <w:rFonts w:ascii="Bookman Old Style" w:hAnsi="Bookman Old Style" w:cs="Bookman Old Style"/>
              </w:rPr>
            </w:pPr>
          </w:p>
          <w:p w:rsidR="006B2AC0" w:rsidRPr="005777C1" w:rsidRDefault="006B2AC0" w:rsidP="005777C1">
            <w:pPr>
              <w:pStyle w:val="aa"/>
              <w:numPr>
                <w:ilvl w:val="0"/>
                <w:numId w:val="6"/>
              </w:numPr>
              <w:ind w:left="301" w:hanging="301"/>
              <w:jc w:val="both"/>
              <w:rPr>
                <w:rFonts w:ascii="Bookman Old Style" w:hAnsi="Bookman Old Style" w:cs="Bookman Old Style"/>
              </w:rPr>
            </w:pPr>
            <w:r w:rsidRPr="005777C1">
              <w:rPr>
                <w:rFonts w:ascii="Bookman Old Style" w:hAnsi="Bookman Old Style" w:cs="Bookman Old Style"/>
              </w:rPr>
              <w:t>міську раду ветеранів війни та праці</w:t>
            </w:r>
          </w:p>
          <w:p w:rsidR="006B2AC0" w:rsidRPr="005777C1" w:rsidRDefault="006B2AC0" w:rsidP="005777C1">
            <w:pPr>
              <w:pStyle w:val="aa"/>
              <w:ind w:left="301"/>
              <w:jc w:val="both"/>
              <w:rPr>
                <w:rFonts w:ascii="Bookman Old Style" w:hAnsi="Bookman Old Style" w:cs="Bookman Old Style"/>
              </w:rPr>
            </w:pPr>
          </w:p>
          <w:p w:rsidR="006B2AC0" w:rsidRPr="005777C1" w:rsidRDefault="006B2AC0" w:rsidP="005777C1">
            <w:pPr>
              <w:pStyle w:val="aa"/>
              <w:numPr>
                <w:ilvl w:val="0"/>
                <w:numId w:val="6"/>
              </w:numPr>
              <w:ind w:left="301" w:hanging="301"/>
              <w:jc w:val="both"/>
              <w:rPr>
                <w:rFonts w:ascii="Bookman Old Style" w:hAnsi="Bookman Old Style" w:cs="Bookman Old Style"/>
              </w:rPr>
            </w:pPr>
            <w:r w:rsidRPr="005777C1">
              <w:rPr>
                <w:rFonts w:ascii="Bookman Old Style" w:hAnsi="Bookman Old Style" w:cs="Bookman Old Style"/>
              </w:rPr>
              <w:lastRenderedPageBreak/>
              <w:t>районну спілку ветеранів афганської війни</w:t>
            </w:r>
          </w:p>
          <w:p w:rsidR="006B2AC0" w:rsidRPr="005777C1" w:rsidRDefault="006B2AC0" w:rsidP="005777C1">
            <w:pPr>
              <w:pStyle w:val="aa"/>
              <w:numPr>
                <w:ilvl w:val="0"/>
                <w:numId w:val="6"/>
              </w:numPr>
              <w:ind w:left="301" w:hanging="301"/>
              <w:jc w:val="both"/>
              <w:rPr>
                <w:rFonts w:ascii="Bookman Old Style" w:hAnsi="Bookman Old Style" w:cs="Bookman Old Style"/>
              </w:rPr>
            </w:pPr>
            <w:r w:rsidRPr="005777C1">
              <w:rPr>
                <w:rFonts w:ascii="Bookman Old Style" w:hAnsi="Bookman Old Style" w:cs="Bookman Old Style"/>
              </w:rPr>
              <w:t>районний клуб «Пошук»;</w:t>
            </w:r>
          </w:p>
          <w:p w:rsidR="006B2AC0" w:rsidRDefault="006B2AC0" w:rsidP="005777C1">
            <w:pPr>
              <w:pStyle w:val="aa"/>
              <w:numPr>
                <w:ilvl w:val="0"/>
                <w:numId w:val="6"/>
              </w:numPr>
              <w:ind w:left="301" w:hanging="301"/>
              <w:jc w:val="both"/>
              <w:rPr>
                <w:rFonts w:ascii="Bookman Old Style" w:hAnsi="Bookman Old Style" w:cs="Bookman Old Style"/>
              </w:rPr>
            </w:pPr>
            <w:r w:rsidRPr="005777C1">
              <w:rPr>
                <w:rFonts w:ascii="Bookman Old Style" w:hAnsi="Bookman Old Style" w:cs="Bookman Old Style"/>
              </w:rPr>
              <w:t>ГО «Спілка ветеранів АТО»</w:t>
            </w:r>
            <w:r w:rsidR="002E204F">
              <w:rPr>
                <w:rFonts w:ascii="Bookman Old Style" w:hAnsi="Bookman Old Style" w:cs="Bookman Old Style"/>
              </w:rPr>
              <w:t xml:space="preserve"> </w:t>
            </w:r>
          </w:p>
          <w:p w:rsidR="002E204F" w:rsidRDefault="002E204F" w:rsidP="005777C1">
            <w:pPr>
              <w:pStyle w:val="aa"/>
              <w:numPr>
                <w:ilvl w:val="0"/>
                <w:numId w:val="6"/>
              </w:numPr>
              <w:ind w:left="301" w:hanging="301"/>
              <w:jc w:val="both"/>
              <w:rPr>
                <w:rFonts w:ascii="Bookman Old Style" w:hAnsi="Bookman Old Style" w:cs="Bookman Old Style"/>
              </w:rPr>
            </w:pPr>
            <w:proofErr w:type="spellStart"/>
            <w:r>
              <w:rPr>
                <w:rFonts w:ascii="Bookman Old Style" w:hAnsi="Bookman Old Style" w:cs="Bookman Old Style"/>
              </w:rPr>
              <w:t>ГО»Овруцька</w:t>
            </w:r>
            <w:proofErr w:type="spellEnd"/>
            <w:r>
              <w:rPr>
                <w:rFonts w:ascii="Bookman Old Style" w:hAnsi="Bookman Old Style" w:cs="Bookman Old Style"/>
              </w:rPr>
              <w:t xml:space="preserve"> міська спілка ветеранів АТО»</w:t>
            </w:r>
          </w:p>
          <w:p w:rsidR="002E204F" w:rsidRPr="005777C1" w:rsidRDefault="002E204F" w:rsidP="002E204F">
            <w:pPr>
              <w:pStyle w:val="aa"/>
              <w:ind w:left="301"/>
              <w:jc w:val="both"/>
              <w:rPr>
                <w:rFonts w:ascii="Bookman Old Style" w:hAnsi="Bookman Old Style" w:cs="Bookman Old Style"/>
              </w:rPr>
            </w:pPr>
          </w:p>
          <w:p w:rsidR="006B2AC0" w:rsidRPr="005777C1" w:rsidRDefault="006B2AC0" w:rsidP="005777C1">
            <w:pPr>
              <w:pStyle w:val="aa"/>
              <w:ind w:left="301"/>
              <w:jc w:val="both"/>
              <w:rPr>
                <w:rFonts w:ascii="Bookman Old Style" w:hAnsi="Bookman Old Style" w:cs="Bookman Old Style"/>
              </w:rPr>
            </w:pP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lastRenderedPageBreak/>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3E5B13" w:rsidP="005777C1">
            <w:pPr>
              <w:pStyle w:val="aa"/>
              <w:ind w:left="0"/>
              <w:rPr>
                <w:rFonts w:ascii="Bookman Old Style" w:hAnsi="Bookman Old Style" w:cs="Bookman Old Style"/>
              </w:rPr>
            </w:pPr>
            <w:r>
              <w:rPr>
                <w:rFonts w:ascii="Bookman Old Style" w:hAnsi="Bookman Old Style" w:cs="Bookman Old Style"/>
              </w:rPr>
              <w:t>м</w:t>
            </w:r>
            <w:r w:rsidR="006B2AC0" w:rsidRPr="005777C1">
              <w:rPr>
                <w:rFonts w:ascii="Bookman Old Style" w:hAnsi="Bookman Old Style" w:cs="Bookman Old Style"/>
              </w:rPr>
              <w:t>іський бюджет та благодійні внески</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lastRenderedPageBreak/>
              <w:t>5</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Сприяти діяльності самодіяльного хору ветеранів війни та праці «Гомін»</w:t>
            </w:r>
          </w:p>
        </w:tc>
        <w:tc>
          <w:tcPr>
            <w:tcW w:w="1984" w:type="dxa"/>
          </w:tcPr>
          <w:p w:rsidR="006B2AC0" w:rsidRDefault="006B2AC0">
            <w:pPr>
              <w:rPr>
                <w:rFonts w:cs="Times New Roman"/>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6</w:t>
            </w:r>
          </w:p>
        </w:tc>
        <w:tc>
          <w:tcPr>
            <w:tcW w:w="4662" w:type="dxa"/>
          </w:tcPr>
          <w:p w:rsidR="006B2AC0" w:rsidRPr="003E5B13" w:rsidRDefault="006B2AC0" w:rsidP="003E5B13">
            <w:pPr>
              <w:pStyle w:val="aa"/>
              <w:ind w:left="0"/>
              <w:jc w:val="both"/>
              <w:rPr>
                <w:rFonts w:ascii="Bookman Old Style" w:hAnsi="Bookman Old Style" w:cs="Bookman Old Style"/>
              </w:rPr>
            </w:pPr>
            <w:r w:rsidRPr="005777C1">
              <w:rPr>
                <w:rFonts w:ascii="Bookman Old Style" w:hAnsi="Bookman Old Style" w:cs="Bookman Old Style"/>
              </w:rPr>
              <w:t xml:space="preserve">Підтримувати громадські організації, які опікуються проблемами ветеранів та інвалідів </w:t>
            </w:r>
            <w:r w:rsidR="002E204F">
              <w:rPr>
                <w:rFonts w:ascii="Bookman Old Style" w:hAnsi="Bookman Old Style" w:cs="Bookman Old Style"/>
              </w:rPr>
              <w:t xml:space="preserve">, учасників АТО. Надавати фінансову підтримку </w:t>
            </w:r>
            <w:r w:rsidR="003E5B13">
              <w:rPr>
                <w:rFonts w:ascii="Bookman Old Style" w:hAnsi="Bookman Old Style" w:cs="Bookman Old Style"/>
              </w:rPr>
              <w:t>для</w:t>
            </w:r>
            <w:r w:rsidR="002E204F">
              <w:rPr>
                <w:rFonts w:ascii="Bookman Old Style" w:hAnsi="Bookman Old Style" w:cs="Bookman Old Style"/>
              </w:rPr>
              <w:t xml:space="preserve"> проведення заходів</w:t>
            </w:r>
            <w:r w:rsidR="003E5B13" w:rsidRPr="003E5B13">
              <w:rPr>
                <w:rFonts w:ascii="Bookman Old Style" w:hAnsi="Bookman Old Style" w:cs="Bookman Old Style"/>
              </w:rPr>
              <w:t>:</w:t>
            </w:r>
            <w:r w:rsidR="002E204F">
              <w:rPr>
                <w:rFonts w:ascii="Bookman Old Style" w:hAnsi="Bookman Old Style" w:cs="Bookman Old Style"/>
              </w:rPr>
              <w:t xml:space="preserve"> на придбання предметів, матеріалів, обладнання, послуг згідно кошторисів організацій</w:t>
            </w:r>
            <w:r w:rsidR="003E5B13">
              <w:rPr>
                <w:rFonts w:ascii="Bookman Old Style" w:hAnsi="Bookman Old Style" w:cs="Bookman Old Style"/>
              </w:rPr>
              <w:t xml:space="preserve"> на заходи,</w:t>
            </w:r>
            <w:r w:rsidR="002E204F">
              <w:rPr>
                <w:rFonts w:ascii="Bookman Old Style" w:hAnsi="Bookman Old Style" w:cs="Bookman Old Style"/>
              </w:rPr>
              <w:t xml:space="preserve"> на лікування</w:t>
            </w:r>
            <w:r w:rsidR="002E204F" w:rsidRPr="002E204F">
              <w:rPr>
                <w:rFonts w:ascii="Bookman Old Style" w:hAnsi="Bookman Old Style" w:cs="Bookman Old Style"/>
              </w:rPr>
              <w:t xml:space="preserve"> та</w:t>
            </w:r>
            <w:r w:rsidR="002E204F">
              <w:rPr>
                <w:rFonts w:ascii="Bookman Old Style" w:hAnsi="Bookman Old Style" w:cs="Bookman Old Style"/>
              </w:rPr>
              <w:t xml:space="preserve"> надання матеріальних допомог (в розмірах визначених рішенням сесії міської ради), придбання медикаментів, перев</w:t>
            </w:r>
            <w:r w:rsidR="002E204F" w:rsidRPr="003E5B13">
              <w:rPr>
                <w:rFonts w:ascii="Bookman Old Style" w:hAnsi="Bookman Old Style" w:cs="Bookman Old Style"/>
              </w:rPr>
              <w:t>’язувальних матеріалів</w:t>
            </w:r>
            <w:r w:rsidR="003E5B13" w:rsidRPr="003E5B13">
              <w:rPr>
                <w:rFonts w:ascii="Bookman Old Style" w:hAnsi="Bookman Old Style" w:cs="Bookman Old Style"/>
              </w:rPr>
              <w:t xml:space="preserve"> </w:t>
            </w:r>
          </w:p>
        </w:tc>
        <w:tc>
          <w:tcPr>
            <w:tcW w:w="1984" w:type="dxa"/>
          </w:tcPr>
          <w:p w:rsidR="006B2AC0" w:rsidRDefault="006B2AC0">
            <w:pPr>
              <w:rPr>
                <w:rFonts w:cs="Times New Roman"/>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Виконком міської ради</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lastRenderedPageBreak/>
              <w:t>7</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Надавати одноразову матеріальну</w:t>
            </w:r>
            <w:r w:rsidR="006E5268" w:rsidRPr="006E5268">
              <w:rPr>
                <w:rFonts w:ascii="Bookman Old Style" w:hAnsi="Bookman Old Style" w:cs="Bookman Old Style"/>
              </w:rPr>
              <w:t xml:space="preserve"> </w:t>
            </w:r>
            <w:r w:rsidRPr="005777C1">
              <w:rPr>
                <w:rFonts w:ascii="Bookman Old Style" w:hAnsi="Bookman Old Style" w:cs="Bookman Old Style"/>
              </w:rPr>
              <w:t>допомогу ветеранам війни, учасникам бойових дій, дітям війни, інвалідам (війни, ЧАЕС та загального захворювання), дітям-інвалідам, ліквідаторам ЧАЕС,  постраждалим учасникам АТО (у разі поранення, контузії чи каліцтва, у тому числі встановлення інвалідності або часткової втрати працездатності, інших пошкоджень, одержаних під час здійснення АТО) та членам сімей загиблого в зоні АТО, малозабезпеченим, непрацездатним громадянам, багатодітним сім’ям, дітям-сиротам на лікування та вирішення матеріально-побутових питань, також громадянам, які потерпіли від стихійного лиха, пожежі тощо</w:t>
            </w:r>
          </w:p>
        </w:tc>
        <w:tc>
          <w:tcPr>
            <w:tcW w:w="1984" w:type="dxa"/>
          </w:tcPr>
          <w:p w:rsidR="006B2AC0" w:rsidRDefault="006B2AC0">
            <w:pPr>
              <w:rPr>
                <w:rFonts w:cs="Times New Roman"/>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Виконком міської ради</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8</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Проведення заходів з нагоди чергової річниці виводу військ з Афганістану</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Лютий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2018 –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9</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Проведення заходів з нагоди Дня Перемоги у другій Світовій війні</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Травень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2018 –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lastRenderedPageBreak/>
              <w:t>10</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Проведення заходів з нагоди Дня захисту дітей</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Червень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2018 – 2020р.р.</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rPr>
          <w:trHeight w:val="841"/>
        </w:trPr>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11</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Проведення заходів з нагоди Дня партизанської слави та Дня ветерана</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Вересень – жовтень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2018 –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rPr>
          <w:trHeight w:val="885"/>
        </w:trPr>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12</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 xml:space="preserve">Проведення заходів з нагоди Дня визволення міста від фашистських загарбників </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Листопад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2018 –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13</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Проведення заходів з нагоди Дня інвалідів (денне відділення догляду дітей-інвалідів на базі ДНЗ № 10)</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Грудень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2018 –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14</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 xml:space="preserve">Проведення заходів з нагоди дня Святого Миколая </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Грудень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2018 –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15</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Проведення за</w:t>
            </w:r>
            <w:r>
              <w:rPr>
                <w:rFonts w:ascii="Bookman Old Style" w:hAnsi="Bookman Old Style" w:cs="Bookman Old Style"/>
              </w:rPr>
              <w:t xml:space="preserve">ходів з нагоди Дня </w:t>
            </w:r>
            <w:proofErr w:type="spellStart"/>
            <w:r>
              <w:rPr>
                <w:rFonts w:ascii="Bookman Old Style" w:hAnsi="Bookman Old Style" w:cs="Bookman Old Style"/>
              </w:rPr>
              <w:t>вшан</w:t>
            </w:r>
            <w:proofErr w:type="spellEnd"/>
            <w:r>
              <w:rPr>
                <w:rFonts w:ascii="Bookman Old Style" w:hAnsi="Bookman Old Style" w:cs="Bookman Old Style"/>
              </w:rPr>
              <w:t xml:space="preserve"> </w:t>
            </w:r>
            <w:proofErr w:type="spellStart"/>
            <w:r w:rsidRPr="005777C1">
              <w:rPr>
                <w:rFonts w:ascii="Bookman Old Style" w:hAnsi="Bookman Old Style" w:cs="Bookman Old Style"/>
              </w:rPr>
              <w:t>ування</w:t>
            </w:r>
            <w:proofErr w:type="spellEnd"/>
            <w:r>
              <w:rPr>
                <w:rFonts w:ascii="Bookman Old Style" w:hAnsi="Bookman Old Style" w:cs="Bookman Old Style"/>
              </w:rPr>
              <w:t xml:space="preserve"> </w:t>
            </w:r>
            <w:r w:rsidRPr="005777C1">
              <w:rPr>
                <w:rFonts w:ascii="Bookman Old Style" w:hAnsi="Bookman Old Style" w:cs="Bookman Old Style"/>
              </w:rPr>
              <w:t>учасників ліквідації ЧАЕС та річниці Чорнобильської катастрофи</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Грудень, квітень 2018–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16.</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Організовувати громадські роботи на території Овруцької міської ради</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lastRenderedPageBreak/>
              <w:t>17.</w:t>
            </w:r>
          </w:p>
        </w:tc>
        <w:tc>
          <w:tcPr>
            <w:tcW w:w="4662" w:type="dxa"/>
          </w:tcPr>
          <w:p w:rsidR="006B2AC0" w:rsidRPr="005777C1" w:rsidRDefault="006B2AC0" w:rsidP="00DA7062">
            <w:pPr>
              <w:pStyle w:val="aa"/>
              <w:ind w:left="0"/>
              <w:jc w:val="both"/>
              <w:rPr>
                <w:rFonts w:ascii="Bookman Old Style" w:hAnsi="Bookman Old Style" w:cs="Bookman Old Style"/>
              </w:rPr>
            </w:pPr>
            <w:r w:rsidRPr="005777C1">
              <w:rPr>
                <w:rFonts w:ascii="Bookman Old Style" w:hAnsi="Bookman Old Style" w:cs="Bookman Old Style"/>
              </w:rPr>
              <w:t>Компенсація перевізнику за перевезення пільгових категорій населення Овруцької міської ради  автомобільним та залізничним транспортом  загального користування на приміських та міжміських рейсах</w:t>
            </w:r>
            <w:r w:rsidR="00DA7062">
              <w:rPr>
                <w:rFonts w:ascii="Bookman Old Style" w:hAnsi="Bookman Old Style" w:cs="Bookman Old Style"/>
              </w:rPr>
              <w:t xml:space="preserve"> </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 xml:space="preserve">18. </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Забезпечення житлових прав дітей-сиріт, дітей, позбавлених батьківського піклування, та осіб з їх числа</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При потребі</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2E204F">
        <w:tc>
          <w:tcPr>
            <w:tcW w:w="725" w:type="dxa"/>
            <w:vAlign w:val="center"/>
          </w:tcPr>
          <w:p w:rsidR="002E204F" w:rsidRPr="005777C1" w:rsidRDefault="003E5B13"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19</w:t>
            </w:r>
          </w:p>
        </w:tc>
        <w:tc>
          <w:tcPr>
            <w:tcW w:w="4662" w:type="dxa"/>
          </w:tcPr>
          <w:p w:rsidR="002E204F" w:rsidRPr="005777C1" w:rsidRDefault="002E204F" w:rsidP="005777C1">
            <w:pPr>
              <w:pStyle w:val="aa"/>
              <w:ind w:left="0"/>
              <w:jc w:val="both"/>
              <w:rPr>
                <w:rFonts w:ascii="Bookman Old Style" w:hAnsi="Bookman Old Style" w:cs="Bookman Old Style"/>
              </w:rPr>
            </w:pPr>
            <w:r w:rsidRPr="00EB475C">
              <w:rPr>
                <w:rFonts w:ascii="Bookman Old Style" w:hAnsi="Bookman Old Style"/>
              </w:rPr>
              <w:t>Соціальна підтримка, лікування учасників антитерористичної операції та членів сімей загиблих учасників антитерористичної операції, внутрішньо переміщених осіб з тимчасово окупованої території, районів проведення антитерористичної операції на територію громади, постраждалих від аварії на ЧАЕ</w:t>
            </w:r>
          </w:p>
        </w:tc>
        <w:tc>
          <w:tcPr>
            <w:tcW w:w="1984" w:type="dxa"/>
            <w:vAlign w:val="center"/>
          </w:tcPr>
          <w:p w:rsidR="002E204F" w:rsidRPr="005777C1" w:rsidRDefault="002E204F" w:rsidP="005777C1">
            <w:pPr>
              <w:pStyle w:val="aa"/>
              <w:ind w:left="0"/>
              <w:jc w:val="center"/>
              <w:rPr>
                <w:rFonts w:ascii="Bookman Old Style" w:hAnsi="Bookman Old Style" w:cs="Bookman Old Style"/>
              </w:rPr>
            </w:pPr>
            <w:r w:rsidRPr="00EB475C">
              <w:rPr>
                <w:rFonts w:ascii="Bookman Old Style" w:hAnsi="Bookman Old Style" w:cs="Bookman Old Style"/>
              </w:rPr>
              <w:t>2018-2020 роки</w:t>
            </w:r>
          </w:p>
        </w:tc>
        <w:tc>
          <w:tcPr>
            <w:tcW w:w="1701" w:type="dxa"/>
            <w:vAlign w:val="center"/>
          </w:tcPr>
          <w:p w:rsidR="002E204F" w:rsidRPr="002E204F" w:rsidRDefault="002E204F" w:rsidP="002E204F">
            <w:pPr>
              <w:pStyle w:val="aa"/>
              <w:ind w:left="0"/>
              <w:rPr>
                <w:rFonts w:ascii="Bookman Old Style" w:hAnsi="Bookman Old Style" w:cs="Bookman Old Style"/>
                <w:lang w:val="ru-RU"/>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2E204F" w:rsidRPr="005777C1" w:rsidRDefault="002E204F" w:rsidP="005777C1">
            <w:pPr>
              <w:pStyle w:val="aa"/>
              <w:ind w:left="0"/>
              <w:rPr>
                <w:rFonts w:ascii="Bookman Old Style" w:hAnsi="Bookman Old Style" w:cs="Bookman Old Style"/>
              </w:rPr>
            </w:pPr>
            <w:r w:rsidRPr="00EB475C">
              <w:rPr>
                <w:rFonts w:ascii="Bookman Old Style" w:hAnsi="Bookman Old Style" w:cs="Bookman Old Style"/>
              </w:rPr>
              <w:t>Міський бюджет, інші бюджети, інші джерела</w:t>
            </w:r>
          </w:p>
        </w:tc>
        <w:tc>
          <w:tcPr>
            <w:tcW w:w="3431" w:type="dxa"/>
            <w:gridSpan w:val="3"/>
            <w:vAlign w:val="center"/>
          </w:tcPr>
          <w:p w:rsidR="002E204F" w:rsidRPr="005777C1" w:rsidRDefault="002E204F" w:rsidP="005777C1">
            <w:pPr>
              <w:pStyle w:val="aa"/>
              <w:ind w:left="0"/>
              <w:jc w:val="right"/>
              <w:rPr>
                <w:rFonts w:ascii="Bookman Old Style" w:hAnsi="Bookman Old Style" w:cs="Bookman Old Style"/>
              </w:rPr>
            </w:pPr>
          </w:p>
        </w:tc>
      </w:tr>
      <w:tr w:rsidR="002E204F">
        <w:tc>
          <w:tcPr>
            <w:tcW w:w="725" w:type="dxa"/>
            <w:vAlign w:val="center"/>
          </w:tcPr>
          <w:p w:rsidR="002E204F" w:rsidRPr="005777C1" w:rsidRDefault="003E5B13"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20</w:t>
            </w:r>
          </w:p>
        </w:tc>
        <w:tc>
          <w:tcPr>
            <w:tcW w:w="4662" w:type="dxa"/>
          </w:tcPr>
          <w:p w:rsidR="002E204F" w:rsidRPr="00EB475C" w:rsidRDefault="002E204F" w:rsidP="005777C1">
            <w:pPr>
              <w:pStyle w:val="aa"/>
              <w:ind w:left="0"/>
              <w:jc w:val="both"/>
              <w:rPr>
                <w:rFonts w:ascii="Bookman Old Style" w:hAnsi="Bookman Old Style"/>
              </w:rPr>
            </w:pPr>
            <w:r w:rsidRPr="00EB475C">
              <w:rPr>
                <w:rFonts w:ascii="Bookman Old Style" w:hAnsi="Bookman Old Style"/>
              </w:rPr>
              <w:t xml:space="preserve">Надавати  </w:t>
            </w:r>
            <w:proofErr w:type="spellStart"/>
            <w:r w:rsidRPr="00EB475C">
              <w:rPr>
                <w:rFonts w:ascii="Bookman Old Style" w:hAnsi="Bookman Old Style"/>
              </w:rPr>
              <w:t>співфінансування</w:t>
            </w:r>
            <w:proofErr w:type="spellEnd"/>
            <w:r w:rsidRPr="00EB475C">
              <w:rPr>
                <w:rFonts w:ascii="Bookman Old Style" w:hAnsi="Bookman Old Style"/>
              </w:rPr>
              <w:t xml:space="preserve">  по Програмі соціальної підтримки учасників антитерористичної операції та членів сімей загиблих учасників антитерористичної операції, внутрішньо переміщених осіб з тимчасово окупованої території, районів проведення антитерористичної операції на територію Житомирської </w:t>
            </w:r>
            <w:r w:rsidRPr="00EB475C">
              <w:rPr>
                <w:rFonts w:ascii="Bookman Old Style" w:hAnsi="Bookman Old Style"/>
              </w:rPr>
              <w:lastRenderedPageBreak/>
              <w:t>області у 2018 році, затвердженої рішенням сесії Житомирської обласної ради від 21.12.2017р. №874, в розмірах, визначених Реєстрами пролікованих учасників антитерористичної операції та членів сімей загиблих учасн</w:t>
            </w:r>
            <w:r>
              <w:rPr>
                <w:rFonts w:ascii="Bookman Old Style" w:hAnsi="Bookman Old Style"/>
              </w:rPr>
              <w:t>иків антитерористичної операції</w:t>
            </w:r>
            <w:r w:rsidRPr="00EB475C">
              <w:rPr>
                <w:rFonts w:ascii="Bookman Old Style" w:hAnsi="Bookman Old Style"/>
              </w:rPr>
              <w:t>, поданих Житомирською ОДА. на рахунки медичних закладів, відкриті в органах казначейської служби</w:t>
            </w:r>
          </w:p>
        </w:tc>
        <w:tc>
          <w:tcPr>
            <w:tcW w:w="1984" w:type="dxa"/>
            <w:vAlign w:val="center"/>
          </w:tcPr>
          <w:p w:rsidR="002E204F" w:rsidRPr="005777C1" w:rsidRDefault="002E204F" w:rsidP="005777C1">
            <w:pPr>
              <w:pStyle w:val="aa"/>
              <w:ind w:left="0"/>
              <w:jc w:val="center"/>
              <w:rPr>
                <w:rFonts w:ascii="Bookman Old Style" w:hAnsi="Bookman Old Style" w:cs="Bookman Old Style"/>
              </w:rPr>
            </w:pPr>
            <w:r w:rsidRPr="00EB475C">
              <w:rPr>
                <w:rFonts w:ascii="Bookman Old Style" w:hAnsi="Bookman Old Style" w:cs="Bookman Old Style"/>
              </w:rPr>
              <w:lastRenderedPageBreak/>
              <w:t>2018-2020 роки</w:t>
            </w:r>
          </w:p>
        </w:tc>
        <w:tc>
          <w:tcPr>
            <w:tcW w:w="1701" w:type="dxa"/>
            <w:vAlign w:val="center"/>
          </w:tcPr>
          <w:p w:rsidR="002E204F" w:rsidRPr="005777C1" w:rsidRDefault="002E204F" w:rsidP="005777C1">
            <w:pPr>
              <w:pStyle w:val="aa"/>
              <w:ind w:left="0"/>
              <w:rPr>
                <w:rFonts w:ascii="Bookman Old Style" w:hAnsi="Bookman Old Style" w:cs="Bookman Old Style"/>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2E204F" w:rsidRPr="005777C1" w:rsidRDefault="002E204F" w:rsidP="005777C1">
            <w:pPr>
              <w:pStyle w:val="aa"/>
              <w:ind w:left="0"/>
              <w:rPr>
                <w:rFonts w:ascii="Bookman Old Style" w:hAnsi="Bookman Old Style" w:cs="Bookman Old Style"/>
              </w:rPr>
            </w:pPr>
            <w:r w:rsidRPr="00EB475C">
              <w:rPr>
                <w:rFonts w:ascii="Bookman Old Style" w:hAnsi="Bookman Old Style" w:cs="Bookman Old Style"/>
              </w:rPr>
              <w:t>Міський бюджет, інші бюджети, інші джерела</w:t>
            </w:r>
          </w:p>
        </w:tc>
        <w:tc>
          <w:tcPr>
            <w:tcW w:w="3431" w:type="dxa"/>
            <w:gridSpan w:val="3"/>
            <w:vAlign w:val="center"/>
          </w:tcPr>
          <w:p w:rsidR="002E204F" w:rsidRPr="005777C1" w:rsidRDefault="002E204F" w:rsidP="005777C1">
            <w:pPr>
              <w:pStyle w:val="aa"/>
              <w:ind w:left="0"/>
              <w:jc w:val="right"/>
              <w:rPr>
                <w:rFonts w:ascii="Bookman Old Style" w:hAnsi="Bookman Old Style" w:cs="Bookman Old Style"/>
              </w:rPr>
            </w:pPr>
          </w:p>
        </w:tc>
      </w:tr>
      <w:tr w:rsidR="002E204F">
        <w:tc>
          <w:tcPr>
            <w:tcW w:w="725" w:type="dxa"/>
            <w:vAlign w:val="center"/>
          </w:tcPr>
          <w:p w:rsidR="002E204F" w:rsidRPr="005777C1" w:rsidRDefault="003E5B13"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lastRenderedPageBreak/>
              <w:t>21</w:t>
            </w:r>
          </w:p>
        </w:tc>
        <w:tc>
          <w:tcPr>
            <w:tcW w:w="4662" w:type="dxa"/>
          </w:tcPr>
          <w:p w:rsidR="002E204F" w:rsidRPr="00EB475C" w:rsidRDefault="002E204F" w:rsidP="005777C1">
            <w:pPr>
              <w:pStyle w:val="aa"/>
              <w:ind w:left="0"/>
              <w:jc w:val="both"/>
              <w:rPr>
                <w:rFonts w:ascii="Bookman Old Style" w:hAnsi="Bookman Old Style"/>
              </w:rPr>
            </w:pPr>
            <w:r w:rsidRPr="00EB475C">
              <w:rPr>
                <w:rFonts w:ascii="Bookman Old Style" w:hAnsi="Bookman Old Style"/>
              </w:rPr>
              <w:t xml:space="preserve">Фінансова підтримка обласної клінічної лікарні  ім. </w:t>
            </w:r>
            <w:proofErr w:type="spellStart"/>
            <w:r w:rsidRPr="00EB475C">
              <w:rPr>
                <w:rFonts w:ascii="Bookman Old Style" w:hAnsi="Bookman Old Style"/>
              </w:rPr>
              <w:t>О.Ф.Гербачевського</w:t>
            </w:r>
            <w:proofErr w:type="spellEnd"/>
            <w:r w:rsidRPr="00EB475C">
              <w:rPr>
                <w:rFonts w:ascii="Bookman Old Style" w:hAnsi="Bookman Old Style"/>
              </w:rPr>
              <w:t xml:space="preserve"> та інших закладів медицини, в тому числі шляхом надання інших субвенцій іншим бюджетам</w:t>
            </w:r>
          </w:p>
        </w:tc>
        <w:tc>
          <w:tcPr>
            <w:tcW w:w="1984" w:type="dxa"/>
            <w:vAlign w:val="center"/>
          </w:tcPr>
          <w:p w:rsidR="002E204F" w:rsidRPr="00EB475C" w:rsidRDefault="002E204F" w:rsidP="005777C1">
            <w:pPr>
              <w:pStyle w:val="aa"/>
              <w:ind w:left="0"/>
              <w:jc w:val="center"/>
              <w:rPr>
                <w:rFonts w:ascii="Bookman Old Style" w:hAnsi="Bookman Old Style" w:cs="Bookman Old Style"/>
              </w:rPr>
            </w:pPr>
            <w:r w:rsidRPr="00EB475C">
              <w:rPr>
                <w:rFonts w:ascii="Bookman Old Style" w:hAnsi="Bookman Old Style" w:cs="Bookman Old Style"/>
              </w:rPr>
              <w:t>2018-2020 роки</w:t>
            </w:r>
          </w:p>
        </w:tc>
        <w:tc>
          <w:tcPr>
            <w:tcW w:w="1701" w:type="dxa"/>
            <w:vAlign w:val="center"/>
          </w:tcPr>
          <w:p w:rsidR="002E204F" w:rsidRDefault="002E204F" w:rsidP="005777C1">
            <w:pPr>
              <w:pStyle w:val="aa"/>
              <w:ind w:left="0"/>
              <w:rPr>
                <w:rFonts w:ascii="Bookman Old Style" w:hAnsi="Bookman Old Style" w:cs="Bookman Old Style"/>
                <w:lang w:val="ru-RU"/>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2E204F" w:rsidRPr="00EB475C" w:rsidRDefault="002E204F" w:rsidP="005777C1">
            <w:pPr>
              <w:pStyle w:val="aa"/>
              <w:ind w:left="0"/>
              <w:rPr>
                <w:rFonts w:ascii="Bookman Old Style" w:hAnsi="Bookman Old Style" w:cs="Bookman Old Style"/>
              </w:rPr>
            </w:pPr>
            <w:r w:rsidRPr="00EB475C">
              <w:rPr>
                <w:rFonts w:ascii="Bookman Old Style" w:hAnsi="Bookman Old Style" w:cs="Bookman Old Style"/>
              </w:rPr>
              <w:t>Міський бюджет, інші бюджети, інші джерела</w:t>
            </w:r>
          </w:p>
        </w:tc>
        <w:tc>
          <w:tcPr>
            <w:tcW w:w="3431" w:type="dxa"/>
            <w:gridSpan w:val="3"/>
            <w:vAlign w:val="center"/>
          </w:tcPr>
          <w:p w:rsidR="002E204F" w:rsidRPr="005777C1" w:rsidRDefault="002E204F" w:rsidP="005777C1">
            <w:pPr>
              <w:pStyle w:val="aa"/>
              <w:ind w:left="0"/>
              <w:jc w:val="right"/>
              <w:rPr>
                <w:rFonts w:ascii="Bookman Old Style" w:hAnsi="Bookman Old Style" w:cs="Bookman Old Style"/>
              </w:rPr>
            </w:pPr>
          </w:p>
        </w:tc>
      </w:tr>
      <w:tr w:rsidR="003E5B13">
        <w:tc>
          <w:tcPr>
            <w:tcW w:w="725" w:type="dxa"/>
            <w:vAlign w:val="center"/>
          </w:tcPr>
          <w:p w:rsidR="003E5B13" w:rsidRDefault="003E5B13"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22</w:t>
            </w:r>
          </w:p>
        </w:tc>
        <w:tc>
          <w:tcPr>
            <w:tcW w:w="4662" w:type="dxa"/>
          </w:tcPr>
          <w:p w:rsidR="003E5B13" w:rsidRPr="003E5B13" w:rsidRDefault="003E5B13" w:rsidP="003E5B13">
            <w:pPr>
              <w:rPr>
                <w:rFonts w:ascii="Bookman Old Style" w:eastAsiaTheme="minorHAnsi" w:hAnsi="Bookman Old Style" w:cstheme="minorBidi"/>
                <w:sz w:val="24"/>
                <w:szCs w:val="24"/>
                <w:lang w:eastAsia="en-US"/>
              </w:rPr>
            </w:pPr>
            <w:r w:rsidRPr="003E5B13">
              <w:rPr>
                <w:rFonts w:ascii="Bookman Old Style" w:hAnsi="Bookman Old Style"/>
                <w:sz w:val="24"/>
                <w:szCs w:val="24"/>
              </w:rPr>
              <w:t xml:space="preserve">Підтримувати Територіальний центр соціального обслуговування (надання соціальних послуг) Овруцького району, виділяти фінансування на  утримання соціальних робітників, які надають соціальні послуги,  на матеріально- технічне забезпечення та утримання центру ( придбання предметів, матеріалів, обладнання </w:t>
            </w:r>
            <w:r w:rsidRPr="003E5B13">
              <w:rPr>
                <w:rFonts w:ascii="Bookman Old Style" w:hAnsi="Bookman Old Style"/>
                <w:sz w:val="24"/>
                <w:szCs w:val="24"/>
              </w:rPr>
              <w:lastRenderedPageBreak/>
              <w:t>та інвентаря, на виконання робіт, послуг тощо), в тому числі шляхом надання субвенції районному бюджету</w:t>
            </w:r>
          </w:p>
          <w:p w:rsidR="003E5B13" w:rsidRPr="00EB475C" w:rsidRDefault="003E5B13" w:rsidP="005777C1">
            <w:pPr>
              <w:pStyle w:val="aa"/>
              <w:ind w:left="0"/>
              <w:jc w:val="both"/>
              <w:rPr>
                <w:rFonts w:ascii="Bookman Old Style" w:hAnsi="Bookman Old Style"/>
              </w:rPr>
            </w:pPr>
          </w:p>
        </w:tc>
        <w:tc>
          <w:tcPr>
            <w:tcW w:w="1984" w:type="dxa"/>
            <w:vAlign w:val="center"/>
          </w:tcPr>
          <w:p w:rsidR="003E5B13" w:rsidRPr="00EB475C" w:rsidRDefault="00D851A3" w:rsidP="005777C1">
            <w:pPr>
              <w:pStyle w:val="aa"/>
              <w:ind w:left="0"/>
              <w:jc w:val="center"/>
              <w:rPr>
                <w:rFonts w:ascii="Bookman Old Style" w:hAnsi="Bookman Old Style" w:cs="Bookman Old Style"/>
              </w:rPr>
            </w:pPr>
            <w:r>
              <w:rPr>
                <w:rFonts w:ascii="Bookman Old Style" w:hAnsi="Bookman Old Style" w:cs="Bookman Old Style"/>
              </w:rPr>
              <w:lastRenderedPageBreak/>
              <w:t>Постійно</w:t>
            </w:r>
          </w:p>
        </w:tc>
        <w:tc>
          <w:tcPr>
            <w:tcW w:w="1701" w:type="dxa"/>
            <w:vAlign w:val="center"/>
          </w:tcPr>
          <w:p w:rsidR="003E5B13" w:rsidRPr="003E5B13" w:rsidRDefault="00D851A3" w:rsidP="005777C1">
            <w:pPr>
              <w:pStyle w:val="aa"/>
              <w:ind w:left="0"/>
              <w:rPr>
                <w:rFonts w:ascii="Bookman Old Style" w:hAnsi="Bookman Old Style" w:cs="Bookman Old Style"/>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3E5B13" w:rsidRPr="00EB475C" w:rsidRDefault="008A400C" w:rsidP="005777C1">
            <w:pPr>
              <w:pStyle w:val="aa"/>
              <w:ind w:left="0"/>
              <w:rPr>
                <w:rFonts w:ascii="Bookman Old Style" w:hAnsi="Bookman Old Style" w:cs="Bookman Old Style"/>
              </w:rPr>
            </w:pPr>
            <w:r w:rsidRPr="00EB475C">
              <w:rPr>
                <w:rFonts w:ascii="Bookman Old Style" w:hAnsi="Bookman Old Style" w:cs="Bookman Old Style"/>
              </w:rPr>
              <w:t>Міський бюджет, інші бюджети, інші джерела</w:t>
            </w:r>
          </w:p>
        </w:tc>
        <w:tc>
          <w:tcPr>
            <w:tcW w:w="3431" w:type="dxa"/>
            <w:gridSpan w:val="3"/>
            <w:vAlign w:val="center"/>
          </w:tcPr>
          <w:p w:rsidR="003E5B13" w:rsidRPr="005777C1" w:rsidRDefault="003E5B13" w:rsidP="005777C1">
            <w:pPr>
              <w:pStyle w:val="aa"/>
              <w:ind w:left="0"/>
              <w:jc w:val="right"/>
              <w:rPr>
                <w:rFonts w:ascii="Bookman Old Style" w:hAnsi="Bookman Old Style" w:cs="Bookman Old Style"/>
              </w:rPr>
            </w:pPr>
          </w:p>
        </w:tc>
      </w:tr>
      <w:tr w:rsidR="003E5B13">
        <w:tc>
          <w:tcPr>
            <w:tcW w:w="725" w:type="dxa"/>
            <w:vAlign w:val="center"/>
          </w:tcPr>
          <w:p w:rsidR="003E5B13" w:rsidRDefault="003E5B13"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lastRenderedPageBreak/>
              <w:t>23</w:t>
            </w:r>
          </w:p>
        </w:tc>
        <w:tc>
          <w:tcPr>
            <w:tcW w:w="4662" w:type="dxa"/>
          </w:tcPr>
          <w:p w:rsidR="003E5B13" w:rsidRPr="003E5B13" w:rsidRDefault="003E5B13" w:rsidP="003E5B13">
            <w:pPr>
              <w:rPr>
                <w:rFonts w:ascii="Bookman Old Style" w:hAnsi="Bookman Old Style"/>
                <w:sz w:val="24"/>
                <w:szCs w:val="24"/>
              </w:rPr>
            </w:pPr>
            <w:r w:rsidRPr="00A712BB">
              <w:rPr>
                <w:rFonts w:ascii="Bookman Old Style" w:hAnsi="Bookman Old Style"/>
                <w:sz w:val="24"/>
                <w:szCs w:val="24"/>
              </w:rPr>
              <w:t xml:space="preserve">Надання іншої субвенції  УПСЗН Овруцької РДА для виплати компенсації громадянам, які здійснюють надання соціальних послуг , на забезпечення  </w:t>
            </w:r>
            <w:proofErr w:type="spellStart"/>
            <w:r w:rsidRPr="00A712BB">
              <w:rPr>
                <w:rFonts w:ascii="Bookman Old Style" w:hAnsi="Bookman Old Style"/>
                <w:sz w:val="24"/>
                <w:szCs w:val="24"/>
              </w:rPr>
              <w:t>соцпослугами</w:t>
            </w:r>
            <w:proofErr w:type="spellEnd"/>
            <w:r w:rsidRPr="00A712BB">
              <w:rPr>
                <w:rFonts w:ascii="Bookman Old Style" w:hAnsi="Bookman Old Style"/>
                <w:sz w:val="24"/>
                <w:szCs w:val="24"/>
              </w:rPr>
              <w:t xml:space="preserve"> громадян похилого віку, інвалідів, дітей- інвалідів, хворих, які не здатні до самообслуговування і потребують сторонньої допомоги фізичними особами</w:t>
            </w:r>
          </w:p>
        </w:tc>
        <w:tc>
          <w:tcPr>
            <w:tcW w:w="1984" w:type="dxa"/>
            <w:vAlign w:val="center"/>
          </w:tcPr>
          <w:p w:rsidR="003E5B13" w:rsidRPr="00EB475C" w:rsidRDefault="00D851A3" w:rsidP="005777C1">
            <w:pPr>
              <w:pStyle w:val="aa"/>
              <w:ind w:left="0"/>
              <w:jc w:val="center"/>
              <w:rPr>
                <w:rFonts w:ascii="Bookman Old Style" w:hAnsi="Bookman Old Style" w:cs="Bookman Old Style"/>
              </w:rPr>
            </w:pPr>
            <w:r>
              <w:rPr>
                <w:rFonts w:ascii="Bookman Old Style" w:hAnsi="Bookman Old Style" w:cs="Bookman Old Style"/>
              </w:rPr>
              <w:t>Постійно</w:t>
            </w:r>
          </w:p>
        </w:tc>
        <w:tc>
          <w:tcPr>
            <w:tcW w:w="1701" w:type="dxa"/>
            <w:vAlign w:val="center"/>
          </w:tcPr>
          <w:p w:rsidR="003E5B13" w:rsidRPr="003E5B13" w:rsidRDefault="00D851A3" w:rsidP="005777C1">
            <w:pPr>
              <w:pStyle w:val="aa"/>
              <w:ind w:left="0"/>
              <w:rPr>
                <w:rFonts w:ascii="Bookman Old Style" w:hAnsi="Bookman Old Style" w:cs="Bookman Old Style"/>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3E5B13" w:rsidRPr="00EB475C" w:rsidRDefault="008A400C" w:rsidP="005777C1">
            <w:pPr>
              <w:pStyle w:val="aa"/>
              <w:ind w:left="0"/>
              <w:rPr>
                <w:rFonts w:ascii="Bookman Old Style" w:hAnsi="Bookman Old Style" w:cs="Bookman Old Style"/>
              </w:rPr>
            </w:pPr>
            <w:r w:rsidRPr="00EB475C">
              <w:rPr>
                <w:rFonts w:ascii="Bookman Old Style" w:hAnsi="Bookman Old Style" w:cs="Bookman Old Style"/>
              </w:rPr>
              <w:t>Міський бюджет, інші бюджети, інші джерела</w:t>
            </w:r>
          </w:p>
        </w:tc>
        <w:tc>
          <w:tcPr>
            <w:tcW w:w="3431" w:type="dxa"/>
            <w:gridSpan w:val="3"/>
            <w:vAlign w:val="center"/>
          </w:tcPr>
          <w:p w:rsidR="003E5B13" w:rsidRPr="005777C1" w:rsidRDefault="003E5B13" w:rsidP="005777C1">
            <w:pPr>
              <w:pStyle w:val="aa"/>
              <w:ind w:left="0"/>
              <w:jc w:val="right"/>
              <w:rPr>
                <w:rFonts w:ascii="Bookman Old Style" w:hAnsi="Bookman Old Style" w:cs="Bookman Old Style"/>
              </w:rPr>
            </w:pPr>
          </w:p>
        </w:tc>
      </w:tr>
      <w:tr w:rsidR="003E5B13">
        <w:tc>
          <w:tcPr>
            <w:tcW w:w="725" w:type="dxa"/>
            <w:vAlign w:val="center"/>
          </w:tcPr>
          <w:p w:rsidR="003E5B13" w:rsidRDefault="003E5B13"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24</w:t>
            </w:r>
          </w:p>
        </w:tc>
        <w:tc>
          <w:tcPr>
            <w:tcW w:w="4662" w:type="dxa"/>
          </w:tcPr>
          <w:p w:rsidR="003E5B13" w:rsidRPr="00EB475C" w:rsidRDefault="003E5B13" w:rsidP="005777C1">
            <w:pPr>
              <w:pStyle w:val="aa"/>
              <w:ind w:left="0"/>
              <w:jc w:val="both"/>
              <w:rPr>
                <w:rFonts w:ascii="Bookman Old Style" w:hAnsi="Bookman Old Style"/>
              </w:rPr>
            </w:pPr>
            <w:r>
              <w:rPr>
                <w:rFonts w:ascii="Bookman Old Style" w:hAnsi="Bookman Old Style"/>
              </w:rPr>
              <w:t xml:space="preserve">Створення належних умов </w:t>
            </w:r>
            <w:r w:rsidRPr="00EB475C">
              <w:rPr>
                <w:rFonts w:ascii="Bookman Old Style" w:hAnsi="Bookman Old Style"/>
              </w:rPr>
              <w:t xml:space="preserve"> </w:t>
            </w:r>
            <w:r>
              <w:rPr>
                <w:rFonts w:ascii="Bookman Old Style" w:hAnsi="Bookman Old Style"/>
              </w:rPr>
              <w:t xml:space="preserve"> для забезпечення своєчасності нарахування та виплати пільг, допомог та субсидій </w:t>
            </w:r>
            <w:proofErr w:type="spellStart"/>
            <w:r>
              <w:rPr>
                <w:rFonts w:ascii="Bookman Old Style" w:hAnsi="Bookman Old Style"/>
              </w:rPr>
              <w:t>малозахищеним</w:t>
            </w:r>
            <w:proofErr w:type="spellEnd"/>
            <w:r>
              <w:rPr>
                <w:rFonts w:ascii="Bookman Old Style" w:hAnsi="Bookman Old Style"/>
              </w:rPr>
              <w:t xml:space="preserve"> верствам населення Овруцької ОТГ ( надання іншої субвенції на  реконструкцію вузлів обліку газу щодо облаштування їх засобами дистанційної передачі даних для УПСЗН Овруцької РДА, підтримка </w:t>
            </w:r>
            <w:r>
              <w:rPr>
                <w:rFonts w:ascii="Bookman Old Style" w:hAnsi="Bookman Old Style"/>
              </w:rPr>
              <w:lastRenderedPageBreak/>
              <w:t>УПСЗН (надання іншої субвенції на утримання УПСЗН)</w:t>
            </w:r>
          </w:p>
        </w:tc>
        <w:tc>
          <w:tcPr>
            <w:tcW w:w="1984" w:type="dxa"/>
            <w:vAlign w:val="center"/>
          </w:tcPr>
          <w:p w:rsidR="003E5B13" w:rsidRPr="00EB475C" w:rsidRDefault="00D851A3" w:rsidP="005777C1">
            <w:pPr>
              <w:pStyle w:val="aa"/>
              <w:ind w:left="0"/>
              <w:jc w:val="center"/>
              <w:rPr>
                <w:rFonts w:ascii="Bookman Old Style" w:hAnsi="Bookman Old Style" w:cs="Bookman Old Style"/>
              </w:rPr>
            </w:pPr>
            <w:r>
              <w:rPr>
                <w:rFonts w:ascii="Bookman Old Style" w:hAnsi="Bookman Old Style" w:cs="Bookman Old Style"/>
              </w:rPr>
              <w:lastRenderedPageBreak/>
              <w:t>2018-2020 роки</w:t>
            </w:r>
          </w:p>
        </w:tc>
        <w:tc>
          <w:tcPr>
            <w:tcW w:w="1701" w:type="dxa"/>
            <w:vAlign w:val="center"/>
          </w:tcPr>
          <w:p w:rsidR="003E5B13" w:rsidRPr="003E5B13" w:rsidRDefault="00D851A3" w:rsidP="005777C1">
            <w:pPr>
              <w:pStyle w:val="aa"/>
              <w:ind w:left="0"/>
              <w:rPr>
                <w:rFonts w:ascii="Bookman Old Style" w:hAnsi="Bookman Old Style" w:cs="Bookman Old Style"/>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3E5B13" w:rsidRPr="00EB475C" w:rsidRDefault="008A400C" w:rsidP="005777C1">
            <w:pPr>
              <w:pStyle w:val="aa"/>
              <w:ind w:left="0"/>
              <w:rPr>
                <w:rFonts w:ascii="Bookman Old Style" w:hAnsi="Bookman Old Style" w:cs="Bookman Old Style"/>
              </w:rPr>
            </w:pPr>
            <w:r w:rsidRPr="00EB475C">
              <w:rPr>
                <w:rFonts w:ascii="Bookman Old Style" w:hAnsi="Bookman Old Style" w:cs="Bookman Old Style"/>
              </w:rPr>
              <w:t>Міський бюджет, інші бюджети, інші джерела</w:t>
            </w:r>
          </w:p>
        </w:tc>
        <w:tc>
          <w:tcPr>
            <w:tcW w:w="3431" w:type="dxa"/>
            <w:gridSpan w:val="3"/>
            <w:vAlign w:val="center"/>
          </w:tcPr>
          <w:p w:rsidR="003E5B13" w:rsidRPr="005777C1" w:rsidRDefault="003E5B13" w:rsidP="005777C1">
            <w:pPr>
              <w:pStyle w:val="aa"/>
              <w:ind w:left="0"/>
              <w:jc w:val="right"/>
              <w:rPr>
                <w:rFonts w:ascii="Bookman Old Style" w:hAnsi="Bookman Old Style" w:cs="Bookman Old Style"/>
              </w:rPr>
            </w:pPr>
          </w:p>
        </w:tc>
      </w:tr>
      <w:tr w:rsidR="00CC58D0">
        <w:tc>
          <w:tcPr>
            <w:tcW w:w="725" w:type="dxa"/>
            <w:vAlign w:val="center"/>
          </w:tcPr>
          <w:p w:rsidR="00CC58D0" w:rsidRDefault="0053086D"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lastRenderedPageBreak/>
              <w:t>25</w:t>
            </w:r>
          </w:p>
        </w:tc>
        <w:tc>
          <w:tcPr>
            <w:tcW w:w="4662" w:type="dxa"/>
          </w:tcPr>
          <w:p w:rsidR="00CC58D0" w:rsidRDefault="00CC58D0" w:rsidP="005777C1">
            <w:pPr>
              <w:pStyle w:val="aa"/>
              <w:ind w:left="0"/>
              <w:jc w:val="both"/>
              <w:rPr>
                <w:rFonts w:ascii="Bookman Old Style" w:hAnsi="Bookman Old Style"/>
              </w:rPr>
            </w:pPr>
            <w:r>
              <w:rPr>
                <w:rFonts w:ascii="Bookman Old Style" w:hAnsi="Bookman Old Style"/>
                <w:sz w:val="24"/>
                <w:szCs w:val="24"/>
              </w:rPr>
              <w:t xml:space="preserve">Утримання </w:t>
            </w:r>
            <w:r w:rsidRPr="00A712BB">
              <w:rPr>
                <w:rFonts w:ascii="Bookman Old Style" w:hAnsi="Bookman Old Style"/>
                <w:sz w:val="24"/>
                <w:szCs w:val="24"/>
              </w:rPr>
              <w:t xml:space="preserve"> Територіальн</w:t>
            </w:r>
            <w:r>
              <w:rPr>
                <w:rFonts w:ascii="Bookman Old Style" w:hAnsi="Bookman Old Style"/>
                <w:sz w:val="24"/>
                <w:szCs w:val="24"/>
              </w:rPr>
              <w:t>ого</w:t>
            </w:r>
            <w:r w:rsidRPr="00A712BB">
              <w:rPr>
                <w:rFonts w:ascii="Bookman Old Style" w:hAnsi="Bookman Old Style"/>
                <w:sz w:val="24"/>
                <w:szCs w:val="24"/>
              </w:rPr>
              <w:t xml:space="preserve"> центр</w:t>
            </w:r>
            <w:r>
              <w:rPr>
                <w:rFonts w:ascii="Bookman Old Style" w:hAnsi="Bookman Old Style"/>
                <w:sz w:val="24"/>
                <w:szCs w:val="24"/>
              </w:rPr>
              <w:t>у</w:t>
            </w:r>
            <w:r w:rsidRPr="00A712BB">
              <w:rPr>
                <w:rFonts w:ascii="Bookman Old Style" w:hAnsi="Bookman Old Style"/>
                <w:sz w:val="24"/>
                <w:szCs w:val="24"/>
              </w:rPr>
              <w:t xml:space="preserve"> соціального обслуговування (надання соціал</w:t>
            </w:r>
            <w:r>
              <w:rPr>
                <w:rFonts w:ascii="Bookman Old Style" w:hAnsi="Bookman Old Style"/>
                <w:sz w:val="24"/>
                <w:szCs w:val="24"/>
              </w:rPr>
              <w:t xml:space="preserve">ьних послуг) Овруцького району </w:t>
            </w:r>
            <w:r w:rsidRPr="00A712BB">
              <w:rPr>
                <w:rFonts w:ascii="Bookman Old Style" w:hAnsi="Bookman Old Style"/>
                <w:sz w:val="24"/>
                <w:szCs w:val="24"/>
              </w:rPr>
              <w:t>шляхом надання субвенці</w:t>
            </w:r>
            <w:r>
              <w:rPr>
                <w:rFonts w:ascii="Bookman Old Style" w:hAnsi="Bookman Old Style"/>
                <w:sz w:val="24"/>
                <w:szCs w:val="24"/>
              </w:rPr>
              <w:t>й</w:t>
            </w:r>
            <w:r w:rsidRPr="00A712BB">
              <w:rPr>
                <w:rFonts w:ascii="Bookman Old Style" w:hAnsi="Bookman Old Style"/>
                <w:sz w:val="24"/>
                <w:szCs w:val="24"/>
              </w:rPr>
              <w:t xml:space="preserve"> районному бюджет</w:t>
            </w:r>
            <w:r>
              <w:rPr>
                <w:rFonts w:ascii="Bookman Old Style" w:hAnsi="Bookman Old Style"/>
                <w:sz w:val="24"/>
                <w:szCs w:val="24"/>
              </w:rPr>
              <w:t>у</w:t>
            </w:r>
          </w:p>
        </w:tc>
        <w:tc>
          <w:tcPr>
            <w:tcW w:w="1984" w:type="dxa"/>
            <w:vAlign w:val="center"/>
          </w:tcPr>
          <w:p w:rsidR="00CC58D0" w:rsidRDefault="00CC58D0" w:rsidP="005777C1">
            <w:pPr>
              <w:pStyle w:val="aa"/>
              <w:ind w:left="0"/>
              <w:jc w:val="center"/>
              <w:rPr>
                <w:rFonts w:ascii="Bookman Old Style" w:hAnsi="Bookman Old Style" w:cs="Bookman Old Style"/>
              </w:rPr>
            </w:pPr>
            <w:r>
              <w:rPr>
                <w:rFonts w:ascii="Bookman Old Style" w:hAnsi="Bookman Old Style" w:cs="Bookman Old Style"/>
              </w:rPr>
              <w:t>2018-2020 роки</w:t>
            </w:r>
          </w:p>
        </w:tc>
        <w:tc>
          <w:tcPr>
            <w:tcW w:w="1701" w:type="dxa"/>
            <w:vAlign w:val="center"/>
          </w:tcPr>
          <w:p w:rsidR="00CC58D0" w:rsidRDefault="00CC58D0" w:rsidP="005777C1">
            <w:pPr>
              <w:pStyle w:val="aa"/>
              <w:ind w:left="0"/>
              <w:rPr>
                <w:rFonts w:ascii="Bookman Old Style" w:hAnsi="Bookman Old Style" w:cs="Bookman Old Style"/>
                <w:lang w:val="ru-RU"/>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CC58D0" w:rsidRPr="00EB475C" w:rsidRDefault="00CC58D0" w:rsidP="005777C1">
            <w:pPr>
              <w:pStyle w:val="aa"/>
              <w:ind w:left="0"/>
              <w:rPr>
                <w:rFonts w:ascii="Bookman Old Style" w:hAnsi="Bookman Old Style" w:cs="Bookman Old Style"/>
              </w:rPr>
            </w:pPr>
            <w:r>
              <w:rPr>
                <w:rFonts w:ascii="Bookman Old Style" w:hAnsi="Bookman Old Style" w:cs="Bookman Old Style"/>
              </w:rPr>
              <w:t>Міський, районний</w:t>
            </w:r>
          </w:p>
        </w:tc>
        <w:tc>
          <w:tcPr>
            <w:tcW w:w="3431" w:type="dxa"/>
            <w:gridSpan w:val="3"/>
            <w:vAlign w:val="center"/>
          </w:tcPr>
          <w:p w:rsidR="00CC58D0" w:rsidRPr="005777C1" w:rsidRDefault="00CC58D0" w:rsidP="005777C1">
            <w:pPr>
              <w:pStyle w:val="aa"/>
              <w:ind w:left="0"/>
              <w:jc w:val="right"/>
              <w:rPr>
                <w:rFonts w:ascii="Bookman Old Style" w:hAnsi="Bookman Old Style" w:cs="Bookman Old Style"/>
              </w:rPr>
            </w:pPr>
          </w:p>
        </w:tc>
      </w:tr>
      <w:tr w:rsidR="00CC58D0">
        <w:tc>
          <w:tcPr>
            <w:tcW w:w="725" w:type="dxa"/>
            <w:vAlign w:val="center"/>
          </w:tcPr>
          <w:p w:rsidR="00CC58D0" w:rsidRDefault="0053086D"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26</w:t>
            </w:r>
          </w:p>
        </w:tc>
        <w:tc>
          <w:tcPr>
            <w:tcW w:w="4662" w:type="dxa"/>
          </w:tcPr>
          <w:p w:rsidR="00CC58D0" w:rsidRDefault="00CC58D0" w:rsidP="00CC58D0">
            <w:pPr>
              <w:pStyle w:val="aa"/>
              <w:ind w:left="0"/>
              <w:jc w:val="both"/>
              <w:rPr>
                <w:rFonts w:ascii="Bookman Old Style" w:hAnsi="Bookman Old Style"/>
                <w:sz w:val="24"/>
                <w:szCs w:val="24"/>
              </w:rPr>
            </w:pPr>
            <w:proofErr w:type="spellStart"/>
            <w:r>
              <w:rPr>
                <w:rFonts w:ascii="Bookman Old Style" w:hAnsi="Bookman Old Style"/>
                <w:sz w:val="24"/>
                <w:szCs w:val="24"/>
              </w:rPr>
              <w:t>Співфінансування</w:t>
            </w:r>
            <w:proofErr w:type="spellEnd"/>
            <w:r>
              <w:rPr>
                <w:rFonts w:ascii="Bookman Old Style" w:hAnsi="Bookman Old Style"/>
                <w:sz w:val="24"/>
                <w:szCs w:val="24"/>
              </w:rPr>
              <w:t xml:space="preserve"> на придбання </w:t>
            </w:r>
            <w:proofErr w:type="spellStart"/>
            <w:r>
              <w:rPr>
                <w:rFonts w:ascii="Bookman Old Style" w:hAnsi="Bookman Old Style"/>
                <w:sz w:val="24"/>
                <w:szCs w:val="24"/>
              </w:rPr>
              <w:t>ангіографічного</w:t>
            </w:r>
            <w:proofErr w:type="spellEnd"/>
            <w:r>
              <w:rPr>
                <w:rFonts w:ascii="Bookman Old Style" w:hAnsi="Bookman Old Style"/>
                <w:sz w:val="24"/>
                <w:szCs w:val="24"/>
              </w:rPr>
              <w:t xml:space="preserve"> комплексу  для КУ обласна клінічна лікарня імені </w:t>
            </w:r>
            <w:proofErr w:type="spellStart"/>
            <w:r>
              <w:rPr>
                <w:rFonts w:ascii="Bookman Old Style" w:hAnsi="Bookman Old Style"/>
                <w:sz w:val="24"/>
                <w:szCs w:val="24"/>
              </w:rPr>
              <w:t>О.Ф.Гербачевського</w:t>
            </w:r>
            <w:proofErr w:type="spellEnd"/>
            <w:r>
              <w:rPr>
                <w:rFonts w:ascii="Bookman Old Style" w:hAnsi="Bookman Old Style"/>
                <w:sz w:val="24"/>
                <w:szCs w:val="24"/>
              </w:rPr>
              <w:t xml:space="preserve"> </w:t>
            </w:r>
          </w:p>
        </w:tc>
        <w:tc>
          <w:tcPr>
            <w:tcW w:w="1984" w:type="dxa"/>
            <w:vAlign w:val="center"/>
          </w:tcPr>
          <w:p w:rsidR="00CC58D0" w:rsidRDefault="00CC58D0" w:rsidP="005777C1">
            <w:pPr>
              <w:pStyle w:val="aa"/>
              <w:ind w:left="0"/>
              <w:jc w:val="center"/>
              <w:rPr>
                <w:rFonts w:ascii="Bookman Old Style" w:hAnsi="Bookman Old Style" w:cs="Bookman Old Style"/>
              </w:rPr>
            </w:pPr>
            <w:r>
              <w:rPr>
                <w:rFonts w:ascii="Bookman Old Style" w:hAnsi="Bookman Old Style" w:cs="Bookman Old Style"/>
              </w:rPr>
              <w:t>2019р.</w:t>
            </w:r>
          </w:p>
        </w:tc>
        <w:tc>
          <w:tcPr>
            <w:tcW w:w="1701" w:type="dxa"/>
            <w:vAlign w:val="center"/>
          </w:tcPr>
          <w:p w:rsidR="00CC58D0" w:rsidRPr="00CC58D0" w:rsidRDefault="00CC58D0" w:rsidP="005777C1">
            <w:pPr>
              <w:pStyle w:val="aa"/>
              <w:ind w:left="0"/>
              <w:rPr>
                <w:rFonts w:ascii="Bookman Old Style" w:hAnsi="Bookman Old Style" w:cs="Bookman Old Style"/>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CC58D0" w:rsidRDefault="00CC58D0" w:rsidP="00CC58D0">
            <w:pPr>
              <w:pStyle w:val="aa"/>
              <w:ind w:left="0"/>
              <w:rPr>
                <w:rFonts w:ascii="Bookman Old Style" w:hAnsi="Bookman Old Style" w:cs="Bookman Old Style"/>
              </w:rPr>
            </w:pPr>
            <w:r>
              <w:rPr>
                <w:rFonts w:ascii="Bookman Old Style" w:hAnsi="Bookman Old Style" w:cs="Bookman Old Style"/>
              </w:rPr>
              <w:t>Міський, обласний</w:t>
            </w:r>
          </w:p>
        </w:tc>
        <w:tc>
          <w:tcPr>
            <w:tcW w:w="3431" w:type="dxa"/>
            <w:gridSpan w:val="3"/>
            <w:vAlign w:val="center"/>
          </w:tcPr>
          <w:p w:rsidR="00CC58D0" w:rsidRPr="005777C1" w:rsidRDefault="00CC58D0" w:rsidP="00CC58D0">
            <w:pPr>
              <w:pStyle w:val="aa"/>
              <w:ind w:left="0"/>
              <w:rPr>
                <w:rFonts w:ascii="Bookman Old Style" w:hAnsi="Bookman Old Style" w:cs="Bookman Old Style"/>
              </w:rPr>
            </w:pPr>
            <w:r>
              <w:rPr>
                <w:rFonts w:ascii="Bookman Old Style" w:hAnsi="Bookman Old Style" w:cs="Bookman Old Style"/>
              </w:rPr>
              <w:t>254400 грн.</w:t>
            </w:r>
          </w:p>
        </w:tc>
      </w:tr>
      <w:tr w:rsidR="006865A7">
        <w:tc>
          <w:tcPr>
            <w:tcW w:w="725" w:type="dxa"/>
            <w:vAlign w:val="center"/>
          </w:tcPr>
          <w:p w:rsidR="006865A7" w:rsidRDefault="006865A7"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27</w:t>
            </w:r>
          </w:p>
        </w:tc>
        <w:tc>
          <w:tcPr>
            <w:tcW w:w="4662" w:type="dxa"/>
          </w:tcPr>
          <w:p w:rsidR="006865A7" w:rsidRDefault="006865A7" w:rsidP="00CC58D0">
            <w:pPr>
              <w:pStyle w:val="aa"/>
              <w:ind w:left="0"/>
              <w:jc w:val="both"/>
              <w:rPr>
                <w:rFonts w:ascii="Bookman Old Style" w:hAnsi="Bookman Old Style"/>
                <w:sz w:val="24"/>
                <w:szCs w:val="24"/>
              </w:rPr>
            </w:pPr>
            <w:proofErr w:type="spellStart"/>
            <w:r>
              <w:rPr>
                <w:rFonts w:ascii="Bookman Old Style" w:hAnsi="Bookman Old Style"/>
                <w:sz w:val="24"/>
                <w:szCs w:val="24"/>
                <w:lang w:val="ru-RU"/>
              </w:rPr>
              <w:t>Забезпечення</w:t>
            </w:r>
            <w:proofErr w:type="spellEnd"/>
            <w:r>
              <w:rPr>
                <w:rFonts w:ascii="Bookman Old Style" w:hAnsi="Bookman Old Style"/>
                <w:sz w:val="24"/>
                <w:szCs w:val="24"/>
                <w:lang w:val="ru-RU"/>
              </w:rPr>
              <w:t xml:space="preserve"> </w:t>
            </w:r>
            <w:proofErr w:type="spellStart"/>
            <w:r>
              <w:rPr>
                <w:rFonts w:ascii="Bookman Old Style" w:hAnsi="Bookman Old Style"/>
                <w:sz w:val="24"/>
                <w:szCs w:val="24"/>
                <w:lang w:val="ru-RU"/>
              </w:rPr>
              <w:t>доступних</w:t>
            </w:r>
            <w:proofErr w:type="spellEnd"/>
            <w:r>
              <w:rPr>
                <w:rFonts w:ascii="Bookman Old Style" w:hAnsi="Bookman Old Style"/>
                <w:sz w:val="24"/>
                <w:szCs w:val="24"/>
                <w:lang w:val="ru-RU"/>
              </w:rPr>
              <w:t xml:space="preserve">, </w:t>
            </w:r>
            <w:proofErr w:type="spellStart"/>
            <w:r>
              <w:rPr>
                <w:rFonts w:ascii="Bookman Old Style" w:hAnsi="Bookman Old Style"/>
                <w:sz w:val="24"/>
                <w:szCs w:val="24"/>
                <w:lang w:val="ru-RU"/>
              </w:rPr>
              <w:t>як</w:t>
            </w:r>
            <w:r w:rsidRPr="00BD3AA8">
              <w:rPr>
                <w:rFonts w:ascii="Bookman Old Style" w:hAnsi="Bookman Old Style"/>
                <w:sz w:val="24"/>
                <w:szCs w:val="24"/>
                <w:lang w:val="ru-RU"/>
              </w:rPr>
              <w:t>і</w:t>
            </w:r>
            <w:r>
              <w:rPr>
                <w:rFonts w:ascii="Bookman Old Style" w:hAnsi="Bookman Old Style"/>
                <w:sz w:val="24"/>
                <w:szCs w:val="24"/>
                <w:lang w:val="ru-RU"/>
              </w:rPr>
              <w:t>сних</w:t>
            </w:r>
            <w:proofErr w:type="spellEnd"/>
            <w:r>
              <w:rPr>
                <w:rFonts w:ascii="Bookman Old Style" w:hAnsi="Bookman Old Style"/>
                <w:sz w:val="24"/>
                <w:szCs w:val="24"/>
                <w:lang w:val="ru-RU"/>
              </w:rPr>
              <w:t xml:space="preserve"> </w:t>
            </w:r>
            <w:proofErr w:type="spellStart"/>
            <w:r>
              <w:rPr>
                <w:rFonts w:ascii="Bookman Old Style" w:hAnsi="Bookman Old Style"/>
                <w:sz w:val="24"/>
                <w:szCs w:val="24"/>
                <w:lang w:val="ru-RU"/>
              </w:rPr>
              <w:t>послуг</w:t>
            </w:r>
            <w:proofErr w:type="spellEnd"/>
            <w:r>
              <w:rPr>
                <w:rFonts w:ascii="Bookman Old Style" w:hAnsi="Bookman Old Style"/>
                <w:sz w:val="24"/>
                <w:szCs w:val="24"/>
                <w:lang w:val="ru-RU"/>
              </w:rPr>
              <w:t xml:space="preserve"> </w:t>
            </w:r>
            <w:r>
              <w:rPr>
                <w:rFonts w:ascii="Bookman Old Style" w:hAnsi="Bookman Old Style"/>
                <w:sz w:val="24"/>
                <w:szCs w:val="24"/>
              </w:rPr>
              <w:t xml:space="preserve">архівних установ </w:t>
            </w:r>
            <w:proofErr w:type="spellStart"/>
            <w:proofErr w:type="gramStart"/>
            <w:r>
              <w:rPr>
                <w:rFonts w:ascii="Bookman Old Style" w:hAnsi="Bookman Old Style"/>
                <w:sz w:val="24"/>
                <w:szCs w:val="24"/>
              </w:rPr>
              <w:t>державного,обласного</w:t>
            </w:r>
            <w:proofErr w:type="spellEnd"/>
            <w:proofErr w:type="gramEnd"/>
            <w:r>
              <w:rPr>
                <w:rFonts w:ascii="Bookman Old Style" w:hAnsi="Bookman Old Style"/>
                <w:sz w:val="24"/>
                <w:szCs w:val="24"/>
              </w:rPr>
              <w:t>, районного і міського рівнів для населення та установ громади</w:t>
            </w:r>
            <w:r w:rsidRPr="00BD3AA8">
              <w:rPr>
                <w:rFonts w:ascii="Bookman Old Style" w:hAnsi="Bookman Old Style"/>
                <w:sz w:val="24"/>
                <w:szCs w:val="24"/>
                <w:lang w:val="ru-RU"/>
              </w:rPr>
              <w:t xml:space="preserve">; </w:t>
            </w:r>
            <w:r w:rsidRPr="00A712BB">
              <w:rPr>
                <w:rFonts w:ascii="Bookman Old Style" w:hAnsi="Bookman Old Style"/>
                <w:sz w:val="24"/>
                <w:szCs w:val="24"/>
              </w:rPr>
              <w:t>надання субвенці</w:t>
            </w:r>
            <w:r>
              <w:rPr>
                <w:rFonts w:ascii="Bookman Old Style" w:hAnsi="Bookman Old Style"/>
                <w:sz w:val="24"/>
                <w:szCs w:val="24"/>
              </w:rPr>
              <w:t>й</w:t>
            </w:r>
            <w:r w:rsidRPr="00A712BB">
              <w:rPr>
                <w:rFonts w:ascii="Bookman Old Style" w:hAnsi="Bookman Old Style"/>
                <w:sz w:val="24"/>
                <w:szCs w:val="24"/>
              </w:rPr>
              <w:t xml:space="preserve"> </w:t>
            </w:r>
            <w:r>
              <w:rPr>
                <w:rFonts w:ascii="Bookman Old Style" w:hAnsi="Bookman Old Style"/>
                <w:sz w:val="24"/>
                <w:szCs w:val="24"/>
              </w:rPr>
              <w:t>з міського бюджету іншим бюджетам на утримання архівних установ</w:t>
            </w:r>
          </w:p>
        </w:tc>
        <w:tc>
          <w:tcPr>
            <w:tcW w:w="1984" w:type="dxa"/>
            <w:vAlign w:val="center"/>
          </w:tcPr>
          <w:p w:rsidR="006865A7" w:rsidRPr="006865A7" w:rsidRDefault="006865A7" w:rsidP="005777C1">
            <w:pPr>
              <w:pStyle w:val="aa"/>
              <w:ind w:left="0"/>
              <w:jc w:val="center"/>
              <w:rPr>
                <w:rFonts w:ascii="Bookman Old Style" w:hAnsi="Bookman Old Style" w:cs="Bookman Old Style"/>
              </w:rPr>
            </w:pPr>
            <w:r>
              <w:rPr>
                <w:rFonts w:ascii="Bookman Old Style" w:hAnsi="Bookman Old Style" w:cs="Bookman Old Style"/>
              </w:rPr>
              <w:t>Постійно</w:t>
            </w:r>
          </w:p>
        </w:tc>
        <w:tc>
          <w:tcPr>
            <w:tcW w:w="1701" w:type="dxa"/>
            <w:vAlign w:val="center"/>
          </w:tcPr>
          <w:p w:rsidR="006865A7" w:rsidRDefault="006865A7" w:rsidP="005777C1">
            <w:pPr>
              <w:pStyle w:val="aa"/>
              <w:ind w:left="0"/>
              <w:rPr>
                <w:rFonts w:ascii="Bookman Old Style" w:hAnsi="Bookman Old Style" w:cs="Bookman Old Style"/>
                <w:lang w:val="ru-RU"/>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w:t>
            </w:r>
            <w:proofErr w:type="spellStart"/>
            <w:r>
              <w:rPr>
                <w:rFonts w:ascii="Bookman Old Style" w:hAnsi="Bookman Old Style" w:cs="Bookman Old Style"/>
                <w:lang w:val="ru-RU"/>
              </w:rPr>
              <w:t>міської</w:t>
            </w:r>
            <w:proofErr w:type="spellEnd"/>
            <w:r>
              <w:rPr>
                <w:rFonts w:ascii="Bookman Old Style" w:hAnsi="Bookman Old Style" w:cs="Bookman Old Style"/>
                <w:lang w:val="ru-RU"/>
              </w:rPr>
              <w:t xml:space="preserve"> ради</w:t>
            </w:r>
          </w:p>
        </w:tc>
        <w:tc>
          <w:tcPr>
            <w:tcW w:w="1672" w:type="dxa"/>
            <w:vAlign w:val="center"/>
          </w:tcPr>
          <w:p w:rsidR="006865A7" w:rsidRDefault="006865A7" w:rsidP="00CC58D0">
            <w:pPr>
              <w:pStyle w:val="aa"/>
              <w:ind w:left="0"/>
              <w:rPr>
                <w:rFonts w:ascii="Bookman Old Style" w:hAnsi="Bookman Old Style" w:cs="Bookman Old Style"/>
              </w:rPr>
            </w:pPr>
            <w:r>
              <w:rPr>
                <w:rFonts w:ascii="Bookman Old Style" w:hAnsi="Bookman Old Style" w:cs="Bookman Old Style"/>
              </w:rPr>
              <w:t>Міський бюджет, інші бюджети,</w:t>
            </w:r>
          </w:p>
        </w:tc>
        <w:tc>
          <w:tcPr>
            <w:tcW w:w="3431" w:type="dxa"/>
            <w:gridSpan w:val="3"/>
            <w:vAlign w:val="center"/>
          </w:tcPr>
          <w:p w:rsidR="006865A7" w:rsidRDefault="006865A7" w:rsidP="00CC58D0">
            <w:pPr>
              <w:pStyle w:val="aa"/>
              <w:ind w:left="0"/>
              <w:rPr>
                <w:rFonts w:ascii="Bookman Old Style" w:hAnsi="Bookman Old Style" w:cs="Bookman Old Style"/>
              </w:rPr>
            </w:pPr>
            <w:r>
              <w:rPr>
                <w:rFonts w:ascii="Bookman Old Style" w:hAnsi="Bookman Old Style" w:cs="Bookman Old Style"/>
              </w:rPr>
              <w:t>В межах фінансових можливостей</w:t>
            </w:r>
          </w:p>
        </w:tc>
      </w:tr>
    </w:tbl>
    <w:p w:rsidR="006B2AC0" w:rsidRDefault="006B2AC0" w:rsidP="007871B7">
      <w:pPr>
        <w:ind w:firstLine="708"/>
        <w:rPr>
          <w:rFonts w:ascii="Bookman Old Style" w:hAnsi="Bookman Old Style" w:cs="Bookman Old Style"/>
          <w:sz w:val="24"/>
          <w:szCs w:val="24"/>
        </w:rPr>
        <w:sectPr w:rsidR="006B2AC0" w:rsidSect="00D73BE0">
          <w:pgSz w:w="16838" w:h="11906" w:orient="landscape"/>
          <w:pgMar w:top="1701" w:right="1134" w:bottom="851" w:left="1134" w:header="709" w:footer="709" w:gutter="0"/>
          <w:cols w:space="708"/>
          <w:titlePg/>
          <w:docGrid w:linePitch="360"/>
        </w:sectPr>
      </w:pPr>
    </w:p>
    <w:p w:rsidR="006B2AC0" w:rsidRPr="007871B7" w:rsidRDefault="006B2AC0" w:rsidP="00D73BE0">
      <w:pPr>
        <w:pStyle w:val="aa"/>
        <w:ind w:left="0" w:firstLine="1134"/>
        <w:jc w:val="both"/>
        <w:rPr>
          <w:rFonts w:ascii="Georgia" w:hAnsi="Georgia" w:cs="Georgia"/>
          <w:b/>
          <w:bCs/>
          <w:i/>
          <w:iCs/>
          <w:sz w:val="24"/>
          <w:szCs w:val="24"/>
        </w:rPr>
      </w:pPr>
      <w:r w:rsidRPr="007871B7">
        <w:rPr>
          <w:rFonts w:ascii="Georgia" w:hAnsi="Georgia" w:cs="Georgia"/>
          <w:b/>
          <w:bCs/>
          <w:i/>
          <w:iCs/>
          <w:sz w:val="24"/>
          <w:szCs w:val="24"/>
        </w:rPr>
        <w:lastRenderedPageBreak/>
        <w:t>V</w:t>
      </w:r>
      <w:r>
        <w:rPr>
          <w:rFonts w:ascii="Georgia" w:hAnsi="Georgia" w:cs="Georgia"/>
          <w:b/>
          <w:bCs/>
          <w:i/>
          <w:iCs/>
          <w:sz w:val="24"/>
          <w:szCs w:val="24"/>
        </w:rPr>
        <w:t>І</w:t>
      </w:r>
      <w:r w:rsidRPr="007871B7">
        <w:rPr>
          <w:rFonts w:ascii="Georgia" w:hAnsi="Georgia" w:cs="Georgia"/>
          <w:b/>
          <w:bCs/>
          <w:i/>
          <w:iCs/>
          <w:sz w:val="24"/>
          <w:szCs w:val="24"/>
        </w:rPr>
        <w:t>І. Координація і контроль за виконанням Програми.</w:t>
      </w:r>
    </w:p>
    <w:p w:rsidR="006B2AC0" w:rsidRPr="00592AF2" w:rsidRDefault="006B2AC0" w:rsidP="00592AF2">
      <w:pPr>
        <w:ind w:firstLine="708"/>
        <w:jc w:val="both"/>
        <w:rPr>
          <w:sz w:val="24"/>
          <w:szCs w:val="24"/>
        </w:rPr>
      </w:pPr>
      <w:r>
        <w:rPr>
          <w:rFonts w:ascii="Bookman Old Style" w:hAnsi="Bookman Old Style" w:cs="Bookman Old Style"/>
          <w:sz w:val="24"/>
          <w:szCs w:val="24"/>
        </w:rPr>
        <w:t xml:space="preserve">Координацію та контроль за ходом виконання Програми здійснює постійна комісія міської ради з </w:t>
      </w:r>
      <w:r w:rsidR="009A5D75" w:rsidRPr="005C1ED2">
        <w:rPr>
          <w:rFonts w:ascii="Bookman Old Style" w:hAnsi="Bookman Old Style"/>
          <w:sz w:val="24"/>
          <w:szCs w:val="24"/>
        </w:rPr>
        <w:t xml:space="preserve">питань </w:t>
      </w:r>
      <w:r w:rsidR="009A5D75" w:rsidRPr="005C1ED2">
        <w:rPr>
          <w:rFonts w:ascii="Bookman Old Style" w:hAnsi="Bookman Old Style"/>
          <w:bCs/>
          <w:sz w:val="24"/>
          <w:szCs w:val="24"/>
        </w:rPr>
        <w:t>гуманітарних питань, освіти, медицини, культури, фізичного виховання та соціального захисту населення.</w:t>
      </w:r>
    </w:p>
    <w:p w:rsidR="00592AF2" w:rsidRDefault="00592AF2" w:rsidP="00592AF2">
      <w:pPr>
        <w:suppressAutoHyphens w:val="0"/>
        <w:spacing w:after="0" w:line="240" w:lineRule="auto"/>
        <w:jc w:val="right"/>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w:t>
      </w:r>
    </w:p>
    <w:p w:rsidR="00592AF2" w:rsidRDefault="00592AF2"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592AF2" w:rsidRDefault="00592AF2"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592AF2" w:rsidRDefault="00592AF2"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lastRenderedPageBreak/>
        <w:t xml:space="preserve">Додаток </w:t>
      </w:r>
      <w:r>
        <w:rPr>
          <w:rFonts w:ascii="Times New Roman" w:eastAsia="Times New Roman" w:hAnsi="Times New Roman" w:cs="Times New Roman"/>
          <w:sz w:val="24"/>
          <w:szCs w:val="24"/>
          <w:lang w:eastAsia="ru-RU"/>
        </w:rPr>
        <w:t>№1</w:t>
      </w:r>
    </w:p>
    <w:p w:rsidR="00592AF2" w:rsidRPr="00592AF2" w:rsidRDefault="00592AF2" w:rsidP="00592AF2">
      <w:pPr>
        <w:tabs>
          <w:tab w:val="left" w:pos="5529"/>
        </w:tabs>
        <w:suppressAutoHyphens w:val="0"/>
        <w:spacing w:after="0" w:line="240" w:lineRule="auto"/>
        <w:jc w:val="center"/>
        <w:rPr>
          <w:rFonts w:ascii="Bookman Old Style" w:eastAsia="Times New Roman" w:hAnsi="Bookman Old Style" w:cs="Bookman Old Style"/>
          <w:sz w:val="24"/>
          <w:szCs w:val="24"/>
          <w:lang w:eastAsia="ru-RU"/>
        </w:rPr>
      </w:pPr>
      <w:r>
        <w:rPr>
          <w:rFonts w:ascii="Times New Roman" w:eastAsia="Times New Roman" w:hAnsi="Times New Roman" w:cs="Times New Roman"/>
          <w:sz w:val="24"/>
          <w:szCs w:val="24"/>
          <w:lang w:eastAsia="ru-RU"/>
        </w:rPr>
        <w:t xml:space="preserve">                                                                     </w:t>
      </w:r>
      <w:r w:rsidRPr="00592AF2">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Програми</w:t>
      </w:r>
    </w:p>
    <w:p w:rsidR="00592AF2" w:rsidRPr="00592AF2" w:rsidRDefault="00592AF2" w:rsidP="00592AF2">
      <w:pPr>
        <w:tabs>
          <w:tab w:val="left" w:pos="5529"/>
        </w:tabs>
        <w:suppressAutoHyphens w:val="0"/>
        <w:spacing w:after="0" w:line="240" w:lineRule="auto"/>
        <w:jc w:val="center"/>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center"/>
        <w:rPr>
          <w:rFonts w:ascii="Bookman Old Style" w:eastAsia="Times New Roman" w:hAnsi="Bookman Old Style" w:cs="Bookman Old Style"/>
          <w:b/>
          <w:bCs/>
          <w:sz w:val="24"/>
          <w:szCs w:val="24"/>
          <w:lang w:eastAsia="ru-RU"/>
        </w:rPr>
      </w:pPr>
      <w:r w:rsidRPr="00592AF2">
        <w:rPr>
          <w:rFonts w:ascii="Bookman Old Style" w:eastAsia="Times New Roman" w:hAnsi="Bookman Old Style" w:cs="Bookman Old Style"/>
          <w:b/>
          <w:bCs/>
          <w:sz w:val="24"/>
          <w:szCs w:val="24"/>
          <w:lang w:eastAsia="ru-RU"/>
        </w:rPr>
        <w:t xml:space="preserve">Порядок </w:t>
      </w:r>
    </w:p>
    <w:p w:rsidR="00592AF2" w:rsidRPr="00592AF2" w:rsidRDefault="00592AF2" w:rsidP="00592AF2">
      <w:pPr>
        <w:suppressAutoHyphens w:val="0"/>
        <w:spacing w:after="0" w:line="240" w:lineRule="auto"/>
        <w:jc w:val="center"/>
        <w:rPr>
          <w:rFonts w:ascii="Bookman Old Style" w:eastAsia="Times New Roman" w:hAnsi="Bookman Old Style" w:cs="Bookman Old Style"/>
          <w:b/>
          <w:bCs/>
          <w:sz w:val="24"/>
          <w:szCs w:val="24"/>
          <w:lang w:eastAsia="ru-RU"/>
        </w:rPr>
      </w:pPr>
      <w:r w:rsidRPr="00592AF2">
        <w:rPr>
          <w:rFonts w:ascii="Bookman Old Style" w:eastAsia="Times New Roman" w:hAnsi="Bookman Old Style" w:cs="Bookman Old Style"/>
          <w:b/>
          <w:bCs/>
          <w:color w:val="000000"/>
          <w:sz w:val="24"/>
          <w:szCs w:val="24"/>
          <w:lang w:eastAsia="ru-RU"/>
        </w:rPr>
        <w:t>відшкодування компенсації проїзду автомобільним транспортом пільгових категорій  громадян Овруцької міської ради</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r w:rsidRPr="00592AF2">
        <w:rPr>
          <w:rFonts w:ascii="Times New Roman" w:eastAsia="Times New Roman" w:hAnsi="Times New Roman" w:cs="Times New Roman"/>
          <w:b/>
          <w:bCs/>
          <w:sz w:val="24"/>
          <w:szCs w:val="24"/>
          <w:lang w:eastAsia="ru-RU"/>
        </w:rPr>
        <w:t>І. Загальні положення</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both"/>
        <w:rPr>
          <w:rFonts w:ascii="Bookman Old Style" w:eastAsia="Times New Roman" w:hAnsi="Bookman Old Style" w:cs="Bookman Old Style"/>
          <w:sz w:val="24"/>
          <w:szCs w:val="24"/>
          <w:lang w:eastAsia="ru-RU"/>
        </w:rPr>
      </w:pPr>
      <w:r w:rsidRPr="00592AF2">
        <w:rPr>
          <w:rFonts w:ascii="Times New Roman" w:eastAsia="Times New Roman" w:hAnsi="Times New Roman" w:cs="Times New Roman"/>
          <w:sz w:val="24"/>
          <w:szCs w:val="24"/>
          <w:lang w:eastAsia="ru-RU"/>
        </w:rPr>
        <w:t xml:space="preserve">1.1. Цей порядок визначає механізм проведення відшкодування компенсації проїзду за перевезення пільгових категорій населення автомобільним транспортом на маршрутах загального користування, за рахунок коштів міського бюджету підприємствами та іншими суб’єктами підприємницької діяльності, що здійснюють </w:t>
      </w:r>
      <w:proofErr w:type="spellStart"/>
      <w:r w:rsidRPr="00592AF2">
        <w:rPr>
          <w:rFonts w:ascii="Times New Roman" w:eastAsia="Times New Roman" w:hAnsi="Times New Roman" w:cs="Times New Roman"/>
          <w:sz w:val="24"/>
          <w:szCs w:val="24"/>
          <w:lang w:eastAsia="ru-RU"/>
        </w:rPr>
        <w:t>автотраспортне</w:t>
      </w:r>
      <w:proofErr w:type="spellEnd"/>
      <w:r w:rsidRPr="00592AF2">
        <w:rPr>
          <w:rFonts w:ascii="Times New Roman" w:eastAsia="Times New Roman" w:hAnsi="Times New Roman" w:cs="Times New Roman"/>
          <w:sz w:val="24"/>
          <w:szCs w:val="24"/>
          <w:lang w:eastAsia="ru-RU"/>
        </w:rPr>
        <w:t xml:space="preserve"> перевезення населення на міжміському та приміських маршрутах загального користування у звичайному режимі руху (далі-Перевізник).</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1.2.Порядок розроблено на підставі:</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Бюджетного кодексу України;</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Закону України «Про автомобільний транспорт»;</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Постанови Кабінету Міністрів України від 25.12.1996 року «Про встановлення повноважень органів виконавчої влади та виконавчих органів міських рад щодо регулювання цін (тарифів)»</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Постанови Кабінету Міністрів України від 29.01.2003 року «Про Єдиний державний автоматизований реєстр осіб, які мають право на пільги»;</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Інструкції про порядок облік пасажирів, що </w:t>
      </w:r>
      <w:proofErr w:type="spellStart"/>
      <w:r w:rsidRPr="00592AF2">
        <w:rPr>
          <w:rFonts w:ascii="Times New Roman" w:eastAsia="Times New Roman" w:hAnsi="Times New Roman" w:cs="Times New Roman"/>
          <w:sz w:val="24"/>
          <w:szCs w:val="24"/>
          <w:lang w:eastAsia="ru-RU"/>
        </w:rPr>
        <w:t>перевозять</w:t>
      </w:r>
      <w:proofErr w:type="spellEnd"/>
      <w:r w:rsidRPr="00592AF2">
        <w:rPr>
          <w:rFonts w:ascii="Times New Roman" w:eastAsia="Times New Roman" w:hAnsi="Times New Roman" w:cs="Times New Roman"/>
          <w:sz w:val="24"/>
          <w:szCs w:val="24"/>
          <w:lang w:eastAsia="ru-RU"/>
        </w:rPr>
        <w:t xml:space="preserve"> громадським транспортом на маршрутах, затвердженої наказом Міністерства статистики України від 27.05.1996 року № 150, зареєстрованого в Міністерстві юстиції України від 30.05.1996 року.</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1.3. Відшкодування витрат за перевезення пільгових категорій населення автотранспортом здійснюється Овруцькою міською радою відповідно до вимог чинного законодавства, на підставі зведених розрахунків  та відповідних документів УПСЗН Овруцької РДА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1.4. Порядок установлює Єдину методику розрахунків на міжміському та приміських автобусних маршрутах загального користування, які фінансуються за рахунок коштів з міського бюджету.</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1.5. Порядок розроблено з урахуванням чинного законодавства України, економічних умов діяльності перевезення на підставі договору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1.6. Обсяги коштів з міського бюджету на відшкодування витрат за перевезення пільгових категорій населення у транспорті загального користування затверджується рішенням   міської  ради.</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1.7. Загальна сума коштів, що переказується в межах кошторисних призначень УПСЗН Овруцької РДА  на підставі чинних нормативно-правових актів  не може бути вищою від суми коштів передбачених в міському бюджеті.</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center"/>
        <w:rPr>
          <w:rFonts w:ascii="Bookman Old Style" w:eastAsia="Times New Roman" w:hAnsi="Bookman Old Style" w:cs="Bookman Old Style"/>
          <w:b/>
          <w:bCs/>
          <w:sz w:val="24"/>
          <w:szCs w:val="24"/>
          <w:lang w:eastAsia="ru-RU"/>
        </w:rPr>
      </w:pPr>
      <w:r w:rsidRPr="00592AF2">
        <w:rPr>
          <w:rFonts w:ascii="Bookman Old Style" w:eastAsia="Times New Roman" w:hAnsi="Bookman Old Style" w:cs="Bookman Old Style"/>
          <w:b/>
          <w:bCs/>
          <w:sz w:val="24"/>
          <w:szCs w:val="24"/>
          <w:lang w:eastAsia="ru-RU"/>
        </w:rPr>
        <w:t>ІІ. Перелік категорій пільговиків</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2.1 Даним Порядком визначено категорії пільговиків, які мають право на пільговий та безоплатний проїзд автомобільним транспортом загального користування, що фінансуються за рахунок міського бюджету.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4284"/>
        <w:gridCol w:w="4991"/>
      </w:tblGrid>
      <w:tr w:rsidR="00592AF2" w:rsidRPr="00592AF2" w:rsidTr="005A11A7">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Нормативний документ</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Категорія пільговика</w:t>
            </w:r>
          </w:p>
        </w:tc>
      </w:tr>
      <w:tr w:rsidR="00592AF2" w:rsidRPr="00592AF2" w:rsidTr="005A11A7">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lastRenderedPageBreak/>
              <w:t>1.</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Закон України «Про статус ветеранів війни, гарантії їх соціального захисту» та інші нормативно- правові документи</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Інваліди війни, учасники бойових дій, сім’ї загиблих учасників АТО</w:t>
            </w:r>
          </w:p>
        </w:tc>
      </w:tr>
      <w:tr w:rsidR="00592AF2" w:rsidRPr="00592AF2" w:rsidTr="005A11A7">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2.</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Закон України «Про статус і соціальний захист громадян, які постраждали внаслідок Чорнобильської катастрофи» та інші нормативно- правові документи</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Постраждалі внаслідок ЧАЕС 1 категорії, ліквідатори аварії на ЧАЕС 2 категорії, дитина-інвалід, якій встановлено інвалідність пов’язану із ЧАЕС</w:t>
            </w:r>
          </w:p>
        </w:tc>
      </w:tr>
      <w:tr w:rsidR="00592AF2" w:rsidRPr="00592AF2" w:rsidTr="005A11A7">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3.</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 xml:space="preserve">Закон України «Про основи соціальної захищеності інвалідів в Україні» та постанови Кабінету Міністрів України від 16.08.1994 року «Про поширення чинності постанови Кабінету Міністрів України від 17 травня 1993 року» </w:t>
            </w:r>
          </w:p>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 xml:space="preserve">Постанова №555 від 16.08.1994 «Про поширення чинності постанови </w:t>
            </w:r>
            <w:proofErr w:type="spellStart"/>
            <w:r w:rsidRPr="00592AF2">
              <w:rPr>
                <w:rFonts w:ascii="Times New Roman" w:eastAsia="Times New Roman" w:hAnsi="Times New Roman" w:cs="Times New Roman"/>
                <w:sz w:val="20"/>
                <w:szCs w:val="20"/>
                <w:lang w:eastAsia="ru-RU"/>
              </w:rPr>
              <w:t>Постанови</w:t>
            </w:r>
            <w:proofErr w:type="spellEnd"/>
            <w:r w:rsidRPr="00592AF2">
              <w:rPr>
                <w:rFonts w:ascii="Times New Roman" w:eastAsia="Times New Roman" w:hAnsi="Times New Roman" w:cs="Times New Roman"/>
                <w:sz w:val="20"/>
                <w:szCs w:val="20"/>
                <w:lang w:eastAsia="ru-RU"/>
              </w:rPr>
              <w:t xml:space="preserve"> Кабінету Міністрів України від  17.05.1993 №354»  та інші нормативно- правові документи</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Інваліди 1-2 групи, діти інваліди (з дитинства), особи, які супроводжують інвалідів 1 групи або дітей інвалідів (не більше одного супроводжуючого).</w:t>
            </w:r>
          </w:p>
        </w:tc>
      </w:tr>
      <w:tr w:rsidR="00592AF2" w:rsidRPr="00592AF2" w:rsidTr="005A11A7">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6.</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Закон України «Про соціальний та правовий захист військовослужбовців та членів їх сімей» та інші нормативно- правові документи</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Особи, звільнені з військової служби, які стали інвалідами під час проходження військової служби, батьки військовослужбовців, які загинули чи померли або пропали безвісти під час проходження військової служби</w:t>
            </w:r>
          </w:p>
        </w:tc>
      </w:tr>
      <w:tr w:rsidR="00592AF2" w:rsidRPr="00592AF2" w:rsidTr="005A11A7">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7</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Постанова Кабінету Міністрів України №354 від  17.05.1993 «Про безоплатний проїзд пенсіонерів на транспорті загального користування»</w:t>
            </w:r>
          </w:p>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 xml:space="preserve">та інші нормативно-правові документи, які надають право громадянам на безкоштовний проїзд  </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Пенсіонери за віком та інші категорії громадян, які згідно діючого законодавства мають право на безоплатний проїзд .</w:t>
            </w:r>
          </w:p>
        </w:tc>
      </w:tr>
      <w:tr w:rsidR="00592AF2" w:rsidRPr="00592AF2" w:rsidTr="005A11A7">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8</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Ветерани військової служби, ветерани органів внутрішніх справ, ветерани державної пожежної охорони, ветерани Національної поліції</w:t>
            </w:r>
          </w:p>
        </w:tc>
      </w:tr>
      <w:tr w:rsidR="00592AF2" w:rsidRPr="00592AF2" w:rsidTr="005A11A7">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val="en-US" w:eastAsia="ru-RU"/>
              </w:rPr>
            </w:pPr>
            <w:r w:rsidRPr="00592AF2">
              <w:rPr>
                <w:rFonts w:ascii="Times New Roman" w:eastAsia="Times New Roman" w:hAnsi="Times New Roman" w:cs="Times New Roman"/>
                <w:sz w:val="20"/>
                <w:szCs w:val="20"/>
                <w:lang w:val="en-US" w:eastAsia="ru-RU"/>
              </w:rPr>
              <w:t>9</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Закон України «Про охорону дитинства»</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Діти з багатодітних сімей</w:t>
            </w:r>
          </w:p>
        </w:tc>
      </w:tr>
    </w:tbl>
    <w:p w:rsidR="00592AF2" w:rsidRPr="00592AF2" w:rsidRDefault="00592AF2" w:rsidP="00592AF2">
      <w:pPr>
        <w:suppressAutoHyphens w:val="0"/>
        <w:spacing w:after="0" w:line="240" w:lineRule="auto"/>
        <w:jc w:val="both"/>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2.2. Пільговим (безоплатним або 50% вартості тощо)  проїздом мають право користуватися особи, які проживають на території Овруцької міської ради на підставі посвідчення, що дає право на пільги.</w:t>
      </w:r>
    </w:p>
    <w:p w:rsidR="00592AF2" w:rsidRPr="00592AF2" w:rsidRDefault="00592AF2" w:rsidP="00592AF2">
      <w:pPr>
        <w:suppressAutoHyphens w:val="0"/>
        <w:spacing w:after="0" w:line="240" w:lineRule="auto"/>
        <w:jc w:val="both"/>
        <w:rPr>
          <w:rFonts w:ascii="Bookman Old Style" w:eastAsia="Times New Roman" w:hAnsi="Bookman Old Style" w:cs="Bookman Old Style"/>
          <w:sz w:val="24"/>
          <w:szCs w:val="24"/>
          <w:lang w:eastAsia="ru-RU"/>
        </w:rPr>
      </w:pPr>
    </w:p>
    <w:p w:rsidR="00592AF2" w:rsidRPr="00592AF2" w:rsidRDefault="00592AF2" w:rsidP="00592AF2">
      <w:pPr>
        <w:suppressAutoHyphens w:val="0"/>
        <w:spacing w:after="0" w:line="240" w:lineRule="auto"/>
        <w:jc w:val="center"/>
        <w:rPr>
          <w:rFonts w:ascii="Bookman Old Style" w:eastAsia="Times New Roman" w:hAnsi="Bookman Old Style" w:cs="Bookman Old Style"/>
          <w:b/>
          <w:bCs/>
          <w:sz w:val="24"/>
          <w:szCs w:val="24"/>
          <w:lang w:eastAsia="ru-RU"/>
        </w:rPr>
      </w:pPr>
      <w:r w:rsidRPr="00592AF2">
        <w:rPr>
          <w:rFonts w:ascii="Bookman Old Style" w:eastAsia="Times New Roman" w:hAnsi="Bookman Old Style" w:cs="Bookman Old Style"/>
          <w:b/>
          <w:bCs/>
          <w:sz w:val="24"/>
          <w:szCs w:val="24"/>
          <w:lang w:eastAsia="ru-RU"/>
        </w:rPr>
        <w:t xml:space="preserve">ІІІ. Розрахунок та контроль за наданням послуг на відшкодування витрат за перевезення пільгових категорій громадян Овруцької міської ради </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3.1.Компенсація витрат за пільгове перевезення окремих категорій громадян здійснюється наступним  чином:</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3.1.1. Талони на пільгове перевезення видаються Управлінню праці та соціального захисту населення Овруцької РДА Овруцькою міською радою згідно акту  для подальшої видачі пільговим категоріям населення  у відповідності до законодавства.</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3.1.2. Щомісяця, до 20 числа, </w:t>
      </w:r>
      <w:proofErr w:type="spellStart"/>
      <w:r w:rsidRPr="00592AF2">
        <w:rPr>
          <w:rFonts w:ascii="Times New Roman" w:eastAsia="Times New Roman" w:hAnsi="Times New Roman" w:cs="Times New Roman"/>
          <w:sz w:val="24"/>
          <w:szCs w:val="24"/>
          <w:lang w:eastAsia="ru-RU"/>
        </w:rPr>
        <w:t>старостинські</w:t>
      </w:r>
      <w:proofErr w:type="spellEnd"/>
      <w:r w:rsidRPr="00592AF2">
        <w:rPr>
          <w:rFonts w:ascii="Times New Roman" w:eastAsia="Times New Roman" w:hAnsi="Times New Roman" w:cs="Times New Roman"/>
          <w:sz w:val="24"/>
          <w:szCs w:val="24"/>
          <w:lang w:eastAsia="ru-RU"/>
        </w:rPr>
        <w:t xml:space="preserve"> округи подають потребу у видачі пільгових талонів до УПСЗН Овруцької РДА у вигляді списків із зазначенням П.І.Б. пільговика та маршруту проїзду.</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3.1.3. На підставі потреби УПСЗН Овруцької РДА опрацьовує інформацію </w:t>
      </w:r>
      <w:proofErr w:type="spellStart"/>
      <w:r w:rsidRPr="00592AF2">
        <w:rPr>
          <w:rFonts w:ascii="Times New Roman" w:eastAsia="Times New Roman" w:hAnsi="Times New Roman" w:cs="Times New Roman"/>
          <w:sz w:val="24"/>
          <w:szCs w:val="24"/>
          <w:lang w:eastAsia="ru-RU"/>
        </w:rPr>
        <w:t>старостинських</w:t>
      </w:r>
      <w:proofErr w:type="spellEnd"/>
      <w:r w:rsidRPr="00592AF2">
        <w:rPr>
          <w:rFonts w:ascii="Times New Roman" w:eastAsia="Times New Roman" w:hAnsi="Times New Roman" w:cs="Times New Roman"/>
          <w:sz w:val="24"/>
          <w:szCs w:val="24"/>
          <w:lang w:eastAsia="ru-RU"/>
        </w:rPr>
        <w:t xml:space="preserve"> округів з даними ЄДАРП, виписує талони.</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3.1.4. До 1-го числа УПСЗН Овруцької РДА передає талони </w:t>
      </w:r>
      <w:proofErr w:type="spellStart"/>
      <w:r w:rsidRPr="00592AF2">
        <w:rPr>
          <w:rFonts w:ascii="Times New Roman" w:eastAsia="Times New Roman" w:hAnsi="Times New Roman" w:cs="Times New Roman"/>
          <w:sz w:val="24"/>
          <w:szCs w:val="24"/>
          <w:lang w:eastAsia="ru-RU"/>
        </w:rPr>
        <w:t>старостинським</w:t>
      </w:r>
      <w:proofErr w:type="spellEnd"/>
      <w:r w:rsidRPr="00592AF2">
        <w:rPr>
          <w:rFonts w:ascii="Times New Roman" w:eastAsia="Times New Roman" w:hAnsi="Times New Roman" w:cs="Times New Roman"/>
          <w:sz w:val="24"/>
          <w:szCs w:val="24"/>
          <w:lang w:eastAsia="ru-RU"/>
        </w:rPr>
        <w:t xml:space="preserve"> округам для подальшої видачі пільговикам.</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3.1.5. Пільгові категорії громадян, які проживають в м. Овруч, безпосередньо, звертаються до УПСЗН Овруцької РДА за </w:t>
      </w:r>
      <w:proofErr w:type="spellStart"/>
      <w:r w:rsidRPr="00592AF2">
        <w:rPr>
          <w:rFonts w:ascii="Times New Roman" w:eastAsia="Times New Roman" w:hAnsi="Times New Roman" w:cs="Times New Roman"/>
          <w:sz w:val="24"/>
          <w:szCs w:val="24"/>
          <w:lang w:eastAsia="ru-RU"/>
        </w:rPr>
        <w:t>видачею</w:t>
      </w:r>
      <w:proofErr w:type="spellEnd"/>
      <w:r w:rsidRPr="00592AF2">
        <w:rPr>
          <w:rFonts w:ascii="Times New Roman" w:eastAsia="Times New Roman" w:hAnsi="Times New Roman" w:cs="Times New Roman"/>
          <w:sz w:val="24"/>
          <w:szCs w:val="24"/>
          <w:lang w:eastAsia="ru-RU"/>
        </w:rPr>
        <w:t xml:space="preserve"> талонів на проїзд.</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lastRenderedPageBreak/>
        <w:t>3.1.6.</w:t>
      </w:r>
      <w:r w:rsidRPr="00592AF2">
        <w:rPr>
          <w:rFonts w:ascii="Times New Roman" w:eastAsia="Times New Roman" w:hAnsi="Times New Roman" w:cs="Times New Roman"/>
          <w:sz w:val="24"/>
          <w:szCs w:val="24"/>
          <w:lang w:val="ru-RU" w:eastAsia="ru-RU"/>
        </w:rPr>
        <w:t xml:space="preserve"> </w:t>
      </w:r>
      <w:r w:rsidRPr="00592AF2">
        <w:rPr>
          <w:rFonts w:ascii="Times New Roman" w:eastAsia="Times New Roman" w:hAnsi="Times New Roman" w:cs="Times New Roman"/>
          <w:sz w:val="24"/>
          <w:szCs w:val="24"/>
          <w:lang w:eastAsia="ru-RU"/>
        </w:rPr>
        <w:t xml:space="preserve">Перевізник щомісяця до 5 числа подає розрахунки за надані послуги по пільговому перевезенню та відомості  відповідно до талонів на відшкодування витрат, </w:t>
      </w:r>
      <w:proofErr w:type="spellStart"/>
      <w:r w:rsidRPr="00592AF2">
        <w:rPr>
          <w:rFonts w:ascii="Times New Roman" w:eastAsia="Times New Roman" w:hAnsi="Times New Roman" w:cs="Times New Roman"/>
          <w:sz w:val="24"/>
          <w:szCs w:val="24"/>
          <w:lang w:eastAsia="ru-RU"/>
        </w:rPr>
        <w:t>пов</w:t>
      </w:r>
      <w:proofErr w:type="spellEnd"/>
      <w:r w:rsidRPr="00592AF2">
        <w:rPr>
          <w:rFonts w:ascii="Times New Roman" w:eastAsia="Times New Roman" w:hAnsi="Times New Roman" w:cs="Times New Roman"/>
          <w:sz w:val="24"/>
          <w:szCs w:val="24"/>
          <w:lang w:val="ru-RU" w:eastAsia="ru-RU"/>
        </w:rPr>
        <w:t>’</w:t>
      </w:r>
      <w:proofErr w:type="spellStart"/>
      <w:r w:rsidRPr="00592AF2">
        <w:rPr>
          <w:rFonts w:ascii="Times New Roman" w:eastAsia="Times New Roman" w:hAnsi="Times New Roman" w:cs="Times New Roman"/>
          <w:sz w:val="24"/>
          <w:szCs w:val="24"/>
          <w:lang w:eastAsia="ru-RU"/>
        </w:rPr>
        <w:t>язаних</w:t>
      </w:r>
      <w:proofErr w:type="spellEnd"/>
      <w:r w:rsidRPr="00592AF2">
        <w:rPr>
          <w:rFonts w:ascii="Times New Roman" w:eastAsia="Times New Roman" w:hAnsi="Times New Roman" w:cs="Times New Roman"/>
          <w:sz w:val="24"/>
          <w:szCs w:val="24"/>
          <w:lang w:eastAsia="ru-RU"/>
        </w:rPr>
        <w:t xml:space="preserve"> при перевезенні окремих категорій населення автомобільним транспортом у міжміському та приміському сполученні.</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3.1.7. УПСЗН Овруцької РДА щомісяця до 10 числа на підставі перевірених розрахунків поданих Перевізником подає зведену інформацію про фактичні витрати понесені перевізником на пільгове перевезення  населення до Овруцької міської ради.</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3.1.9. Овруцька міська рада на підставі договору, укладеного з УПСЗН Овруцької РДА, Перевізником, звітних даних, плану розподілу перераховує суми відшкодування витрат за перевезення пільгових категорій населення Овруцької міської ради наступним чином:</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перерахування коштів для проведення відшкодування за пільгове перевезення автомобільним транспортом проводиться щомісяця згідно з планом розподілу передбаченого у міському бюджеті на відшкодування витрат за перевезення пільгових категорій населення міської ради по фактично виконаних рейсах;</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нарахована сума коштів на пільгових маршрутах не може перевищувати планових призначень за місяць.</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відшкодування витрат за перевезення пільгових категорій громадян Овруцької міської ради здійснюється шляхом надання іншої субвенції районному бюджету для УПСЗН Овруцької РДА для подальших розрахунків з Перевізником.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УПСЗН Овруцької РДА на підставі підтвердних документів (акт на відшкодування компенсації вартості  пільгового проїзду , відомість) перераховує кошти Перевізнику та здійснює контроль за цільовим використанням коштів. </w:t>
      </w:r>
    </w:p>
    <w:p w:rsidR="00592AF2" w:rsidRPr="00592AF2" w:rsidRDefault="00592AF2" w:rsidP="00592AF2">
      <w:pPr>
        <w:suppressAutoHyphens w:val="0"/>
        <w:spacing w:after="0" w:line="240" w:lineRule="auto"/>
        <w:ind w:firstLine="708"/>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У разі неможливості здійснення оплати (арешт рахунків УПСЗН Овруцької РДА, тощо)  Управлінням праці та соціального захисту населення Овруцької РДА Перевізнику, міська рада здійснює оплату з відповідного рахунку міської ради  безпосередньо Перевізнику.</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3.2. Овруцька міська рада має право здійснювати перевірку Перевізника щодо пільгових перевезень пасажирів та правильністю оформлення талонів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3.3. УПСЗН Овруцької РДА забезпечує  видачу талонів пільговим категоріям громадян на  місяць :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- 4 талони пільговим категоріям громадян, які проживають в м. Овруч (2 маршрути в обидві сторони) для проїзду по території Овруцького району згідно маршрутів, 8 талонів по маршруту Овруч-Корчівка;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- 4 талони пільговим категоріям громадян, які проживають в сільській місцевості (2 маршрути в обидві сторони) для проїзду до м. Овруч та в </w:t>
      </w:r>
      <w:proofErr w:type="spellStart"/>
      <w:r w:rsidRPr="00592AF2">
        <w:rPr>
          <w:rFonts w:ascii="Times New Roman" w:eastAsia="Times New Roman" w:hAnsi="Times New Roman" w:cs="Times New Roman"/>
          <w:sz w:val="24"/>
          <w:szCs w:val="24"/>
          <w:lang w:eastAsia="ru-RU"/>
        </w:rPr>
        <w:t>зворотньому</w:t>
      </w:r>
      <w:proofErr w:type="spellEnd"/>
      <w:r w:rsidRPr="00592AF2">
        <w:rPr>
          <w:rFonts w:ascii="Times New Roman" w:eastAsia="Times New Roman" w:hAnsi="Times New Roman" w:cs="Times New Roman"/>
          <w:sz w:val="24"/>
          <w:szCs w:val="24"/>
          <w:lang w:eastAsia="ru-RU"/>
        </w:rPr>
        <w:t xml:space="preserve"> напрямку;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дітям з багатодітних сімей – 8 талонів згідно маршрутів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- 4 талони  учасникам бойових дій, які проживають на території Овруцької міської ради по маршруту «Овруч-Житомир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4 талони приміського сполучення жителям сіл, які межують з м. Овруч, як жителям  міста Овруч</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r w:rsidRPr="00592AF2">
        <w:rPr>
          <w:rFonts w:ascii="Times New Roman" w:eastAsia="Times New Roman" w:hAnsi="Times New Roman" w:cs="Times New Roman"/>
          <w:b/>
          <w:bCs/>
          <w:sz w:val="24"/>
          <w:szCs w:val="24"/>
          <w:lang w:eastAsia="ru-RU"/>
        </w:rPr>
        <w:t>4. Прикінцеві положення</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Цей порядок діє до моменту врегулювання на державному рівні питання фінансування відшкодування витрат за перевезення пільгових категорій населення за рахунок коштів з Державного бюджету України.</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Секретар ради</w:t>
      </w:r>
      <w:r w:rsidRPr="00592AF2">
        <w:rPr>
          <w:rFonts w:ascii="Times New Roman" w:eastAsia="Times New Roman" w:hAnsi="Times New Roman" w:cs="Times New Roman"/>
          <w:sz w:val="24"/>
          <w:szCs w:val="24"/>
          <w:lang w:eastAsia="ru-RU"/>
        </w:rPr>
        <w:tab/>
      </w:r>
      <w:r w:rsidRPr="00592AF2">
        <w:rPr>
          <w:rFonts w:ascii="Times New Roman" w:eastAsia="Times New Roman" w:hAnsi="Times New Roman" w:cs="Times New Roman"/>
          <w:sz w:val="24"/>
          <w:szCs w:val="24"/>
          <w:lang w:eastAsia="ru-RU"/>
        </w:rPr>
        <w:tab/>
      </w:r>
      <w:r w:rsidRPr="00592AF2">
        <w:rPr>
          <w:rFonts w:ascii="Times New Roman" w:eastAsia="Times New Roman" w:hAnsi="Times New Roman" w:cs="Times New Roman"/>
          <w:sz w:val="24"/>
          <w:szCs w:val="24"/>
          <w:lang w:eastAsia="ru-RU"/>
        </w:rPr>
        <w:tab/>
      </w:r>
      <w:r w:rsidRPr="00592AF2">
        <w:rPr>
          <w:rFonts w:ascii="Times New Roman" w:eastAsia="Times New Roman" w:hAnsi="Times New Roman" w:cs="Times New Roman"/>
          <w:sz w:val="24"/>
          <w:szCs w:val="24"/>
          <w:lang w:val="ru-RU" w:eastAsia="ru-RU"/>
        </w:rPr>
        <w:tab/>
      </w:r>
      <w:r w:rsidRPr="00592AF2">
        <w:rPr>
          <w:rFonts w:ascii="Times New Roman" w:eastAsia="Times New Roman" w:hAnsi="Times New Roman" w:cs="Times New Roman"/>
          <w:sz w:val="24"/>
          <w:szCs w:val="24"/>
          <w:lang w:val="ru-RU" w:eastAsia="ru-RU"/>
        </w:rPr>
        <w:tab/>
      </w:r>
      <w:r w:rsidRPr="00592AF2">
        <w:rPr>
          <w:rFonts w:ascii="Times New Roman" w:eastAsia="Times New Roman" w:hAnsi="Times New Roman" w:cs="Times New Roman"/>
          <w:sz w:val="24"/>
          <w:szCs w:val="24"/>
          <w:lang w:eastAsia="ru-RU"/>
        </w:rPr>
        <w:tab/>
      </w:r>
      <w:r w:rsidRPr="00592AF2">
        <w:rPr>
          <w:rFonts w:ascii="Times New Roman" w:eastAsia="Times New Roman" w:hAnsi="Times New Roman" w:cs="Times New Roman"/>
          <w:sz w:val="24"/>
          <w:szCs w:val="24"/>
          <w:lang w:eastAsia="ru-RU"/>
        </w:rPr>
        <w:tab/>
      </w:r>
      <w:r w:rsidRPr="00592AF2">
        <w:rPr>
          <w:rFonts w:ascii="Times New Roman" w:eastAsia="Times New Roman" w:hAnsi="Times New Roman" w:cs="Times New Roman"/>
          <w:sz w:val="24"/>
          <w:szCs w:val="24"/>
          <w:lang w:eastAsia="ru-RU"/>
        </w:rPr>
        <w:tab/>
      </w:r>
      <w:r w:rsidRPr="00592AF2">
        <w:rPr>
          <w:rFonts w:ascii="Times New Roman" w:eastAsia="Times New Roman" w:hAnsi="Times New Roman" w:cs="Times New Roman"/>
          <w:sz w:val="24"/>
          <w:szCs w:val="24"/>
          <w:lang w:eastAsia="ru-RU"/>
        </w:rPr>
        <w:tab/>
      </w:r>
      <w:proofErr w:type="spellStart"/>
      <w:r w:rsidRPr="00592AF2">
        <w:rPr>
          <w:rFonts w:ascii="Times New Roman" w:eastAsia="Times New Roman" w:hAnsi="Times New Roman" w:cs="Times New Roman"/>
          <w:sz w:val="24"/>
          <w:szCs w:val="24"/>
          <w:lang w:eastAsia="ru-RU"/>
        </w:rPr>
        <w:t>Дєдух</w:t>
      </w:r>
      <w:proofErr w:type="spellEnd"/>
      <w:r w:rsidRPr="00592AF2">
        <w:rPr>
          <w:rFonts w:ascii="Times New Roman" w:eastAsia="Times New Roman" w:hAnsi="Times New Roman" w:cs="Times New Roman"/>
          <w:sz w:val="24"/>
          <w:szCs w:val="24"/>
          <w:lang w:eastAsia="ru-RU"/>
        </w:rPr>
        <w:t xml:space="preserve"> І.М.</w:t>
      </w:r>
    </w:p>
    <w:p w:rsidR="006B2AC0" w:rsidRDefault="006B2AC0" w:rsidP="00592AF2">
      <w:pPr>
        <w:rPr>
          <w:rFonts w:ascii="Bookman Old Style" w:hAnsi="Bookman Old Style" w:cs="Bookman Old Style"/>
          <w:sz w:val="24"/>
          <w:szCs w:val="24"/>
        </w:rPr>
      </w:pPr>
    </w:p>
    <w:sectPr w:rsidR="006B2AC0" w:rsidSect="00C51A7C">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70C" w:rsidRDefault="0086670C" w:rsidP="007871B7">
      <w:pPr>
        <w:spacing w:after="0" w:line="240" w:lineRule="auto"/>
        <w:rPr>
          <w:rFonts w:cs="Times New Roman"/>
        </w:rPr>
      </w:pPr>
      <w:r>
        <w:rPr>
          <w:rFonts w:cs="Times New Roman"/>
        </w:rPr>
        <w:separator/>
      </w:r>
    </w:p>
  </w:endnote>
  <w:endnote w:type="continuationSeparator" w:id="0">
    <w:p w:rsidR="0086670C" w:rsidRDefault="0086670C" w:rsidP="007871B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C0" w:rsidRDefault="00272BE8">
    <w:pPr>
      <w:pStyle w:val="ae"/>
      <w:jc w:val="right"/>
      <w:rPr>
        <w:rFonts w:cs="Times New Roman"/>
      </w:rPr>
    </w:pPr>
    <w:r>
      <w:fldChar w:fldCharType="begin"/>
    </w:r>
    <w:r>
      <w:instrText>PAGE   \* MERGEFORMAT</w:instrText>
    </w:r>
    <w:r>
      <w:fldChar w:fldCharType="separate"/>
    </w:r>
    <w:r w:rsidR="001974F1" w:rsidRPr="001974F1">
      <w:rPr>
        <w:noProof/>
        <w:lang w:val="ru-RU"/>
      </w:rPr>
      <w:t>2</w:t>
    </w:r>
    <w:r>
      <w:rPr>
        <w:noProof/>
        <w:lang w:val="ru-RU"/>
      </w:rPr>
      <w:fldChar w:fldCharType="end"/>
    </w:r>
  </w:p>
  <w:p w:rsidR="006B2AC0" w:rsidRDefault="006B2AC0">
    <w:pPr>
      <w:pStyle w:val="ae"/>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C0" w:rsidRDefault="006B2AC0">
    <w:pPr>
      <w:pStyle w:val="ae"/>
      <w:jc w:val="right"/>
      <w:rPr>
        <w:rFonts w:cs="Times New Roman"/>
      </w:rPr>
    </w:pPr>
  </w:p>
  <w:p w:rsidR="006B2AC0" w:rsidRDefault="006B2AC0">
    <w:pPr>
      <w:pStyle w:val="ae"/>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70C" w:rsidRDefault="0086670C" w:rsidP="007871B7">
      <w:pPr>
        <w:spacing w:after="0" w:line="240" w:lineRule="auto"/>
        <w:rPr>
          <w:rFonts w:cs="Times New Roman"/>
        </w:rPr>
      </w:pPr>
      <w:r>
        <w:rPr>
          <w:rFonts w:cs="Times New Roman"/>
        </w:rPr>
        <w:separator/>
      </w:r>
    </w:p>
  </w:footnote>
  <w:footnote w:type="continuationSeparator" w:id="0">
    <w:p w:rsidR="0086670C" w:rsidRDefault="0086670C" w:rsidP="007871B7">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3C5EE0"/>
    <w:multiLevelType w:val="hybridMultilevel"/>
    <w:tmpl w:val="49606BDE"/>
    <w:lvl w:ilvl="0" w:tplc="D49AA794">
      <w:start w:val="1"/>
      <w:numFmt w:val="bullet"/>
      <w:lvlText w:val="-"/>
      <w:lvlJc w:val="left"/>
      <w:pPr>
        <w:ind w:left="1494" w:hanging="360"/>
      </w:pPr>
      <w:rPr>
        <w:rFonts w:ascii="Georgia" w:eastAsia="SimSun" w:hAnsi="Georgia"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cs="Wingdings" w:hint="default"/>
      </w:rPr>
    </w:lvl>
    <w:lvl w:ilvl="3" w:tplc="04190001">
      <w:start w:val="1"/>
      <w:numFmt w:val="bullet"/>
      <w:lvlText w:val=""/>
      <w:lvlJc w:val="left"/>
      <w:pPr>
        <w:ind w:left="3654" w:hanging="360"/>
      </w:pPr>
      <w:rPr>
        <w:rFonts w:ascii="Symbol" w:hAnsi="Symbol" w:cs="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cs="Wingdings" w:hint="default"/>
      </w:rPr>
    </w:lvl>
    <w:lvl w:ilvl="6" w:tplc="04190001">
      <w:start w:val="1"/>
      <w:numFmt w:val="bullet"/>
      <w:lvlText w:val=""/>
      <w:lvlJc w:val="left"/>
      <w:pPr>
        <w:ind w:left="5814" w:hanging="360"/>
      </w:pPr>
      <w:rPr>
        <w:rFonts w:ascii="Symbol" w:hAnsi="Symbol" w:cs="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cs="Wingdings" w:hint="default"/>
      </w:rPr>
    </w:lvl>
  </w:abstractNum>
  <w:abstractNum w:abstractNumId="2" w15:restartNumberingAfterBreak="0">
    <w:nsid w:val="263C04D1"/>
    <w:multiLevelType w:val="hybridMultilevel"/>
    <w:tmpl w:val="7CBE091C"/>
    <w:lvl w:ilvl="0" w:tplc="17DA6E0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9BE5D81"/>
    <w:multiLevelType w:val="hybridMultilevel"/>
    <w:tmpl w:val="AE9401AC"/>
    <w:lvl w:ilvl="0" w:tplc="21AA0066">
      <w:start w:val="3"/>
      <w:numFmt w:val="bullet"/>
      <w:lvlText w:val="-"/>
      <w:lvlJc w:val="left"/>
      <w:pPr>
        <w:ind w:left="720" w:hanging="360"/>
      </w:pPr>
      <w:rPr>
        <w:rFonts w:ascii="Bookman Old Style" w:eastAsia="SimSun" w:hAnsi="Bookman Old Style"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E616C9"/>
    <w:multiLevelType w:val="hybridMultilevel"/>
    <w:tmpl w:val="B54CA0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E7E1800"/>
    <w:multiLevelType w:val="hybridMultilevel"/>
    <w:tmpl w:val="3E7A537E"/>
    <w:lvl w:ilvl="0" w:tplc="F8C096B6">
      <w:start w:val="5"/>
      <w:numFmt w:val="bullet"/>
      <w:lvlText w:val="-"/>
      <w:lvlJc w:val="left"/>
      <w:pPr>
        <w:ind w:left="720" w:hanging="360"/>
      </w:pPr>
      <w:rPr>
        <w:rFonts w:ascii="Bookman Old Style" w:eastAsia="SimSun" w:hAnsi="Bookman Old Styl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45481531"/>
    <w:multiLevelType w:val="hybridMultilevel"/>
    <w:tmpl w:val="26DC111A"/>
    <w:lvl w:ilvl="0" w:tplc="E9FABCF2">
      <w:start w:val="1"/>
      <w:numFmt w:val="decimal"/>
      <w:lvlText w:val="%1."/>
      <w:lvlJc w:val="left"/>
      <w:pPr>
        <w:ind w:left="177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65181583"/>
    <w:multiLevelType w:val="hybridMultilevel"/>
    <w:tmpl w:val="8FC4D4B8"/>
    <w:lvl w:ilvl="0" w:tplc="B538A7A2">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15:restartNumberingAfterBreak="0">
    <w:nsid w:val="6D43715C"/>
    <w:multiLevelType w:val="hybridMultilevel"/>
    <w:tmpl w:val="074E7B1A"/>
    <w:lvl w:ilvl="0" w:tplc="64FECF5E">
      <w:start w:val="3"/>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70937F40"/>
    <w:multiLevelType w:val="hybridMultilevel"/>
    <w:tmpl w:val="4C9A186C"/>
    <w:lvl w:ilvl="0" w:tplc="45B005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7746F01"/>
    <w:multiLevelType w:val="multilevel"/>
    <w:tmpl w:val="9D2E936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C714B43"/>
    <w:multiLevelType w:val="hybridMultilevel"/>
    <w:tmpl w:val="9154B6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4"/>
  </w:num>
  <w:num w:numId="5">
    <w:abstractNumId w:val="11"/>
  </w:num>
  <w:num w:numId="6">
    <w:abstractNumId w:val="5"/>
  </w:num>
  <w:num w:numId="7">
    <w:abstractNumId w:val="1"/>
  </w:num>
  <w:num w:numId="8">
    <w:abstractNumId w:val="6"/>
  </w:num>
  <w:num w:numId="9">
    <w:abstractNumId w:val="8"/>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7F"/>
    <w:rsid w:val="00055CB3"/>
    <w:rsid w:val="00066908"/>
    <w:rsid w:val="00070924"/>
    <w:rsid w:val="000970B6"/>
    <w:rsid w:val="000F5AD2"/>
    <w:rsid w:val="0013467F"/>
    <w:rsid w:val="00150746"/>
    <w:rsid w:val="00153AF5"/>
    <w:rsid w:val="00175FCC"/>
    <w:rsid w:val="001974F1"/>
    <w:rsid w:val="001B035D"/>
    <w:rsid w:val="001F44D5"/>
    <w:rsid w:val="002173E3"/>
    <w:rsid w:val="00272740"/>
    <w:rsid w:val="00272BE8"/>
    <w:rsid w:val="002753C1"/>
    <w:rsid w:val="00280FBE"/>
    <w:rsid w:val="002E0AC5"/>
    <w:rsid w:val="002E204F"/>
    <w:rsid w:val="002F2239"/>
    <w:rsid w:val="00307F9E"/>
    <w:rsid w:val="0032118A"/>
    <w:rsid w:val="00322637"/>
    <w:rsid w:val="003260E7"/>
    <w:rsid w:val="003C217A"/>
    <w:rsid w:val="003E5B13"/>
    <w:rsid w:val="00417644"/>
    <w:rsid w:val="00417DAD"/>
    <w:rsid w:val="0043452C"/>
    <w:rsid w:val="00452C5A"/>
    <w:rsid w:val="004C1276"/>
    <w:rsid w:val="004E0D00"/>
    <w:rsid w:val="0053086D"/>
    <w:rsid w:val="005777C1"/>
    <w:rsid w:val="00592AF2"/>
    <w:rsid w:val="005A0298"/>
    <w:rsid w:val="005A7737"/>
    <w:rsid w:val="005D22FD"/>
    <w:rsid w:val="005D695F"/>
    <w:rsid w:val="00613AD5"/>
    <w:rsid w:val="006266C9"/>
    <w:rsid w:val="00675DF8"/>
    <w:rsid w:val="00676A93"/>
    <w:rsid w:val="006771F9"/>
    <w:rsid w:val="006865A7"/>
    <w:rsid w:val="006B2AC0"/>
    <w:rsid w:val="006E5268"/>
    <w:rsid w:val="007136D7"/>
    <w:rsid w:val="00723A8B"/>
    <w:rsid w:val="007373E2"/>
    <w:rsid w:val="007871B7"/>
    <w:rsid w:val="007C3811"/>
    <w:rsid w:val="007C447A"/>
    <w:rsid w:val="007E04FB"/>
    <w:rsid w:val="0081080B"/>
    <w:rsid w:val="00840996"/>
    <w:rsid w:val="0086670C"/>
    <w:rsid w:val="00870A2B"/>
    <w:rsid w:val="00885B5B"/>
    <w:rsid w:val="008A400C"/>
    <w:rsid w:val="008B1FDC"/>
    <w:rsid w:val="008C0346"/>
    <w:rsid w:val="008F1DD5"/>
    <w:rsid w:val="00946D82"/>
    <w:rsid w:val="00974D4F"/>
    <w:rsid w:val="00985F87"/>
    <w:rsid w:val="00986E07"/>
    <w:rsid w:val="009A3BAD"/>
    <w:rsid w:val="009A56C8"/>
    <w:rsid w:val="009A5D75"/>
    <w:rsid w:val="009B4498"/>
    <w:rsid w:val="009C15F9"/>
    <w:rsid w:val="009C1776"/>
    <w:rsid w:val="009D39DD"/>
    <w:rsid w:val="009E220E"/>
    <w:rsid w:val="00A36FE5"/>
    <w:rsid w:val="00A45049"/>
    <w:rsid w:val="00A54509"/>
    <w:rsid w:val="00AA1DA2"/>
    <w:rsid w:val="00AA2148"/>
    <w:rsid w:val="00AE0880"/>
    <w:rsid w:val="00AE3F04"/>
    <w:rsid w:val="00B1798D"/>
    <w:rsid w:val="00B54F8A"/>
    <w:rsid w:val="00B86736"/>
    <w:rsid w:val="00B93797"/>
    <w:rsid w:val="00BE65C8"/>
    <w:rsid w:val="00BF4A76"/>
    <w:rsid w:val="00BF558D"/>
    <w:rsid w:val="00C06A5A"/>
    <w:rsid w:val="00C310A9"/>
    <w:rsid w:val="00C3564D"/>
    <w:rsid w:val="00C51A7C"/>
    <w:rsid w:val="00C7428F"/>
    <w:rsid w:val="00C80116"/>
    <w:rsid w:val="00CB753E"/>
    <w:rsid w:val="00CC58D0"/>
    <w:rsid w:val="00D5746C"/>
    <w:rsid w:val="00D73BE0"/>
    <w:rsid w:val="00D851A3"/>
    <w:rsid w:val="00D940C9"/>
    <w:rsid w:val="00D95545"/>
    <w:rsid w:val="00D95ACF"/>
    <w:rsid w:val="00DA7062"/>
    <w:rsid w:val="00E053A8"/>
    <w:rsid w:val="00E36B91"/>
    <w:rsid w:val="00E410E8"/>
    <w:rsid w:val="00E42205"/>
    <w:rsid w:val="00E769AA"/>
    <w:rsid w:val="00E81E6F"/>
    <w:rsid w:val="00EA1143"/>
    <w:rsid w:val="00EA7223"/>
    <w:rsid w:val="00EC3970"/>
    <w:rsid w:val="00EE12C4"/>
    <w:rsid w:val="00F80209"/>
    <w:rsid w:val="00F93CEF"/>
    <w:rsid w:val="00FE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C8B72FB-56D1-416A-8366-222CE38C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7F"/>
    <w:pPr>
      <w:suppressAutoHyphens/>
      <w:spacing w:after="200" w:line="276" w:lineRule="auto"/>
    </w:pPr>
    <w:rPr>
      <w:rFonts w:eastAsia="SimSun" w:cs="Calibri"/>
      <w:lang w:val="uk-UA" w:eastAsia="ar-SA"/>
    </w:rPr>
  </w:style>
  <w:style w:type="paragraph" w:styleId="1">
    <w:name w:val="heading 1"/>
    <w:basedOn w:val="a"/>
    <w:next w:val="a"/>
    <w:link w:val="10"/>
    <w:uiPriority w:val="99"/>
    <w:qFormat/>
    <w:rsid w:val="0013467F"/>
    <w:pPr>
      <w:keepNext/>
      <w:numPr>
        <w:numId w:val="2"/>
      </w:numPr>
      <w:spacing w:after="0" w:line="240" w:lineRule="auto"/>
      <w:outlineLvl w:val="0"/>
    </w:pPr>
    <w:rPr>
      <w:rFonts w:ascii="Times New Roman" w:eastAsia="Times New Roman" w:hAnsi="Times New Roman" w:cs="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467F"/>
    <w:rPr>
      <w:rFonts w:ascii="Times New Roman" w:hAnsi="Times New Roman" w:cs="Times New Roman"/>
      <w:b/>
      <w:bCs/>
      <w:i/>
      <w:iCs/>
      <w:sz w:val="28"/>
      <w:szCs w:val="28"/>
      <w:lang w:val="uk-UA" w:eastAsia="ar-SA" w:bidi="ar-SA"/>
    </w:rPr>
  </w:style>
  <w:style w:type="paragraph" w:styleId="a3">
    <w:name w:val="Body Text"/>
    <w:basedOn w:val="a"/>
    <w:link w:val="a4"/>
    <w:uiPriority w:val="99"/>
    <w:rsid w:val="0013467F"/>
    <w:pPr>
      <w:spacing w:after="120"/>
    </w:pPr>
  </w:style>
  <w:style w:type="character" w:customStyle="1" w:styleId="a4">
    <w:name w:val="Основной текст Знак"/>
    <w:basedOn w:val="a0"/>
    <w:link w:val="a3"/>
    <w:uiPriority w:val="99"/>
    <w:locked/>
    <w:rsid w:val="0013467F"/>
    <w:rPr>
      <w:rFonts w:ascii="Calibri" w:eastAsia="SimSun" w:hAnsi="Calibri" w:cs="Calibri"/>
      <w:lang w:val="uk-UA" w:eastAsia="ar-SA" w:bidi="ar-SA"/>
    </w:rPr>
  </w:style>
  <w:style w:type="character" w:styleId="a5">
    <w:name w:val="Hyperlink"/>
    <w:basedOn w:val="a0"/>
    <w:uiPriority w:val="99"/>
    <w:rsid w:val="0013467F"/>
    <w:rPr>
      <w:color w:val="000080"/>
      <w:u w:val="single"/>
    </w:rPr>
  </w:style>
  <w:style w:type="paragraph" w:customStyle="1" w:styleId="a6">
    <w:name w:val="Содержимое таблицы"/>
    <w:basedOn w:val="a"/>
    <w:uiPriority w:val="99"/>
    <w:rsid w:val="0013467F"/>
    <w:pPr>
      <w:widowControl w:val="0"/>
      <w:suppressLineNumbers/>
      <w:spacing w:after="0" w:line="240" w:lineRule="auto"/>
    </w:pPr>
    <w:rPr>
      <w:rFonts w:ascii="Times New Roman" w:hAnsi="Times New Roman" w:cs="Times New Roman"/>
      <w:kern w:val="1"/>
      <w:sz w:val="24"/>
      <w:szCs w:val="24"/>
      <w:lang w:val="ru-RU" w:eastAsia="hi-IN" w:bidi="hi-IN"/>
    </w:rPr>
  </w:style>
  <w:style w:type="paragraph" w:styleId="a7">
    <w:name w:val="Normal (Web)"/>
    <w:basedOn w:val="a"/>
    <w:uiPriority w:val="99"/>
    <w:semiHidden/>
    <w:rsid w:val="0013467F"/>
    <w:pPr>
      <w:spacing w:before="280" w:after="280" w:line="240" w:lineRule="auto"/>
    </w:pPr>
    <w:rPr>
      <w:rFonts w:ascii="Times New Roman" w:eastAsia="Times New Roman" w:hAnsi="Times New Roman" w:cs="Times New Roman"/>
      <w:sz w:val="24"/>
      <w:szCs w:val="24"/>
    </w:rPr>
  </w:style>
  <w:style w:type="paragraph" w:styleId="a8">
    <w:name w:val="Body Text Indent"/>
    <w:basedOn w:val="a"/>
    <w:link w:val="a9"/>
    <w:uiPriority w:val="99"/>
    <w:semiHidden/>
    <w:rsid w:val="0013467F"/>
    <w:pPr>
      <w:spacing w:after="120"/>
      <w:ind w:left="283"/>
    </w:pPr>
  </w:style>
  <w:style w:type="character" w:customStyle="1" w:styleId="a9">
    <w:name w:val="Основной текст с отступом Знак"/>
    <w:basedOn w:val="a0"/>
    <w:link w:val="a8"/>
    <w:uiPriority w:val="99"/>
    <w:semiHidden/>
    <w:locked/>
    <w:rsid w:val="0013467F"/>
    <w:rPr>
      <w:rFonts w:ascii="Calibri" w:eastAsia="SimSun" w:hAnsi="Calibri" w:cs="Calibri"/>
      <w:lang w:val="uk-UA" w:eastAsia="ar-SA" w:bidi="ar-SA"/>
    </w:rPr>
  </w:style>
  <w:style w:type="paragraph" w:styleId="aa">
    <w:name w:val="List Paragraph"/>
    <w:basedOn w:val="a"/>
    <w:uiPriority w:val="99"/>
    <w:qFormat/>
    <w:rsid w:val="0013467F"/>
    <w:pPr>
      <w:ind w:left="720"/>
    </w:pPr>
  </w:style>
  <w:style w:type="table" w:styleId="ab">
    <w:name w:val="Table Grid"/>
    <w:basedOn w:val="a1"/>
    <w:uiPriority w:val="99"/>
    <w:rsid w:val="0027274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7871B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7871B7"/>
    <w:rPr>
      <w:rFonts w:ascii="Calibri" w:eastAsia="SimSun" w:hAnsi="Calibri" w:cs="Calibri"/>
      <w:lang w:val="uk-UA" w:eastAsia="ar-SA" w:bidi="ar-SA"/>
    </w:rPr>
  </w:style>
  <w:style w:type="paragraph" w:styleId="ae">
    <w:name w:val="footer"/>
    <w:basedOn w:val="a"/>
    <w:link w:val="af"/>
    <w:uiPriority w:val="99"/>
    <w:rsid w:val="007871B7"/>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7871B7"/>
    <w:rPr>
      <w:rFonts w:ascii="Calibri" w:eastAsia="SimSun" w:hAnsi="Calibri" w:cs="Calibri"/>
      <w:lang w:val="uk-UA" w:eastAsia="ar-SA" w:bidi="ar-SA"/>
    </w:rPr>
  </w:style>
  <w:style w:type="paragraph" w:styleId="af0">
    <w:name w:val="Balloon Text"/>
    <w:basedOn w:val="a"/>
    <w:link w:val="af1"/>
    <w:uiPriority w:val="99"/>
    <w:semiHidden/>
    <w:rsid w:val="007871B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locked/>
    <w:rsid w:val="007871B7"/>
    <w:rPr>
      <w:rFonts w:ascii="Segoe UI" w:eastAsia="SimSun" w:hAnsi="Segoe UI" w:cs="Segoe UI"/>
      <w:sz w:val="18"/>
      <w:szCs w:val="18"/>
      <w:lang w:val="uk-UA" w:eastAsia="ar-SA" w:bidi="ar-SA"/>
    </w:rPr>
  </w:style>
  <w:style w:type="paragraph" w:customStyle="1" w:styleId="Style15">
    <w:name w:val="Style15"/>
    <w:basedOn w:val="a"/>
    <w:uiPriority w:val="99"/>
    <w:rsid w:val="000970B6"/>
    <w:pPr>
      <w:widowControl w:val="0"/>
      <w:suppressAutoHyphens w:val="0"/>
      <w:autoSpaceDE w:val="0"/>
      <w:autoSpaceDN w:val="0"/>
      <w:adjustRightInd w:val="0"/>
      <w:spacing w:after="0" w:line="322" w:lineRule="exact"/>
      <w:ind w:firstLine="710"/>
      <w:jc w:val="both"/>
    </w:pPr>
    <w:rPr>
      <w:rFonts w:ascii="Times New Roman" w:eastAsia="Times New Roman" w:hAnsi="Times New Roman" w:cs="Times New Roman"/>
      <w:sz w:val="24"/>
      <w:szCs w:val="24"/>
      <w:lang w:val="ru-RU" w:eastAsia="ru-RU"/>
    </w:rPr>
  </w:style>
  <w:style w:type="character" w:customStyle="1" w:styleId="FontStyle22">
    <w:name w:val="Font Style22"/>
    <w:uiPriority w:val="99"/>
    <w:rsid w:val="000970B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vk.gov.ua/wvm2015/pvm066pt001f01=100pt00_t001f01=100pid102=11912pf7691=11912pt004f01=2rej=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ED7AC-90B9-4EDD-BFCB-0478A2D1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3595</Words>
  <Characters>20492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Kоkos</dc:creator>
  <cp:keywords/>
  <dc:description/>
  <cp:lastModifiedBy>Admin</cp:lastModifiedBy>
  <cp:revision>4</cp:revision>
  <cp:lastPrinted>2018-12-24T09:09:00Z</cp:lastPrinted>
  <dcterms:created xsi:type="dcterms:W3CDTF">2018-12-24T09:08:00Z</dcterms:created>
  <dcterms:modified xsi:type="dcterms:W3CDTF">2018-12-24T09:09:00Z</dcterms:modified>
</cp:coreProperties>
</file>