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F8" w:rsidRPr="00096EA8" w:rsidRDefault="003343F8" w:rsidP="003343F8">
      <w:pPr>
        <w:pStyle w:val="a3"/>
        <w:rPr>
          <w:rFonts w:cs="Courier New"/>
        </w:rPr>
      </w:pPr>
      <w:r w:rsidRPr="00096EA8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F8" w:rsidRPr="00096EA8" w:rsidRDefault="003343F8" w:rsidP="003343F8">
      <w:pPr>
        <w:pStyle w:val="a3"/>
        <w:rPr>
          <w:rFonts w:cs="Courier New"/>
        </w:rPr>
      </w:pPr>
      <w:r w:rsidRPr="00096EA8">
        <w:rPr>
          <w:rFonts w:cs="Courier New"/>
        </w:rPr>
        <w:t>У К Р А Ї Н А</w:t>
      </w:r>
    </w:p>
    <w:p w:rsidR="003343F8" w:rsidRPr="00096EA8" w:rsidRDefault="003343F8" w:rsidP="003343F8">
      <w:pPr>
        <w:jc w:val="center"/>
        <w:rPr>
          <w:rFonts w:ascii="Bookman Old Style" w:hAnsi="Bookman Old Style" w:cs="Courier New"/>
          <w:lang w:val="uk-UA"/>
        </w:rPr>
      </w:pPr>
      <w:r w:rsidRPr="00096EA8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3343F8" w:rsidRPr="00096EA8" w:rsidRDefault="003343F8" w:rsidP="003343F8">
      <w:pPr>
        <w:pStyle w:val="2"/>
        <w:rPr>
          <w:rFonts w:cs="Courier New"/>
        </w:rPr>
      </w:pPr>
    </w:p>
    <w:p w:rsidR="003343F8" w:rsidRPr="00096EA8" w:rsidRDefault="003343F8" w:rsidP="003343F8">
      <w:pPr>
        <w:pStyle w:val="2"/>
        <w:rPr>
          <w:rFonts w:ascii="Georgia" w:hAnsi="Georgia" w:cs="Courier New"/>
          <w:b/>
          <w:bCs/>
          <w:i w:val="0"/>
          <w:iCs w:val="0"/>
        </w:rPr>
      </w:pPr>
      <w:r w:rsidRPr="00096EA8">
        <w:rPr>
          <w:rFonts w:ascii="Georgia" w:hAnsi="Georgia" w:cs="Courier New"/>
          <w:b/>
          <w:bCs/>
          <w:i w:val="0"/>
          <w:iCs w:val="0"/>
        </w:rPr>
        <w:t xml:space="preserve">Р І Ш Е Н </w:t>
      </w:r>
      <w:proofErr w:type="spellStart"/>
      <w:r w:rsidRPr="00096EA8">
        <w:rPr>
          <w:rFonts w:ascii="Georgia" w:hAnsi="Georgia" w:cs="Courier New"/>
          <w:b/>
          <w:bCs/>
          <w:i w:val="0"/>
          <w:iCs w:val="0"/>
        </w:rPr>
        <w:t>Н</w:t>
      </w:r>
      <w:proofErr w:type="spellEnd"/>
      <w:r w:rsidRPr="00096EA8">
        <w:rPr>
          <w:rFonts w:ascii="Georgia" w:hAnsi="Georgia" w:cs="Courier New"/>
          <w:b/>
          <w:bCs/>
          <w:i w:val="0"/>
          <w:iCs w:val="0"/>
        </w:rPr>
        <w:t xml:space="preserve"> Я </w:t>
      </w:r>
    </w:p>
    <w:p w:rsidR="003343F8" w:rsidRPr="00096EA8" w:rsidRDefault="003343F8" w:rsidP="003343F8">
      <w:pPr>
        <w:rPr>
          <w:lang w:val="uk-UA"/>
        </w:rPr>
      </w:pPr>
    </w:p>
    <w:p w:rsidR="003343F8" w:rsidRPr="00096EA8" w:rsidRDefault="00BA6A66" w:rsidP="003343F8">
      <w:pPr>
        <w:jc w:val="both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Двадцять п</w:t>
      </w:r>
      <w:r w:rsidRPr="00BA6A66">
        <w:rPr>
          <w:rFonts w:ascii="Bookman Old Style" w:hAnsi="Bookman Old Style"/>
          <w:b/>
          <w:i/>
        </w:rPr>
        <w:t>`</w:t>
      </w:r>
      <w:proofErr w:type="spellStart"/>
      <w:r>
        <w:rPr>
          <w:rFonts w:ascii="Bookman Old Style" w:hAnsi="Bookman Old Style"/>
          <w:b/>
          <w:i/>
          <w:lang w:val="uk-UA"/>
        </w:rPr>
        <w:t>ята</w:t>
      </w:r>
      <w:proofErr w:type="spellEnd"/>
      <w:r>
        <w:rPr>
          <w:rFonts w:ascii="Bookman Old Style" w:hAnsi="Bookman Old Style"/>
          <w:b/>
          <w:i/>
          <w:lang w:val="uk-UA"/>
        </w:rPr>
        <w:t xml:space="preserve"> </w:t>
      </w:r>
      <w:r w:rsidR="008146F4">
        <w:rPr>
          <w:rFonts w:ascii="Bookman Old Style" w:hAnsi="Bookman Old Style"/>
          <w:b/>
          <w:i/>
          <w:lang w:val="uk-UA"/>
        </w:rPr>
        <w:t xml:space="preserve">  </w:t>
      </w:r>
      <w:r w:rsidR="003343F8" w:rsidRPr="00096EA8">
        <w:rPr>
          <w:rFonts w:ascii="Bookman Old Style" w:hAnsi="Bookman Old Style"/>
          <w:b/>
          <w:i/>
          <w:lang w:val="uk-UA"/>
        </w:rPr>
        <w:t xml:space="preserve">  сесія         </w:t>
      </w:r>
      <w:r w:rsidR="008146F4">
        <w:rPr>
          <w:rFonts w:ascii="Bookman Old Style" w:hAnsi="Bookman Old Style"/>
          <w:b/>
          <w:i/>
          <w:lang w:val="uk-UA"/>
        </w:rPr>
        <w:t xml:space="preserve">  </w:t>
      </w:r>
      <w:r w:rsidR="008146F4">
        <w:rPr>
          <w:rFonts w:ascii="Bookman Old Style" w:hAnsi="Bookman Old Style"/>
          <w:b/>
          <w:i/>
          <w:lang w:val="uk-UA"/>
        </w:rPr>
        <w:tab/>
      </w:r>
      <w:r w:rsidR="008146F4">
        <w:rPr>
          <w:rFonts w:ascii="Bookman Old Style" w:hAnsi="Bookman Old Style"/>
          <w:b/>
          <w:i/>
          <w:lang w:val="uk-UA"/>
        </w:rPr>
        <w:tab/>
        <w:t xml:space="preserve">                  </w:t>
      </w:r>
      <w:r w:rsidR="003343F8" w:rsidRPr="00096EA8">
        <w:rPr>
          <w:rFonts w:ascii="Bookman Old Style" w:hAnsi="Bookman Old Style"/>
          <w:b/>
          <w:i/>
          <w:lang w:val="uk-UA"/>
        </w:rPr>
        <w:t xml:space="preserve"> VІІ  скликання</w:t>
      </w:r>
    </w:p>
    <w:p w:rsidR="003343F8" w:rsidRPr="00096EA8" w:rsidRDefault="006732A9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</w:t>
      </w:r>
    </w:p>
    <w:p w:rsidR="006F0DB9" w:rsidRDefault="003343F8" w:rsidP="006732A9">
      <w:pPr>
        <w:rPr>
          <w:rFonts w:ascii="Bookman Old Style" w:hAnsi="Bookman Old Style"/>
          <w:lang w:val="uk-UA"/>
        </w:rPr>
      </w:pPr>
      <w:r w:rsidRPr="008146F4">
        <w:rPr>
          <w:rFonts w:ascii="Bookman Old Style" w:hAnsi="Bookman Old Style"/>
          <w:lang w:val="uk-UA"/>
        </w:rPr>
        <w:t xml:space="preserve">Від  </w:t>
      </w:r>
      <w:r w:rsidR="00BA6A66" w:rsidRPr="006732A9">
        <w:rPr>
          <w:rFonts w:ascii="Bookman Old Style" w:hAnsi="Bookman Old Style"/>
          <w:lang w:val="uk-UA"/>
        </w:rPr>
        <w:t xml:space="preserve">  14 </w:t>
      </w:r>
      <w:r w:rsidR="00BA6A66">
        <w:rPr>
          <w:rFonts w:ascii="Bookman Old Style" w:hAnsi="Bookman Old Style"/>
          <w:lang w:val="uk-UA"/>
        </w:rPr>
        <w:t xml:space="preserve">березня  </w:t>
      </w:r>
      <w:r w:rsidR="002F518D" w:rsidRPr="00096EA8">
        <w:rPr>
          <w:rFonts w:ascii="Bookman Old Style" w:hAnsi="Bookman Old Style"/>
          <w:lang w:val="uk-UA"/>
        </w:rPr>
        <w:t>201</w:t>
      </w:r>
      <w:r w:rsidR="003C11BE" w:rsidRPr="00096EA8">
        <w:rPr>
          <w:rFonts w:ascii="Bookman Old Style" w:hAnsi="Bookman Old Style"/>
          <w:lang w:val="uk-UA"/>
        </w:rPr>
        <w:t>9</w:t>
      </w:r>
      <w:r w:rsidR="002F518D" w:rsidRPr="00096EA8">
        <w:rPr>
          <w:rFonts w:ascii="Bookman Old Style" w:hAnsi="Bookman Old Style"/>
          <w:lang w:val="uk-UA"/>
        </w:rPr>
        <w:t xml:space="preserve"> року   </w:t>
      </w:r>
      <w:r w:rsidR="006732A9">
        <w:rPr>
          <w:rFonts w:ascii="Bookman Old Style" w:hAnsi="Bookman Old Style"/>
          <w:lang w:val="uk-UA"/>
        </w:rPr>
        <w:t xml:space="preserve">    </w:t>
      </w:r>
      <w:r w:rsidRPr="00096EA8">
        <w:rPr>
          <w:rFonts w:ascii="Bookman Old Style" w:hAnsi="Bookman Old Style"/>
          <w:lang w:val="uk-UA"/>
        </w:rPr>
        <w:t>№</w:t>
      </w:r>
      <w:r w:rsidR="006732A9">
        <w:rPr>
          <w:rFonts w:ascii="Bookman Old Style" w:hAnsi="Bookman Old Style"/>
          <w:lang w:val="uk-UA"/>
        </w:rPr>
        <w:t>1163</w:t>
      </w:r>
    </w:p>
    <w:p w:rsidR="006732A9" w:rsidRPr="00096EA8" w:rsidRDefault="006732A9" w:rsidP="006732A9">
      <w:pPr>
        <w:rPr>
          <w:rFonts w:ascii="Bookman Old Style" w:hAnsi="Bookman Old Style" w:cs="Cambria"/>
          <w:lang w:val="uk-UA"/>
        </w:rPr>
      </w:pPr>
    </w:p>
    <w:p w:rsidR="006F0DB9" w:rsidRPr="00096EA8" w:rsidRDefault="006F0DB9" w:rsidP="003C11BE">
      <w:pPr>
        <w:ind w:right="5386"/>
        <w:jc w:val="both"/>
        <w:rPr>
          <w:color w:val="222222"/>
          <w:sz w:val="28"/>
          <w:szCs w:val="28"/>
          <w:lang w:val="uk-UA"/>
        </w:rPr>
      </w:pPr>
      <w:r w:rsidRPr="00096EA8">
        <w:rPr>
          <w:sz w:val="28"/>
          <w:szCs w:val="28"/>
          <w:lang w:val="uk-UA"/>
        </w:rPr>
        <w:t xml:space="preserve">Про </w:t>
      </w:r>
      <w:r w:rsidR="003C11BE" w:rsidRPr="00096EA8">
        <w:rPr>
          <w:sz w:val="28"/>
          <w:szCs w:val="28"/>
          <w:lang w:val="uk-UA"/>
        </w:rPr>
        <w:t>з</w:t>
      </w:r>
      <w:r w:rsidR="003C11BE" w:rsidRPr="00096EA8">
        <w:rPr>
          <w:rFonts w:eastAsia="Calibri"/>
          <w:sz w:val="28"/>
          <w:szCs w:val="28"/>
          <w:lang w:val="uk-UA"/>
        </w:rPr>
        <w:t>атвердження Стратегії розвитку Овруцької міської об’єднаної територіальної громади на період до 2027 року</w:t>
      </w:r>
      <w:r w:rsidRPr="00096EA8">
        <w:rPr>
          <w:color w:val="222222"/>
          <w:sz w:val="28"/>
          <w:szCs w:val="28"/>
          <w:lang w:val="uk-UA"/>
        </w:rPr>
        <w:t>.</w:t>
      </w:r>
    </w:p>
    <w:p w:rsidR="006F0DB9" w:rsidRPr="00096EA8" w:rsidRDefault="006F0DB9" w:rsidP="006F0DB9">
      <w:pPr>
        <w:jc w:val="both"/>
        <w:rPr>
          <w:sz w:val="28"/>
          <w:szCs w:val="28"/>
          <w:lang w:val="uk-UA"/>
        </w:rPr>
      </w:pPr>
    </w:p>
    <w:p w:rsidR="006F0DB9" w:rsidRPr="00096EA8" w:rsidRDefault="003C11BE" w:rsidP="00096EA8">
      <w:pPr>
        <w:ind w:firstLine="709"/>
        <w:jc w:val="both"/>
        <w:rPr>
          <w:sz w:val="28"/>
          <w:szCs w:val="28"/>
          <w:lang w:val="uk-UA"/>
        </w:rPr>
      </w:pPr>
      <w:r w:rsidRPr="00096EA8">
        <w:rPr>
          <w:sz w:val="28"/>
          <w:szCs w:val="28"/>
          <w:lang w:val="uk-UA"/>
        </w:rPr>
        <w:t xml:space="preserve">Відповідно </w:t>
      </w:r>
      <w:r w:rsidR="006F0DB9" w:rsidRPr="00096EA8">
        <w:rPr>
          <w:sz w:val="28"/>
          <w:szCs w:val="28"/>
          <w:lang w:val="uk-UA"/>
        </w:rPr>
        <w:t>до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статті 26 Закону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України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«Про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місцеве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самоврядування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в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Україні»,</w:t>
      </w:r>
      <w:r w:rsidRPr="00096EA8">
        <w:rPr>
          <w:sz w:val="28"/>
          <w:szCs w:val="28"/>
          <w:lang w:val="uk-UA"/>
        </w:rPr>
        <w:t xml:space="preserve"> Закону України «Про державне прогнозування та розроблення програми економічного та соціального розвитку України», постанов Кабінету Міністрів України від 06.08.2014 року № 385 «Про затвердження Державної стратегії регіонального розвитку на період до 2020 року», від 11.11.2015 року № 932 «Про затвердження Порядку розроблення регіональних стратегій розвитку і планів заходів з їх реалізації, а також проведення моніторингу</w:t>
      </w:r>
      <w:r w:rsidR="00096EA8" w:rsidRPr="00096EA8">
        <w:rPr>
          <w:sz w:val="28"/>
          <w:szCs w:val="28"/>
          <w:lang w:val="uk-UA"/>
        </w:rPr>
        <w:t xml:space="preserve"> та оцінки результативності реалізації зазначених регіональних стратегій і планів заходів</w:t>
      </w:r>
      <w:r w:rsidRPr="00096EA8">
        <w:rPr>
          <w:sz w:val="28"/>
          <w:szCs w:val="28"/>
          <w:lang w:val="uk-UA"/>
        </w:rPr>
        <w:t>»</w:t>
      </w:r>
      <w:r w:rsidR="00096EA8" w:rsidRPr="00096EA8">
        <w:rPr>
          <w:sz w:val="28"/>
          <w:szCs w:val="28"/>
          <w:lang w:val="uk-UA"/>
        </w:rPr>
        <w:t xml:space="preserve">, розглянувши проект Стратегії розвитку </w:t>
      </w:r>
      <w:r w:rsidR="00096EA8" w:rsidRPr="00096EA8">
        <w:rPr>
          <w:rFonts w:eastAsia="Calibri"/>
          <w:sz w:val="28"/>
          <w:szCs w:val="28"/>
          <w:lang w:val="uk-UA"/>
        </w:rPr>
        <w:t xml:space="preserve">Овруцької міської об’єднаної територіальної громади на період до 2027 року, з метою забезпечення сталого економічного та соціального розвитку Овруцької міської об’єднаної територіальної громади, </w:t>
      </w:r>
      <w:r w:rsidR="006F0DB9" w:rsidRPr="00096EA8">
        <w:rPr>
          <w:sz w:val="28"/>
          <w:szCs w:val="28"/>
          <w:lang w:val="uk-UA"/>
        </w:rPr>
        <w:t>враховуючи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рекомендації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засідання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постійних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депутатських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комісій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міської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 xml:space="preserve">ради, </w:t>
      </w:r>
      <w:r w:rsidR="00096EA8" w:rsidRPr="00096EA8">
        <w:rPr>
          <w:sz w:val="28"/>
          <w:szCs w:val="28"/>
          <w:lang w:val="uk-UA"/>
        </w:rPr>
        <w:t xml:space="preserve">сесія </w:t>
      </w:r>
      <w:r w:rsidR="006F0DB9" w:rsidRPr="00096EA8">
        <w:rPr>
          <w:sz w:val="28"/>
          <w:szCs w:val="28"/>
          <w:lang w:val="uk-UA"/>
        </w:rPr>
        <w:t>міськ</w:t>
      </w:r>
      <w:r w:rsidR="00096EA8" w:rsidRPr="00096EA8">
        <w:rPr>
          <w:sz w:val="28"/>
          <w:szCs w:val="28"/>
          <w:lang w:val="uk-UA"/>
        </w:rPr>
        <w:t>ої</w:t>
      </w:r>
      <w:r w:rsidRPr="00096EA8">
        <w:rPr>
          <w:sz w:val="28"/>
          <w:szCs w:val="28"/>
          <w:lang w:val="uk-UA"/>
        </w:rPr>
        <w:t xml:space="preserve"> </w:t>
      </w:r>
      <w:r w:rsidR="006F0DB9" w:rsidRPr="00096EA8">
        <w:rPr>
          <w:sz w:val="28"/>
          <w:szCs w:val="28"/>
          <w:lang w:val="uk-UA"/>
        </w:rPr>
        <w:t>рад</w:t>
      </w:r>
      <w:r w:rsidR="00096EA8" w:rsidRPr="00096EA8">
        <w:rPr>
          <w:sz w:val="28"/>
          <w:szCs w:val="28"/>
          <w:lang w:val="uk-UA"/>
        </w:rPr>
        <w:t>и</w:t>
      </w:r>
      <w:r w:rsidR="00096EA8">
        <w:rPr>
          <w:sz w:val="28"/>
          <w:szCs w:val="28"/>
          <w:lang w:val="uk-UA"/>
        </w:rPr>
        <w:br/>
      </w:r>
      <w:r w:rsidR="00096EA8">
        <w:rPr>
          <w:sz w:val="28"/>
          <w:szCs w:val="28"/>
          <w:lang w:val="uk-UA"/>
        </w:rPr>
        <w:br/>
      </w:r>
      <w:r w:rsidR="006F0DB9" w:rsidRPr="00096EA8">
        <w:rPr>
          <w:sz w:val="28"/>
          <w:szCs w:val="28"/>
          <w:lang w:val="uk-UA"/>
        </w:rPr>
        <w:t>ВИРІШИЛА:</w:t>
      </w:r>
    </w:p>
    <w:p w:rsidR="006F0DB9" w:rsidRPr="00096EA8" w:rsidRDefault="006F0DB9" w:rsidP="006F0DB9">
      <w:pPr>
        <w:shd w:val="clear" w:color="auto" w:fill="FCFDFD"/>
        <w:jc w:val="both"/>
        <w:rPr>
          <w:color w:val="222222"/>
          <w:sz w:val="28"/>
          <w:szCs w:val="28"/>
          <w:lang w:val="uk-UA"/>
        </w:rPr>
      </w:pPr>
      <w:r w:rsidRPr="00096EA8">
        <w:rPr>
          <w:color w:val="222222"/>
          <w:sz w:val="28"/>
          <w:szCs w:val="28"/>
          <w:lang w:val="uk-UA"/>
        </w:rPr>
        <w:t> </w:t>
      </w:r>
    </w:p>
    <w:p w:rsidR="006F0DB9" w:rsidRDefault="003C11BE" w:rsidP="00096EA8">
      <w:pPr>
        <w:pStyle w:val="a9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8"/>
        <w:jc w:val="both"/>
        <w:rPr>
          <w:color w:val="222222"/>
          <w:sz w:val="28"/>
          <w:szCs w:val="28"/>
          <w:lang w:val="uk-UA"/>
        </w:rPr>
      </w:pPr>
      <w:r w:rsidRPr="00096EA8">
        <w:rPr>
          <w:rFonts w:eastAsia="Calibri"/>
          <w:sz w:val="28"/>
          <w:szCs w:val="28"/>
          <w:lang w:val="uk-UA"/>
        </w:rPr>
        <w:t>Затвердити Стратегію розвитку Овруцької міської об’єднаної територіальної громади на період до 2027 року</w:t>
      </w:r>
      <w:r w:rsidR="006F0DB9" w:rsidRPr="00096EA8">
        <w:rPr>
          <w:color w:val="222222"/>
          <w:sz w:val="28"/>
          <w:szCs w:val="28"/>
          <w:lang w:val="uk-UA"/>
        </w:rPr>
        <w:t xml:space="preserve"> (</w:t>
      </w:r>
      <w:r w:rsidRPr="00096EA8">
        <w:rPr>
          <w:color w:val="222222"/>
          <w:sz w:val="28"/>
          <w:szCs w:val="28"/>
          <w:lang w:val="uk-UA"/>
        </w:rPr>
        <w:t>додається</w:t>
      </w:r>
      <w:r w:rsidR="006F0DB9" w:rsidRPr="00096EA8">
        <w:rPr>
          <w:color w:val="222222"/>
          <w:sz w:val="28"/>
          <w:szCs w:val="28"/>
          <w:lang w:val="uk-UA"/>
        </w:rPr>
        <w:t>).</w:t>
      </w:r>
    </w:p>
    <w:p w:rsidR="00096EA8" w:rsidRPr="00096EA8" w:rsidRDefault="00096EA8" w:rsidP="00096EA8">
      <w:pPr>
        <w:pStyle w:val="a9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8"/>
        <w:jc w:val="both"/>
        <w:rPr>
          <w:color w:val="222222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Відділам, установам Овруцької міської ради, підприємствам, установам та організаціям усіх форм власності, громадським організаціям громади враховувати основні положення Стратегії при розробці бюджету, програми соціально-економічного розвитку громади та щорічних програм.</w:t>
      </w:r>
    </w:p>
    <w:p w:rsidR="00096EA8" w:rsidRPr="00096EA8" w:rsidRDefault="00096EA8" w:rsidP="00096EA8">
      <w:pPr>
        <w:pStyle w:val="a9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8"/>
        <w:jc w:val="both"/>
        <w:rPr>
          <w:color w:val="222222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Оприлюднити Стратегію </w:t>
      </w:r>
      <w:r w:rsidRPr="00096EA8">
        <w:rPr>
          <w:rFonts w:eastAsia="Calibri"/>
          <w:sz w:val="28"/>
          <w:szCs w:val="28"/>
          <w:lang w:val="uk-UA"/>
        </w:rPr>
        <w:t>розвитку Овруцької міської об’єднаної територіальної громади на період до 2027 року</w:t>
      </w:r>
      <w:r>
        <w:rPr>
          <w:rFonts w:eastAsia="Calibri"/>
          <w:sz w:val="28"/>
          <w:szCs w:val="28"/>
          <w:lang w:val="uk-UA"/>
        </w:rPr>
        <w:t xml:space="preserve"> на офіційному веб-сайті Овруцької міської ради.</w:t>
      </w:r>
    </w:p>
    <w:p w:rsidR="00096EA8" w:rsidRPr="00096EA8" w:rsidRDefault="00096EA8" w:rsidP="00096EA8">
      <w:pPr>
        <w:pStyle w:val="a9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8"/>
        <w:jc w:val="both"/>
        <w:rPr>
          <w:color w:val="222222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Контроль за виконанням покласти на</w:t>
      </w:r>
      <w:r w:rsidR="006732A9">
        <w:rPr>
          <w:rFonts w:eastAsia="Calibri"/>
          <w:sz w:val="28"/>
          <w:szCs w:val="28"/>
          <w:lang w:val="uk-UA"/>
        </w:rPr>
        <w:t xml:space="preserve"> заступників міського голови, начальників відділів міської ради та 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 постійні комісії міської ради.</w:t>
      </w:r>
    </w:p>
    <w:p w:rsidR="00096EA8" w:rsidRDefault="00096EA8" w:rsidP="00096EA8">
      <w:pPr>
        <w:pStyle w:val="a9"/>
        <w:tabs>
          <w:tab w:val="left" w:pos="1134"/>
        </w:tabs>
        <w:spacing w:after="160" w:line="259" w:lineRule="auto"/>
        <w:ind w:left="708"/>
        <w:jc w:val="both"/>
        <w:rPr>
          <w:color w:val="222222"/>
          <w:sz w:val="28"/>
          <w:szCs w:val="28"/>
          <w:lang w:val="uk-UA"/>
        </w:rPr>
      </w:pPr>
    </w:p>
    <w:p w:rsidR="008076F4" w:rsidRPr="00096EA8" w:rsidRDefault="00096EA8" w:rsidP="00096EA8">
      <w:pPr>
        <w:tabs>
          <w:tab w:val="left" w:pos="1134"/>
        </w:tabs>
        <w:spacing w:after="160" w:line="259" w:lineRule="auto"/>
        <w:jc w:val="both"/>
        <w:rPr>
          <w:rFonts w:ascii="Bookman Old Style" w:hAnsi="Bookman Old Style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F0DB9" w:rsidRPr="00096EA8">
        <w:rPr>
          <w:sz w:val="28"/>
          <w:szCs w:val="28"/>
          <w:lang w:val="uk-UA"/>
        </w:rPr>
        <w:t>Міський голова</w:t>
      </w:r>
      <w:r w:rsidR="006F0DB9" w:rsidRPr="00096EA8">
        <w:rPr>
          <w:sz w:val="28"/>
          <w:szCs w:val="28"/>
          <w:lang w:val="uk-UA"/>
        </w:rPr>
        <w:tab/>
      </w:r>
      <w:r w:rsidR="006F0DB9" w:rsidRPr="00096EA8">
        <w:rPr>
          <w:sz w:val="28"/>
          <w:szCs w:val="28"/>
          <w:lang w:val="uk-UA"/>
        </w:rPr>
        <w:tab/>
      </w:r>
      <w:r w:rsidR="006F0DB9" w:rsidRPr="00096EA8">
        <w:rPr>
          <w:sz w:val="28"/>
          <w:szCs w:val="28"/>
          <w:lang w:val="uk-UA"/>
        </w:rPr>
        <w:tab/>
      </w:r>
      <w:r w:rsidR="00BA6A66">
        <w:rPr>
          <w:sz w:val="28"/>
          <w:szCs w:val="28"/>
          <w:lang w:val="uk-UA"/>
        </w:rPr>
        <w:t xml:space="preserve">    </w:t>
      </w:r>
      <w:r w:rsidR="006F0DB9" w:rsidRPr="00096EA8">
        <w:rPr>
          <w:sz w:val="28"/>
          <w:szCs w:val="28"/>
          <w:lang w:val="uk-UA"/>
        </w:rPr>
        <w:tab/>
      </w:r>
      <w:r w:rsidR="006F0DB9" w:rsidRPr="00096EA8">
        <w:rPr>
          <w:sz w:val="28"/>
          <w:szCs w:val="28"/>
          <w:lang w:val="uk-UA"/>
        </w:rPr>
        <w:tab/>
      </w:r>
      <w:r w:rsidR="006F0DB9" w:rsidRPr="00096EA8">
        <w:rPr>
          <w:sz w:val="28"/>
          <w:szCs w:val="28"/>
          <w:lang w:val="uk-UA"/>
        </w:rPr>
        <w:tab/>
      </w:r>
      <w:r w:rsidR="003C11BE" w:rsidRPr="00096EA8">
        <w:rPr>
          <w:sz w:val="28"/>
          <w:szCs w:val="28"/>
          <w:lang w:val="uk-UA"/>
        </w:rPr>
        <w:t xml:space="preserve">   </w:t>
      </w:r>
      <w:r w:rsidR="006F0DB9" w:rsidRPr="00096EA8">
        <w:rPr>
          <w:sz w:val="28"/>
          <w:szCs w:val="28"/>
          <w:lang w:val="uk-UA"/>
        </w:rPr>
        <w:tab/>
      </w:r>
      <w:r w:rsidR="003C11BE" w:rsidRPr="00096EA8">
        <w:rPr>
          <w:sz w:val="28"/>
          <w:szCs w:val="28"/>
          <w:lang w:val="uk-UA"/>
        </w:rPr>
        <w:t xml:space="preserve">          </w:t>
      </w:r>
      <w:proofErr w:type="spellStart"/>
      <w:r w:rsidR="006F0DB9" w:rsidRPr="00096EA8">
        <w:rPr>
          <w:sz w:val="28"/>
          <w:szCs w:val="28"/>
          <w:lang w:val="uk-UA"/>
        </w:rPr>
        <w:t>І.Я.Коруд</w:t>
      </w:r>
      <w:proofErr w:type="spellEnd"/>
    </w:p>
    <w:sectPr w:rsidR="008076F4" w:rsidRPr="00096EA8" w:rsidSect="00096EA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76FAE"/>
    <w:multiLevelType w:val="multilevel"/>
    <w:tmpl w:val="B1221CEE"/>
    <w:lvl w:ilvl="0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90599"/>
    <w:rsid w:val="000960E5"/>
    <w:rsid w:val="000969F4"/>
    <w:rsid w:val="00096EA8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31585"/>
    <w:rsid w:val="0014023F"/>
    <w:rsid w:val="00150746"/>
    <w:rsid w:val="00193A9D"/>
    <w:rsid w:val="001C4A46"/>
    <w:rsid w:val="00216C0C"/>
    <w:rsid w:val="00223765"/>
    <w:rsid w:val="0026662E"/>
    <w:rsid w:val="002978EA"/>
    <w:rsid w:val="002A4166"/>
    <w:rsid w:val="002F2B24"/>
    <w:rsid w:val="002F518D"/>
    <w:rsid w:val="00320474"/>
    <w:rsid w:val="003343F8"/>
    <w:rsid w:val="00341D1B"/>
    <w:rsid w:val="00360371"/>
    <w:rsid w:val="00385C3E"/>
    <w:rsid w:val="00396998"/>
    <w:rsid w:val="003B2ED0"/>
    <w:rsid w:val="003C11BE"/>
    <w:rsid w:val="003E3E34"/>
    <w:rsid w:val="0041010B"/>
    <w:rsid w:val="00410206"/>
    <w:rsid w:val="004118D0"/>
    <w:rsid w:val="004A1220"/>
    <w:rsid w:val="0051290B"/>
    <w:rsid w:val="00534512"/>
    <w:rsid w:val="005603B0"/>
    <w:rsid w:val="00566921"/>
    <w:rsid w:val="0057015E"/>
    <w:rsid w:val="00593AC0"/>
    <w:rsid w:val="0059502B"/>
    <w:rsid w:val="005B0997"/>
    <w:rsid w:val="005B5A13"/>
    <w:rsid w:val="005C6700"/>
    <w:rsid w:val="005F0977"/>
    <w:rsid w:val="0065195F"/>
    <w:rsid w:val="006732A9"/>
    <w:rsid w:val="006C0C3B"/>
    <w:rsid w:val="006E07D4"/>
    <w:rsid w:val="006E10E7"/>
    <w:rsid w:val="006F0DB9"/>
    <w:rsid w:val="00713D2C"/>
    <w:rsid w:val="00753CDC"/>
    <w:rsid w:val="007658C9"/>
    <w:rsid w:val="00766ACE"/>
    <w:rsid w:val="007E1705"/>
    <w:rsid w:val="007E5FCA"/>
    <w:rsid w:val="00802082"/>
    <w:rsid w:val="00806294"/>
    <w:rsid w:val="008076F4"/>
    <w:rsid w:val="008146F4"/>
    <w:rsid w:val="008201F2"/>
    <w:rsid w:val="00840996"/>
    <w:rsid w:val="008523A4"/>
    <w:rsid w:val="00863027"/>
    <w:rsid w:val="00884675"/>
    <w:rsid w:val="008955C1"/>
    <w:rsid w:val="008D5762"/>
    <w:rsid w:val="008D78A2"/>
    <w:rsid w:val="008E101A"/>
    <w:rsid w:val="008F485F"/>
    <w:rsid w:val="009576A5"/>
    <w:rsid w:val="00995D22"/>
    <w:rsid w:val="009A1137"/>
    <w:rsid w:val="009A6918"/>
    <w:rsid w:val="009C3F88"/>
    <w:rsid w:val="00A10728"/>
    <w:rsid w:val="00A34939"/>
    <w:rsid w:val="00A4630F"/>
    <w:rsid w:val="00A91765"/>
    <w:rsid w:val="00AB5252"/>
    <w:rsid w:val="00AD2491"/>
    <w:rsid w:val="00B32FAC"/>
    <w:rsid w:val="00BA6A66"/>
    <w:rsid w:val="00BD76E7"/>
    <w:rsid w:val="00BE1503"/>
    <w:rsid w:val="00C33A0C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B5587"/>
    <w:rsid w:val="00DD0EC0"/>
    <w:rsid w:val="00E114E8"/>
    <w:rsid w:val="00E44757"/>
    <w:rsid w:val="00E600A2"/>
    <w:rsid w:val="00E6692B"/>
    <w:rsid w:val="00E80005"/>
    <w:rsid w:val="00E8491A"/>
    <w:rsid w:val="00E9548D"/>
    <w:rsid w:val="00EB06CA"/>
    <w:rsid w:val="00EC0030"/>
    <w:rsid w:val="00EE5BB8"/>
    <w:rsid w:val="00EF21B5"/>
    <w:rsid w:val="00F034F8"/>
    <w:rsid w:val="00F17438"/>
    <w:rsid w:val="00F341A0"/>
    <w:rsid w:val="00F3431E"/>
    <w:rsid w:val="00F92122"/>
    <w:rsid w:val="00FB0013"/>
    <w:rsid w:val="00FF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1AF25-EBBD-44D7-90E8-2298D402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28791-A030-4846-AD04-A6461228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2019-01-10T08:57:00Z</cp:lastPrinted>
  <dcterms:created xsi:type="dcterms:W3CDTF">2019-03-18T08:35:00Z</dcterms:created>
  <dcterms:modified xsi:type="dcterms:W3CDTF">2019-03-18T08:35:00Z</dcterms:modified>
</cp:coreProperties>
</file>