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FC4" w:rsidRPr="007E1154" w:rsidRDefault="007E1154" w:rsidP="007E1154">
      <w:pPr>
        <w:autoSpaceDE w:val="0"/>
        <w:autoSpaceDN w:val="0"/>
        <w:adjustRightInd w:val="0"/>
        <w:spacing w:after="0"/>
        <w:jc w:val="center"/>
        <w:rPr>
          <w:rFonts w:ascii="Times New Roman" w:hAnsi="Times New Roman"/>
          <w:sz w:val="27"/>
          <w:szCs w:val="27"/>
        </w:rPr>
      </w:pPr>
      <w:r>
        <w:rPr>
          <w:rFonts w:ascii="Times New Roman" w:hAnsi="Times New Roman"/>
          <w:sz w:val="27"/>
          <w:szCs w:val="27"/>
        </w:rPr>
        <w:t xml:space="preserve">                                   </w:t>
      </w:r>
      <w:r w:rsidRPr="007E1154">
        <w:rPr>
          <w:rFonts w:ascii="Times New Roman" w:hAnsi="Times New Roman"/>
          <w:sz w:val="27"/>
          <w:szCs w:val="27"/>
        </w:rPr>
        <w:t xml:space="preserve">   Додаток до</w:t>
      </w:r>
    </w:p>
    <w:p w:rsidR="007123FC" w:rsidRDefault="00756FC4" w:rsidP="007123FC">
      <w:pPr>
        <w:autoSpaceDE w:val="0"/>
        <w:autoSpaceDN w:val="0"/>
        <w:adjustRightInd w:val="0"/>
        <w:spacing w:after="0"/>
        <w:jc w:val="right"/>
        <w:rPr>
          <w:rFonts w:ascii="Times New Roman" w:hAnsi="Times New Roman"/>
          <w:sz w:val="27"/>
          <w:szCs w:val="27"/>
        </w:rPr>
      </w:pPr>
      <w:r>
        <w:rPr>
          <w:rFonts w:ascii="Times New Roman" w:hAnsi="Times New Roman"/>
          <w:sz w:val="27"/>
          <w:szCs w:val="27"/>
        </w:rPr>
        <w:t xml:space="preserve">                                               </w:t>
      </w:r>
      <w:r w:rsidR="007E1154">
        <w:rPr>
          <w:rFonts w:ascii="Times New Roman" w:hAnsi="Times New Roman"/>
          <w:sz w:val="27"/>
          <w:szCs w:val="27"/>
        </w:rPr>
        <w:t xml:space="preserve">        </w:t>
      </w:r>
      <w:r w:rsidR="007123FC">
        <w:rPr>
          <w:rFonts w:ascii="Times New Roman" w:hAnsi="Times New Roman"/>
          <w:sz w:val="27"/>
          <w:szCs w:val="27"/>
        </w:rPr>
        <w:t>Рішенням</w:t>
      </w:r>
      <w:r w:rsidR="007E1154">
        <w:rPr>
          <w:rFonts w:ascii="Times New Roman" w:hAnsi="Times New Roman"/>
          <w:sz w:val="27"/>
          <w:szCs w:val="27"/>
        </w:rPr>
        <w:t xml:space="preserve">     25 </w:t>
      </w:r>
      <w:r w:rsidR="007123FC">
        <w:rPr>
          <w:rFonts w:ascii="Times New Roman" w:hAnsi="Times New Roman"/>
          <w:sz w:val="27"/>
          <w:szCs w:val="27"/>
        </w:rPr>
        <w:t>сесії VII скликання</w:t>
      </w:r>
    </w:p>
    <w:p w:rsidR="007123FC" w:rsidRDefault="007123FC" w:rsidP="007123FC">
      <w:pPr>
        <w:autoSpaceDE w:val="0"/>
        <w:autoSpaceDN w:val="0"/>
        <w:adjustRightInd w:val="0"/>
        <w:spacing w:after="0"/>
        <w:jc w:val="center"/>
        <w:rPr>
          <w:rFonts w:ascii="Times New Roman" w:hAnsi="Times New Roman"/>
          <w:sz w:val="27"/>
          <w:szCs w:val="27"/>
        </w:rPr>
      </w:pPr>
      <w:r>
        <w:rPr>
          <w:rFonts w:ascii="Times New Roman" w:hAnsi="Times New Roman"/>
          <w:sz w:val="27"/>
          <w:szCs w:val="27"/>
        </w:rPr>
        <w:t xml:space="preserve">                                                    </w:t>
      </w:r>
      <w:r w:rsidR="007E1154">
        <w:rPr>
          <w:rFonts w:ascii="Times New Roman" w:hAnsi="Times New Roman"/>
          <w:sz w:val="27"/>
          <w:szCs w:val="27"/>
        </w:rPr>
        <w:t xml:space="preserve">       </w:t>
      </w:r>
      <w:r>
        <w:rPr>
          <w:rFonts w:ascii="Times New Roman" w:hAnsi="Times New Roman"/>
          <w:sz w:val="27"/>
          <w:szCs w:val="27"/>
        </w:rPr>
        <w:t xml:space="preserve"> Овруцької міської ради</w:t>
      </w:r>
    </w:p>
    <w:p w:rsidR="007123FC" w:rsidRDefault="007123FC" w:rsidP="007123FC">
      <w:pPr>
        <w:autoSpaceDE w:val="0"/>
        <w:autoSpaceDN w:val="0"/>
        <w:adjustRightInd w:val="0"/>
        <w:spacing w:after="0"/>
        <w:rPr>
          <w:rFonts w:ascii="Times New Roman" w:hAnsi="Times New Roman"/>
          <w:sz w:val="27"/>
          <w:szCs w:val="27"/>
        </w:rPr>
      </w:pPr>
      <w:r>
        <w:rPr>
          <w:rFonts w:ascii="Times New Roman" w:hAnsi="Times New Roman"/>
          <w:sz w:val="27"/>
          <w:szCs w:val="27"/>
        </w:rPr>
        <w:t xml:space="preserve">                                                         </w:t>
      </w:r>
      <w:r w:rsidR="007E1154">
        <w:rPr>
          <w:rFonts w:ascii="Times New Roman" w:hAnsi="Times New Roman"/>
          <w:sz w:val="27"/>
          <w:szCs w:val="27"/>
        </w:rPr>
        <w:t xml:space="preserve">                      від  14 березня   </w:t>
      </w:r>
      <w:r>
        <w:rPr>
          <w:rFonts w:ascii="Times New Roman" w:hAnsi="Times New Roman"/>
          <w:sz w:val="27"/>
          <w:szCs w:val="27"/>
        </w:rPr>
        <w:t>2019р.</w:t>
      </w:r>
    </w:p>
    <w:p w:rsidR="00756FC4" w:rsidRPr="00444BAE" w:rsidRDefault="00756FC4" w:rsidP="007123FC">
      <w:pPr>
        <w:autoSpaceDE w:val="0"/>
        <w:autoSpaceDN w:val="0"/>
        <w:adjustRightInd w:val="0"/>
        <w:spacing w:after="0"/>
        <w:jc w:val="right"/>
        <w:rPr>
          <w:rFonts w:ascii="Times New Roman" w:hAnsi="Times New Roman"/>
          <w:sz w:val="27"/>
          <w:szCs w:val="27"/>
        </w:rPr>
      </w:pPr>
      <w:r>
        <w:rPr>
          <w:rFonts w:ascii="Times New Roman" w:hAnsi="Times New Roman"/>
          <w:sz w:val="27"/>
          <w:szCs w:val="27"/>
        </w:rPr>
        <w:t xml:space="preserve">                                                                                    </w:t>
      </w:r>
    </w:p>
    <w:p w:rsidR="0000087F" w:rsidRPr="006B7A50" w:rsidRDefault="00756FC4" w:rsidP="007123FC">
      <w:pPr>
        <w:autoSpaceDE w:val="0"/>
        <w:autoSpaceDN w:val="0"/>
        <w:adjustRightInd w:val="0"/>
        <w:spacing w:after="0"/>
        <w:jc w:val="right"/>
        <w:rPr>
          <w:rFonts w:ascii="Times New Roman" w:hAnsi="Times New Roman"/>
          <w:sz w:val="28"/>
          <w:szCs w:val="28"/>
        </w:rPr>
      </w:pPr>
      <w:r w:rsidRPr="006B7A50">
        <w:rPr>
          <w:rFonts w:ascii="Times New Roman" w:hAnsi="Times New Roman"/>
          <w:sz w:val="28"/>
          <w:szCs w:val="28"/>
        </w:rPr>
        <w:t xml:space="preserve">       </w:t>
      </w:r>
      <w:r w:rsidR="007123FC" w:rsidRPr="006B7A50">
        <w:rPr>
          <w:rFonts w:ascii="Times New Roman" w:hAnsi="Times New Roman"/>
          <w:sz w:val="28"/>
          <w:szCs w:val="28"/>
        </w:rPr>
        <w:t xml:space="preserve">    </w:t>
      </w:r>
      <w:r w:rsidR="0073093F" w:rsidRPr="006B7A50">
        <w:rPr>
          <w:rFonts w:ascii="Times New Roman" w:hAnsi="Times New Roman"/>
          <w:sz w:val="28"/>
          <w:szCs w:val="28"/>
        </w:rPr>
        <w:t xml:space="preserve">        </w:t>
      </w:r>
      <w:r w:rsidR="007123FC" w:rsidRPr="006B7A50">
        <w:rPr>
          <w:rFonts w:ascii="Times New Roman" w:hAnsi="Times New Roman"/>
          <w:sz w:val="28"/>
          <w:szCs w:val="28"/>
        </w:rPr>
        <w:t xml:space="preserve">            </w:t>
      </w:r>
    </w:p>
    <w:p w:rsidR="007123FC" w:rsidRPr="006B7A50" w:rsidRDefault="0073093F" w:rsidP="007B48FD">
      <w:pPr>
        <w:autoSpaceDE w:val="0"/>
        <w:autoSpaceDN w:val="0"/>
        <w:adjustRightInd w:val="0"/>
        <w:spacing w:after="0"/>
        <w:jc w:val="center"/>
        <w:rPr>
          <w:rFonts w:ascii="Times New Roman" w:hAnsi="Times New Roman"/>
          <w:b/>
          <w:sz w:val="28"/>
          <w:szCs w:val="28"/>
        </w:rPr>
      </w:pPr>
      <w:r w:rsidRPr="006B7A50">
        <w:rPr>
          <w:rFonts w:ascii="Times New Roman" w:hAnsi="Times New Roman"/>
          <w:b/>
          <w:sz w:val="28"/>
          <w:szCs w:val="28"/>
        </w:rPr>
        <w:t xml:space="preserve">Порядок </w:t>
      </w:r>
    </w:p>
    <w:p w:rsidR="0000087F" w:rsidRPr="006B7A50" w:rsidRDefault="0073093F" w:rsidP="007B48FD">
      <w:pPr>
        <w:autoSpaceDE w:val="0"/>
        <w:autoSpaceDN w:val="0"/>
        <w:adjustRightInd w:val="0"/>
        <w:spacing w:after="0"/>
        <w:jc w:val="center"/>
        <w:rPr>
          <w:rFonts w:ascii="Times New Roman" w:hAnsi="Times New Roman"/>
          <w:b/>
          <w:sz w:val="28"/>
          <w:szCs w:val="28"/>
        </w:rPr>
      </w:pPr>
      <w:r w:rsidRPr="006B7A50">
        <w:rPr>
          <w:rFonts w:ascii="Times New Roman" w:hAnsi="Times New Roman"/>
          <w:b/>
          <w:sz w:val="28"/>
          <w:szCs w:val="28"/>
        </w:rPr>
        <w:t>надання медичної допомоги іноземцям та особам без громадянства</w:t>
      </w:r>
    </w:p>
    <w:p w:rsidR="004E3E87" w:rsidRDefault="0073093F" w:rsidP="007B48FD">
      <w:pPr>
        <w:autoSpaceDE w:val="0"/>
        <w:autoSpaceDN w:val="0"/>
        <w:adjustRightInd w:val="0"/>
        <w:spacing w:after="0"/>
        <w:jc w:val="center"/>
        <w:rPr>
          <w:rFonts w:ascii="Times New Roman" w:hAnsi="Times New Roman"/>
          <w:b/>
          <w:bCs/>
          <w:sz w:val="27"/>
          <w:szCs w:val="27"/>
        </w:rPr>
      </w:pPr>
      <w:r>
        <w:rPr>
          <w:rFonts w:ascii="Times New Roman" w:hAnsi="Times New Roman"/>
          <w:b/>
          <w:bCs/>
          <w:sz w:val="27"/>
          <w:szCs w:val="27"/>
        </w:rPr>
        <w:t>Порядок</w:t>
      </w:r>
    </w:p>
    <w:p w:rsidR="0073093F" w:rsidRPr="007E1154" w:rsidRDefault="0073093F" w:rsidP="007E1154">
      <w:pPr>
        <w:autoSpaceDE w:val="0"/>
        <w:autoSpaceDN w:val="0"/>
        <w:adjustRightInd w:val="0"/>
        <w:spacing w:after="0"/>
        <w:jc w:val="both"/>
        <w:rPr>
          <w:rFonts w:ascii="Times New Roman" w:hAnsi="Times New Roman"/>
          <w:bCs/>
          <w:sz w:val="27"/>
          <w:szCs w:val="27"/>
        </w:rPr>
      </w:pPr>
      <w:r w:rsidRPr="007E1154">
        <w:rPr>
          <w:rFonts w:ascii="Times New Roman" w:hAnsi="Times New Roman"/>
          <w:bCs/>
          <w:sz w:val="27"/>
          <w:szCs w:val="27"/>
        </w:rPr>
        <w:t>Надання медичної допомоги в КНП «Овруцька міська лікарня» іноземцям та особам без громадянства, які постійно проживають або тимчасово перебувають на території України, які звернулися із заявою про визнання біженцем або особою, яка потребує додаткового захисту</w:t>
      </w:r>
      <w:r w:rsidR="00223441" w:rsidRPr="007E1154">
        <w:rPr>
          <w:rFonts w:ascii="Times New Roman" w:hAnsi="Times New Roman"/>
          <w:bCs/>
          <w:sz w:val="27"/>
          <w:szCs w:val="27"/>
        </w:rPr>
        <w:t xml:space="preserve"> та компенсації вартості медичних послуг і лікарських засобів</w:t>
      </w:r>
      <w:r w:rsidRPr="007E1154">
        <w:rPr>
          <w:rFonts w:ascii="Times New Roman" w:hAnsi="Times New Roman"/>
          <w:bCs/>
          <w:sz w:val="27"/>
          <w:szCs w:val="27"/>
        </w:rPr>
        <w:t>, стосовно яких прийнято рішення про оформлення документів для вирішення питання щодо визнання біженцем або особою. Яка потребує додаткового захисту, та яких визнано біженцями або особами, які потребують додаткового захисту</w:t>
      </w:r>
    </w:p>
    <w:p w:rsidR="0073093F" w:rsidRDefault="007B48FD" w:rsidP="0073093F">
      <w:pPr>
        <w:autoSpaceDE w:val="0"/>
        <w:autoSpaceDN w:val="0"/>
        <w:adjustRightInd w:val="0"/>
        <w:spacing w:after="0"/>
        <w:jc w:val="both"/>
        <w:rPr>
          <w:rFonts w:ascii="Times New Roman" w:hAnsi="Times New Roman"/>
          <w:bCs/>
          <w:sz w:val="27"/>
          <w:szCs w:val="27"/>
        </w:rPr>
      </w:pPr>
      <w:r>
        <w:rPr>
          <w:rFonts w:ascii="Times New Roman" w:hAnsi="Times New Roman"/>
          <w:bCs/>
          <w:sz w:val="27"/>
          <w:szCs w:val="27"/>
        </w:rPr>
        <w:t xml:space="preserve">1. </w:t>
      </w:r>
      <w:r w:rsidR="0073093F">
        <w:rPr>
          <w:rFonts w:ascii="Times New Roman" w:hAnsi="Times New Roman"/>
          <w:bCs/>
          <w:sz w:val="27"/>
          <w:szCs w:val="27"/>
        </w:rPr>
        <w:t xml:space="preserve">Даний порядок розроблено на підставі Постанови Кабінету Міністрів України від 19.03.2014р. №121, </w:t>
      </w:r>
      <w:r w:rsidR="007123FC">
        <w:rPr>
          <w:rFonts w:ascii="Times New Roman" w:hAnsi="Times New Roman"/>
          <w:bCs/>
          <w:sz w:val="27"/>
          <w:szCs w:val="27"/>
        </w:rPr>
        <w:t xml:space="preserve">з урахуванням змін від 25.04.2018р №409, </w:t>
      </w:r>
      <w:r w:rsidR="0073093F">
        <w:rPr>
          <w:rFonts w:ascii="Times New Roman" w:hAnsi="Times New Roman"/>
          <w:bCs/>
          <w:sz w:val="27"/>
          <w:szCs w:val="27"/>
        </w:rPr>
        <w:t>яким регулюється механізм надання в КНП «Овруцька міська лікарня» медичної допомоги:</w:t>
      </w:r>
    </w:p>
    <w:p w:rsidR="0073093F" w:rsidRDefault="0073093F" w:rsidP="0073093F">
      <w:pPr>
        <w:pStyle w:val="a8"/>
        <w:numPr>
          <w:ilvl w:val="0"/>
          <w:numId w:val="6"/>
        </w:numPr>
        <w:autoSpaceDE w:val="0"/>
        <w:autoSpaceDN w:val="0"/>
        <w:adjustRightInd w:val="0"/>
        <w:spacing w:after="0"/>
        <w:jc w:val="both"/>
        <w:rPr>
          <w:rFonts w:ascii="Times New Roman" w:hAnsi="Times New Roman"/>
          <w:bCs/>
          <w:sz w:val="27"/>
          <w:szCs w:val="27"/>
        </w:rPr>
      </w:pPr>
      <w:r w:rsidRPr="0073093F">
        <w:rPr>
          <w:rFonts w:ascii="Times New Roman" w:hAnsi="Times New Roman"/>
          <w:bCs/>
          <w:sz w:val="27"/>
          <w:szCs w:val="27"/>
        </w:rPr>
        <w:t>іноземцям та особам без громадянства, які тимчасово перебувають на території України;</w:t>
      </w:r>
    </w:p>
    <w:p w:rsidR="0073093F" w:rsidRDefault="0073093F" w:rsidP="0073093F">
      <w:pPr>
        <w:pStyle w:val="a8"/>
        <w:numPr>
          <w:ilvl w:val="0"/>
          <w:numId w:val="6"/>
        </w:numPr>
        <w:autoSpaceDE w:val="0"/>
        <w:autoSpaceDN w:val="0"/>
        <w:adjustRightInd w:val="0"/>
        <w:spacing w:after="0"/>
        <w:jc w:val="both"/>
        <w:rPr>
          <w:rFonts w:ascii="Times New Roman" w:hAnsi="Times New Roman"/>
          <w:bCs/>
          <w:sz w:val="27"/>
          <w:szCs w:val="27"/>
        </w:rPr>
      </w:pPr>
      <w:r w:rsidRPr="0073093F">
        <w:rPr>
          <w:rFonts w:ascii="Times New Roman" w:hAnsi="Times New Roman"/>
          <w:bCs/>
          <w:sz w:val="27"/>
          <w:szCs w:val="27"/>
        </w:rPr>
        <w:t xml:space="preserve">іноземцям та особам без громадянства, які </w:t>
      </w:r>
      <w:r>
        <w:rPr>
          <w:rFonts w:ascii="Times New Roman" w:hAnsi="Times New Roman"/>
          <w:bCs/>
          <w:sz w:val="27"/>
          <w:szCs w:val="27"/>
        </w:rPr>
        <w:t>постійно</w:t>
      </w:r>
      <w:r w:rsidRPr="0073093F">
        <w:rPr>
          <w:rFonts w:ascii="Times New Roman" w:hAnsi="Times New Roman"/>
          <w:bCs/>
          <w:sz w:val="27"/>
          <w:szCs w:val="27"/>
        </w:rPr>
        <w:t xml:space="preserve"> </w:t>
      </w:r>
      <w:r w:rsidR="008E5B2B">
        <w:rPr>
          <w:rFonts w:ascii="Times New Roman" w:hAnsi="Times New Roman"/>
          <w:bCs/>
          <w:sz w:val="27"/>
          <w:szCs w:val="27"/>
        </w:rPr>
        <w:t>проживають</w:t>
      </w:r>
      <w:r w:rsidRPr="0073093F">
        <w:rPr>
          <w:rFonts w:ascii="Times New Roman" w:hAnsi="Times New Roman"/>
          <w:bCs/>
          <w:sz w:val="27"/>
          <w:szCs w:val="27"/>
        </w:rPr>
        <w:t xml:space="preserve"> на території України;</w:t>
      </w:r>
    </w:p>
    <w:p w:rsidR="0073093F" w:rsidRDefault="0073093F" w:rsidP="0073093F">
      <w:pPr>
        <w:pStyle w:val="a8"/>
        <w:numPr>
          <w:ilvl w:val="0"/>
          <w:numId w:val="6"/>
        </w:numPr>
        <w:autoSpaceDE w:val="0"/>
        <w:autoSpaceDN w:val="0"/>
        <w:adjustRightInd w:val="0"/>
        <w:spacing w:after="0"/>
        <w:jc w:val="both"/>
        <w:rPr>
          <w:rFonts w:ascii="Times New Roman" w:hAnsi="Times New Roman"/>
          <w:bCs/>
          <w:sz w:val="27"/>
          <w:szCs w:val="27"/>
        </w:rPr>
      </w:pPr>
      <w:r w:rsidRPr="0073093F">
        <w:rPr>
          <w:rFonts w:ascii="Times New Roman" w:hAnsi="Times New Roman"/>
          <w:bCs/>
          <w:sz w:val="27"/>
          <w:szCs w:val="27"/>
        </w:rPr>
        <w:t xml:space="preserve">іноземцям </w:t>
      </w:r>
      <w:r>
        <w:rPr>
          <w:rFonts w:ascii="Times New Roman" w:hAnsi="Times New Roman"/>
          <w:bCs/>
          <w:sz w:val="27"/>
          <w:szCs w:val="27"/>
        </w:rPr>
        <w:t>та особам без громадянства</w:t>
      </w:r>
      <w:r w:rsidRPr="0073093F">
        <w:rPr>
          <w:rFonts w:ascii="Times New Roman" w:hAnsi="Times New Roman"/>
          <w:bCs/>
          <w:sz w:val="27"/>
          <w:szCs w:val="27"/>
        </w:rPr>
        <w:t>;</w:t>
      </w:r>
    </w:p>
    <w:p w:rsidR="0073093F" w:rsidRDefault="0073093F" w:rsidP="0073093F">
      <w:pPr>
        <w:pStyle w:val="a8"/>
        <w:numPr>
          <w:ilvl w:val="0"/>
          <w:numId w:val="6"/>
        </w:numPr>
        <w:autoSpaceDE w:val="0"/>
        <w:autoSpaceDN w:val="0"/>
        <w:adjustRightInd w:val="0"/>
        <w:spacing w:after="0"/>
        <w:jc w:val="both"/>
        <w:rPr>
          <w:rFonts w:ascii="Times New Roman" w:hAnsi="Times New Roman"/>
          <w:bCs/>
          <w:sz w:val="27"/>
          <w:szCs w:val="27"/>
        </w:rPr>
      </w:pPr>
      <w:r w:rsidRPr="0073093F">
        <w:rPr>
          <w:rFonts w:ascii="Times New Roman" w:hAnsi="Times New Roman"/>
          <w:bCs/>
          <w:sz w:val="27"/>
          <w:szCs w:val="27"/>
        </w:rPr>
        <w:t>які звернулися із заявою про визнання біженцем або особою, я</w:t>
      </w:r>
      <w:r>
        <w:rPr>
          <w:rFonts w:ascii="Times New Roman" w:hAnsi="Times New Roman"/>
          <w:bCs/>
          <w:sz w:val="27"/>
          <w:szCs w:val="27"/>
        </w:rPr>
        <w:t>ка потребує додаткового захисту</w:t>
      </w:r>
      <w:r w:rsidR="00223441">
        <w:rPr>
          <w:rFonts w:ascii="Times New Roman" w:hAnsi="Times New Roman"/>
          <w:bCs/>
          <w:sz w:val="27"/>
          <w:szCs w:val="27"/>
        </w:rPr>
        <w:t xml:space="preserve"> та компенсації вартості медичних послуг і лікарських засобів</w:t>
      </w:r>
      <w:r>
        <w:rPr>
          <w:rFonts w:ascii="Times New Roman" w:hAnsi="Times New Roman"/>
          <w:bCs/>
          <w:sz w:val="27"/>
          <w:szCs w:val="27"/>
        </w:rPr>
        <w:t>;</w:t>
      </w:r>
    </w:p>
    <w:p w:rsidR="00CA7D37" w:rsidRDefault="007B48FD" w:rsidP="0073093F">
      <w:pPr>
        <w:pStyle w:val="a8"/>
        <w:numPr>
          <w:ilvl w:val="0"/>
          <w:numId w:val="6"/>
        </w:numPr>
        <w:autoSpaceDE w:val="0"/>
        <w:autoSpaceDN w:val="0"/>
        <w:adjustRightInd w:val="0"/>
        <w:spacing w:after="0"/>
        <w:jc w:val="both"/>
        <w:rPr>
          <w:rFonts w:ascii="Times New Roman" w:hAnsi="Times New Roman"/>
          <w:bCs/>
          <w:sz w:val="27"/>
          <w:szCs w:val="27"/>
        </w:rPr>
      </w:pPr>
      <w:r w:rsidRPr="00223441">
        <w:rPr>
          <w:rFonts w:ascii="Times New Roman" w:hAnsi="Times New Roman"/>
          <w:bCs/>
          <w:sz w:val="27"/>
          <w:szCs w:val="27"/>
        </w:rPr>
        <w:t>стосовно яких прийнято рішення про оформлення документів для вирішення питання щодо визнання біженцем або особою, яка потребує додаткового захисту;</w:t>
      </w:r>
    </w:p>
    <w:p w:rsidR="007123FC" w:rsidRDefault="00223441" w:rsidP="007123FC">
      <w:pPr>
        <w:pStyle w:val="a8"/>
        <w:numPr>
          <w:ilvl w:val="0"/>
          <w:numId w:val="6"/>
        </w:numPr>
        <w:autoSpaceDE w:val="0"/>
        <w:autoSpaceDN w:val="0"/>
        <w:adjustRightInd w:val="0"/>
        <w:spacing w:after="0"/>
        <w:jc w:val="both"/>
        <w:rPr>
          <w:rFonts w:ascii="Times New Roman" w:hAnsi="Times New Roman"/>
          <w:bCs/>
          <w:sz w:val="27"/>
          <w:szCs w:val="27"/>
        </w:rPr>
      </w:pPr>
      <w:r w:rsidRPr="00223441">
        <w:rPr>
          <w:rFonts w:ascii="Times New Roman" w:hAnsi="Times New Roman"/>
          <w:bCs/>
          <w:sz w:val="27"/>
          <w:szCs w:val="27"/>
        </w:rPr>
        <w:t xml:space="preserve"> </w:t>
      </w:r>
      <w:r w:rsidR="007B48FD" w:rsidRPr="00223441">
        <w:rPr>
          <w:rFonts w:ascii="Times New Roman" w:hAnsi="Times New Roman"/>
          <w:bCs/>
          <w:sz w:val="27"/>
          <w:szCs w:val="27"/>
        </w:rPr>
        <w:t>яких визнано біженцями або особами, які</w:t>
      </w:r>
      <w:r w:rsidR="007123FC">
        <w:rPr>
          <w:rFonts w:ascii="Times New Roman" w:hAnsi="Times New Roman"/>
          <w:bCs/>
          <w:sz w:val="27"/>
          <w:szCs w:val="27"/>
        </w:rPr>
        <w:t xml:space="preserve"> потребують додаткового захисту та компенсації вартості медичних послуг і лікарських засобів;</w:t>
      </w:r>
    </w:p>
    <w:p w:rsidR="007B48FD" w:rsidRPr="007E1154" w:rsidRDefault="007B48FD" w:rsidP="007B48FD">
      <w:pPr>
        <w:autoSpaceDE w:val="0"/>
        <w:autoSpaceDN w:val="0"/>
        <w:adjustRightInd w:val="0"/>
        <w:spacing w:after="0"/>
        <w:jc w:val="both"/>
        <w:rPr>
          <w:rFonts w:ascii="Bookman Old Style" w:hAnsi="Bookman Old Style"/>
          <w:bCs/>
          <w:sz w:val="24"/>
          <w:szCs w:val="24"/>
        </w:rPr>
      </w:pPr>
      <w:r w:rsidRPr="007E1154">
        <w:rPr>
          <w:rFonts w:ascii="Bookman Old Style" w:hAnsi="Bookman Old Style"/>
          <w:bCs/>
          <w:sz w:val="24"/>
          <w:szCs w:val="24"/>
        </w:rPr>
        <w:t>2.</w:t>
      </w:r>
      <w:r w:rsidR="008E5B2B" w:rsidRPr="007E1154">
        <w:rPr>
          <w:rFonts w:ascii="Bookman Old Style" w:hAnsi="Bookman Old Style"/>
          <w:bCs/>
          <w:sz w:val="24"/>
          <w:szCs w:val="24"/>
        </w:rPr>
        <w:t xml:space="preserve"> </w:t>
      </w:r>
      <w:r w:rsidRPr="007E1154">
        <w:rPr>
          <w:rFonts w:ascii="Bookman Old Style" w:hAnsi="Bookman Old Style"/>
          <w:bCs/>
          <w:sz w:val="24"/>
          <w:szCs w:val="24"/>
        </w:rPr>
        <w:t>Іноземцям та особам без громадянства, які тимчасово</w:t>
      </w:r>
      <w:r w:rsidR="002A5F43" w:rsidRPr="007E1154">
        <w:rPr>
          <w:rFonts w:ascii="Bookman Old Style" w:hAnsi="Bookman Old Style"/>
          <w:bCs/>
          <w:sz w:val="24"/>
          <w:szCs w:val="24"/>
        </w:rPr>
        <w:t xml:space="preserve"> проживають або</w:t>
      </w:r>
      <w:r w:rsidRPr="007E1154">
        <w:rPr>
          <w:rFonts w:ascii="Bookman Old Style" w:hAnsi="Bookman Old Style"/>
          <w:bCs/>
          <w:sz w:val="24"/>
          <w:szCs w:val="24"/>
        </w:rPr>
        <w:t xml:space="preserve"> перебувають на території України, меди</w:t>
      </w:r>
      <w:r w:rsidR="00F229C6" w:rsidRPr="007E1154">
        <w:rPr>
          <w:rFonts w:ascii="Bookman Old Style" w:hAnsi="Bookman Old Style"/>
          <w:bCs/>
          <w:sz w:val="24"/>
          <w:szCs w:val="24"/>
        </w:rPr>
        <w:t>чна допомога</w:t>
      </w:r>
      <w:r w:rsidR="002A5F43" w:rsidRPr="007E1154">
        <w:rPr>
          <w:rFonts w:ascii="Bookman Old Style" w:hAnsi="Bookman Old Style"/>
          <w:bCs/>
          <w:sz w:val="24"/>
          <w:szCs w:val="24"/>
        </w:rPr>
        <w:t xml:space="preserve"> </w:t>
      </w:r>
      <w:r w:rsidRPr="007E1154">
        <w:rPr>
          <w:rFonts w:ascii="Bookman Old Style" w:hAnsi="Bookman Old Style"/>
          <w:bCs/>
          <w:sz w:val="24"/>
          <w:szCs w:val="24"/>
        </w:rPr>
        <w:t>надається на платній основі, якщо</w:t>
      </w:r>
      <w:r w:rsidR="002A5F43" w:rsidRPr="007E1154">
        <w:rPr>
          <w:rFonts w:ascii="Bookman Old Style" w:hAnsi="Bookman Old Style"/>
          <w:bCs/>
          <w:sz w:val="24"/>
          <w:szCs w:val="24"/>
        </w:rPr>
        <w:t xml:space="preserve"> інше не передбачено </w:t>
      </w:r>
      <w:r w:rsidRPr="007E1154">
        <w:rPr>
          <w:rFonts w:ascii="Bookman Old Style" w:hAnsi="Bookman Old Style"/>
          <w:bCs/>
          <w:sz w:val="24"/>
          <w:szCs w:val="24"/>
        </w:rPr>
        <w:t>міжнародними договор</w:t>
      </w:r>
      <w:r w:rsidR="00F229C6" w:rsidRPr="007E1154">
        <w:rPr>
          <w:rFonts w:ascii="Bookman Old Style" w:hAnsi="Bookman Old Style"/>
          <w:bCs/>
          <w:sz w:val="24"/>
          <w:szCs w:val="24"/>
        </w:rPr>
        <w:t xml:space="preserve">ами чи законами України. </w:t>
      </w:r>
    </w:p>
    <w:p w:rsidR="00880549" w:rsidRDefault="00880549" w:rsidP="00880549">
      <w:pPr>
        <w:pStyle w:val="a8"/>
        <w:numPr>
          <w:ilvl w:val="0"/>
          <w:numId w:val="6"/>
        </w:numPr>
        <w:autoSpaceDE w:val="0"/>
        <w:autoSpaceDN w:val="0"/>
        <w:adjustRightInd w:val="0"/>
        <w:spacing w:after="0"/>
        <w:jc w:val="both"/>
        <w:rPr>
          <w:rFonts w:ascii="Times New Roman" w:hAnsi="Times New Roman"/>
          <w:bCs/>
          <w:sz w:val="27"/>
          <w:szCs w:val="27"/>
        </w:rPr>
      </w:pPr>
      <w:r>
        <w:rPr>
          <w:rFonts w:ascii="Times New Roman" w:hAnsi="Times New Roman"/>
          <w:bCs/>
          <w:sz w:val="27"/>
          <w:szCs w:val="27"/>
        </w:rPr>
        <w:t xml:space="preserve">Вартість медичної допомоги, наданої іноземцю або особі без громадянства, </w:t>
      </w:r>
      <w:r w:rsidRPr="0073093F">
        <w:rPr>
          <w:rFonts w:ascii="Times New Roman" w:hAnsi="Times New Roman"/>
          <w:bCs/>
          <w:sz w:val="27"/>
          <w:szCs w:val="27"/>
        </w:rPr>
        <w:t>які тимчасово п</w:t>
      </w:r>
      <w:r>
        <w:rPr>
          <w:rFonts w:ascii="Times New Roman" w:hAnsi="Times New Roman"/>
          <w:bCs/>
          <w:sz w:val="27"/>
          <w:szCs w:val="27"/>
        </w:rPr>
        <w:t>еребувають на території України, визначається медичним заклад</w:t>
      </w:r>
      <w:r w:rsidR="00F229C6">
        <w:rPr>
          <w:rFonts w:ascii="Times New Roman" w:hAnsi="Times New Roman"/>
          <w:bCs/>
          <w:sz w:val="27"/>
          <w:szCs w:val="27"/>
        </w:rPr>
        <w:t>ом на рівні не нижче їх собівартості, та відображається в рахунку.</w:t>
      </w:r>
    </w:p>
    <w:p w:rsidR="00F229C6" w:rsidRDefault="00F229C6" w:rsidP="00880549">
      <w:pPr>
        <w:pStyle w:val="a8"/>
        <w:numPr>
          <w:ilvl w:val="0"/>
          <w:numId w:val="6"/>
        </w:numPr>
        <w:autoSpaceDE w:val="0"/>
        <w:autoSpaceDN w:val="0"/>
        <w:adjustRightInd w:val="0"/>
        <w:spacing w:after="0"/>
        <w:jc w:val="both"/>
        <w:rPr>
          <w:rFonts w:ascii="Times New Roman" w:hAnsi="Times New Roman"/>
          <w:bCs/>
          <w:sz w:val="27"/>
          <w:szCs w:val="27"/>
        </w:rPr>
      </w:pPr>
      <w:r>
        <w:rPr>
          <w:rFonts w:ascii="Times New Roman" w:hAnsi="Times New Roman"/>
          <w:bCs/>
          <w:sz w:val="27"/>
          <w:szCs w:val="27"/>
        </w:rPr>
        <w:t xml:space="preserve">Надавач медичних послуг зобов’язаний надати іноземцю або особі без громадянства, які тимчасово перебувають на території України, або їх </w:t>
      </w:r>
      <w:r>
        <w:rPr>
          <w:rFonts w:ascii="Times New Roman" w:hAnsi="Times New Roman"/>
          <w:bCs/>
          <w:sz w:val="27"/>
          <w:szCs w:val="27"/>
        </w:rPr>
        <w:lastRenderedPageBreak/>
        <w:t xml:space="preserve">законним представникам рахунок із зазначенням суми, яка підлягає компенсації. </w:t>
      </w:r>
      <w:r w:rsidR="00C12137">
        <w:rPr>
          <w:rFonts w:ascii="Times New Roman" w:hAnsi="Times New Roman"/>
          <w:bCs/>
          <w:sz w:val="27"/>
          <w:szCs w:val="27"/>
        </w:rPr>
        <w:t>Іноземець або особа без громадянства, які тимчасово проживають або перебувають на території України, або їх законні представники зобов’язані оплатити таку суму компенсації за рахунком до виїзду за межі території України.</w:t>
      </w:r>
    </w:p>
    <w:p w:rsidR="00C12137" w:rsidRDefault="00C12137" w:rsidP="00C12137">
      <w:pPr>
        <w:pStyle w:val="a8"/>
        <w:numPr>
          <w:ilvl w:val="0"/>
          <w:numId w:val="6"/>
        </w:numPr>
        <w:autoSpaceDE w:val="0"/>
        <w:autoSpaceDN w:val="0"/>
        <w:adjustRightInd w:val="0"/>
        <w:spacing w:after="0"/>
        <w:jc w:val="both"/>
        <w:rPr>
          <w:rFonts w:ascii="Times New Roman" w:hAnsi="Times New Roman"/>
          <w:bCs/>
          <w:sz w:val="27"/>
          <w:szCs w:val="27"/>
        </w:rPr>
      </w:pPr>
      <w:r>
        <w:rPr>
          <w:rFonts w:ascii="Times New Roman" w:hAnsi="Times New Roman"/>
          <w:bCs/>
          <w:sz w:val="27"/>
          <w:szCs w:val="27"/>
        </w:rPr>
        <w:t>Оплата вартості медичної допомоги, наданої іноземцям та особам без громадянства, які тимчасово перебувають на території України, може здійснюватися у безготівковій або готівковій формі в національній валюті.</w:t>
      </w:r>
    </w:p>
    <w:p w:rsidR="00CC270E" w:rsidRDefault="00CC270E" w:rsidP="00CC270E">
      <w:pPr>
        <w:autoSpaceDE w:val="0"/>
        <w:autoSpaceDN w:val="0"/>
        <w:adjustRightInd w:val="0"/>
        <w:spacing w:after="0"/>
        <w:jc w:val="both"/>
        <w:rPr>
          <w:rFonts w:ascii="Times New Roman" w:hAnsi="Times New Roman"/>
          <w:bCs/>
          <w:sz w:val="27"/>
          <w:szCs w:val="27"/>
        </w:rPr>
      </w:pPr>
      <w:r>
        <w:rPr>
          <w:rFonts w:ascii="Times New Roman" w:hAnsi="Times New Roman"/>
          <w:bCs/>
          <w:sz w:val="27"/>
          <w:szCs w:val="27"/>
        </w:rPr>
        <w:t>3. Надавач медичних послуг протягом 30 календарних днів з дати надходження суми компенсації зобов’язаний перерахувати до державного бюджету суму коштів, сплачену йому НСЗУ згідно з тарифом за надання відповідних медичних послуг і лікарських засобів іноземцю або без громадянства, які тимчасово проживають або перебувають на території України.</w:t>
      </w:r>
    </w:p>
    <w:p w:rsidR="00CC270E" w:rsidRPr="00CC270E" w:rsidRDefault="00CC270E" w:rsidP="00CC270E">
      <w:pPr>
        <w:autoSpaceDE w:val="0"/>
        <w:autoSpaceDN w:val="0"/>
        <w:adjustRightInd w:val="0"/>
        <w:spacing w:after="0"/>
        <w:jc w:val="both"/>
        <w:rPr>
          <w:rFonts w:ascii="Times New Roman" w:hAnsi="Times New Roman"/>
          <w:bCs/>
          <w:sz w:val="27"/>
          <w:szCs w:val="27"/>
        </w:rPr>
      </w:pPr>
      <w:r>
        <w:rPr>
          <w:rFonts w:ascii="Times New Roman" w:hAnsi="Times New Roman"/>
          <w:bCs/>
          <w:sz w:val="27"/>
          <w:szCs w:val="27"/>
        </w:rPr>
        <w:t>4.</w:t>
      </w:r>
      <w:r w:rsidR="008E5B2B">
        <w:rPr>
          <w:rFonts w:ascii="Times New Roman" w:hAnsi="Times New Roman"/>
          <w:bCs/>
          <w:sz w:val="27"/>
          <w:szCs w:val="27"/>
        </w:rPr>
        <w:t xml:space="preserve"> </w:t>
      </w:r>
      <w:r w:rsidR="0019458A">
        <w:rPr>
          <w:rFonts w:ascii="Times New Roman" w:hAnsi="Times New Roman"/>
          <w:bCs/>
          <w:sz w:val="27"/>
          <w:szCs w:val="27"/>
        </w:rPr>
        <w:t>Надавач медичних послуг зобов’язаний повідомити Адміністрації Держприкордонслужби в електронній формі про іноземців або осіб без громадянства, які тимчасово проживають або перебувають на території України, яким були надані медичні послуги і лікарські засоби. Пов’язані з наданням екстреної медичної допомоги, не пізніше ніж наступного дня після наданих таких медичних послуг, для вжиття заходів щодо забезпечення компенсації такими особами повної вартості наданих медичних послуг і лікарських засобів.</w:t>
      </w:r>
    </w:p>
    <w:p w:rsidR="00285D2C" w:rsidRDefault="0019458A" w:rsidP="00285D2C">
      <w:pPr>
        <w:autoSpaceDE w:val="0"/>
        <w:autoSpaceDN w:val="0"/>
        <w:adjustRightInd w:val="0"/>
        <w:spacing w:after="0"/>
        <w:jc w:val="both"/>
        <w:rPr>
          <w:rFonts w:ascii="Times New Roman" w:hAnsi="Times New Roman"/>
          <w:bCs/>
          <w:sz w:val="27"/>
          <w:szCs w:val="27"/>
        </w:rPr>
      </w:pPr>
      <w:r>
        <w:rPr>
          <w:rFonts w:ascii="Times New Roman" w:hAnsi="Times New Roman"/>
          <w:bCs/>
          <w:sz w:val="27"/>
          <w:szCs w:val="27"/>
        </w:rPr>
        <w:t>5</w:t>
      </w:r>
      <w:r w:rsidR="00285D2C">
        <w:rPr>
          <w:rFonts w:ascii="Times New Roman" w:hAnsi="Times New Roman"/>
          <w:bCs/>
          <w:sz w:val="27"/>
          <w:szCs w:val="27"/>
        </w:rPr>
        <w:t>.</w:t>
      </w:r>
      <w:r w:rsidR="008E5B2B">
        <w:rPr>
          <w:rFonts w:ascii="Times New Roman" w:hAnsi="Times New Roman"/>
          <w:bCs/>
          <w:sz w:val="27"/>
          <w:szCs w:val="27"/>
        </w:rPr>
        <w:t xml:space="preserve"> </w:t>
      </w:r>
      <w:r w:rsidR="00880549" w:rsidRPr="00285D2C">
        <w:rPr>
          <w:rFonts w:ascii="Times New Roman" w:hAnsi="Times New Roman"/>
          <w:bCs/>
          <w:sz w:val="27"/>
          <w:szCs w:val="27"/>
        </w:rPr>
        <w:t>І</w:t>
      </w:r>
      <w:r w:rsidR="00757945" w:rsidRPr="00285D2C">
        <w:rPr>
          <w:rFonts w:ascii="Times New Roman" w:hAnsi="Times New Roman"/>
          <w:bCs/>
          <w:sz w:val="27"/>
          <w:szCs w:val="27"/>
        </w:rPr>
        <w:t>ноземцям та особам без громадянс</w:t>
      </w:r>
      <w:r w:rsidR="00880549" w:rsidRPr="00285D2C">
        <w:rPr>
          <w:rFonts w:ascii="Times New Roman" w:hAnsi="Times New Roman"/>
          <w:bCs/>
          <w:sz w:val="27"/>
          <w:szCs w:val="27"/>
        </w:rPr>
        <w:t>тва</w:t>
      </w:r>
      <w:r w:rsidR="00285D2C" w:rsidRPr="00285D2C">
        <w:rPr>
          <w:rFonts w:ascii="Times New Roman" w:hAnsi="Times New Roman"/>
          <w:bCs/>
          <w:sz w:val="27"/>
          <w:szCs w:val="27"/>
        </w:rPr>
        <w:t>, які постійно проживають на території України, іноземцям та особам без громадянства, яких визнано біженцями або особами, які потребують додаткового захисту</w:t>
      </w:r>
      <w:r w:rsidR="00F229C6">
        <w:rPr>
          <w:rFonts w:ascii="Times New Roman" w:hAnsi="Times New Roman"/>
          <w:bCs/>
          <w:sz w:val="27"/>
          <w:szCs w:val="27"/>
        </w:rPr>
        <w:t xml:space="preserve"> </w:t>
      </w:r>
      <w:r w:rsidR="00F229C6" w:rsidRPr="00F229C6">
        <w:rPr>
          <w:rFonts w:ascii="Times New Roman" w:hAnsi="Times New Roman"/>
          <w:bCs/>
          <w:sz w:val="27"/>
          <w:szCs w:val="27"/>
        </w:rPr>
        <w:t>та компенсації вартості медичних послуг і лікарських засобів</w:t>
      </w:r>
      <w:r w:rsidR="00285D2C" w:rsidRPr="00F229C6">
        <w:rPr>
          <w:rFonts w:ascii="Times New Roman" w:hAnsi="Times New Roman"/>
          <w:bCs/>
          <w:sz w:val="27"/>
          <w:szCs w:val="27"/>
        </w:rPr>
        <w:t xml:space="preserve">, </w:t>
      </w:r>
      <w:r w:rsidR="00285D2C" w:rsidRPr="00285D2C">
        <w:rPr>
          <w:rFonts w:ascii="Times New Roman" w:hAnsi="Times New Roman"/>
          <w:bCs/>
          <w:sz w:val="27"/>
          <w:szCs w:val="27"/>
        </w:rPr>
        <w:t>медична допомога надається за рахунок бюджетних коштів, передбачених на цю мету у державному та місцевих бюджетах.</w:t>
      </w:r>
    </w:p>
    <w:p w:rsidR="00285D2C" w:rsidRDefault="0019458A" w:rsidP="00285D2C">
      <w:pPr>
        <w:autoSpaceDE w:val="0"/>
        <w:autoSpaceDN w:val="0"/>
        <w:adjustRightInd w:val="0"/>
        <w:spacing w:after="0"/>
        <w:jc w:val="both"/>
        <w:rPr>
          <w:rFonts w:ascii="Times New Roman" w:hAnsi="Times New Roman"/>
          <w:bCs/>
          <w:sz w:val="27"/>
          <w:szCs w:val="27"/>
        </w:rPr>
      </w:pPr>
      <w:r>
        <w:rPr>
          <w:rFonts w:ascii="Times New Roman" w:hAnsi="Times New Roman"/>
          <w:bCs/>
          <w:sz w:val="27"/>
          <w:szCs w:val="27"/>
        </w:rPr>
        <w:t>6</w:t>
      </w:r>
      <w:r w:rsidR="00285D2C">
        <w:rPr>
          <w:rFonts w:ascii="Times New Roman" w:hAnsi="Times New Roman"/>
          <w:bCs/>
          <w:sz w:val="27"/>
          <w:szCs w:val="27"/>
        </w:rPr>
        <w:t>.</w:t>
      </w:r>
      <w:r w:rsidR="008E5B2B">
        <w:rPr>
          <w:rFonts w:ascii="Times New Roman" w:hAnsi="Times New Roman"/>
          <w:bCs/>
          <w:sz w:val="27"/>
          <w:szCs w:val="27"/>
        </w:rPr>
        <w:t xml:space="preserve"> </w:t>
      </w:r>
      <w:r w:rsidR="00285D2C" w:rsidRPr="00285D2C">
        <w:rPr>
          <w:rFonts w:ascii="Times New Roman" w:hAnsi="Times New Roman"/>
          <w:bCs/>
          <w:sz w:val="27"/>
          <w:szCs w:val="27"/>
        </w:rPr>
        <w:t>Медичне обстеження іноземців та осіб без громадянства, які звернулися із заявою</w:t>
      </w:r>
      <w:r w:rsidR="00285D2C">
        <w:rPr>
          <w:rFonts w:ascii="Times New Roman" w:hAnsi="Times New Roman"/>
          <w:bCs/>
          <w:sz w:val="27"/>
          <w:szCs w:val="27"/>
        </w:rPr>
        <w:t xml:space="preserve"> про</w:t>
      </w:r>
      <w:r w:rsidR="00285D2C" w:rsidRPr="00285D2C">
        <w:rPr>
          <w:rFonts w:ascii="Times New Roman" w:hAnsi="Times New Roman"/>
          <w:bCs/>
          <w:sz w:val="27"/>
          <w:szCs w:val="27"/>
        </w:rPr>
        <w:t xml:space="preserve"> визнання біженцем або особою, яка потребує додатково</w:t>
      </w:r>
      <w:r w:rsidR="00285D2C">
        <w:rPr>
          <w:rFonts w:ascii="Times New Roman" w:hAnsi="Times New Roman"/>
          <w:bCs/>
          <w:sz w:val="27"/>
          <w:szCs w:val="27"/>
        </w:rPr>
        <w:t>го захисту; іноземців та осіб без громадянства, стосовно яких прийнято рішення про оформлення документів для вирішення питання щодо визнання біженцем або особою, яка потребує додаткового захисту, та надання їм екстреної медичної допомоги здійснюються на безоплатній основі ( за рахунок бюджетних коштів, передбачених у державному та місцевих бюджетах).</w:t>
      </w:r>
    </w:p>
    <w:p w:rsidR="00285D2C" w:rsidRDefault="0019458A" w:rsidP="00491E7D">
      <w:pPr>
        <w:autoSpaceDE w:val="0"/>
        <w:autoSpaceDN w:val="0"/>
        <w:adjustRightInd w:val="0"/>
        <w:spacing w:after="0"/>
        <w:jc w:val="both"/>
        <w:rPr>
          <w:rFonts w:ascii="Times New Roman" w:hAnsi="Times New Roman"/>
          <w:bCs/>
          <w:sz w:val="27"/>
          <w:szCs w:val="27"/>
        </w:rPr>
      </w:pPr>
      <w:r>
        <w:rPr>
          <w:rFonts w:ascii="Times New Roman" w:hAnsi="Times New Roman"/>
          <w:bCs/>
          <w:sz w:val="27"/>
          <w:szCs w:val="27"/>
        </w:rPr>
        <w:t>7</w:t>
      </w:r>
      <w:r w:rsidR="00491E7D">
        <w:rPr>
          <w:rFonts w:ascii="Times New Roman" w:hAnsi="Times New Roman"/>
          <w:bCs/>
          <w:sz w:val="27"/>
          <w:szCs w:val="27"/>
        </w:rPr>
        <w:t>.</w:t>
      </w:r>
      <w:r w:rsidR="008E5B2B">
        <w:rPr>
          <w:rFonts w:ascii="Times New Roman" w:hAnsi="Times New Roman"/>
          <w:bCs/>
          <w:sz w:val="27"/>
          <w:szCs w:val="27"/>
        </w:rPr>
        <w:t xml:space="preserve"> </w:t>
      </w:r>
      <w:r w:rsidR="00285D2C" w:rsidRPr="00491E7D">
        <w:rPr>
          <w:rFonts w:ascii="Times New Roman" w:hAnsi="Times New Roman"/>
          <w:bCs/>
          <w:sz w:val="27"/>
          <w:szCs w:val="27"/>
        </w:rPr>
        <w:t xml:space="preserve">У разі укладення іноземцем або особою без громадянства, які тимчасово перебувають на території України, із страховиком-резидентом договору страхування (поліса, свідоцтва, сертифіката), що гарантує оплату вартості медичної допомоги (далі-договір страхування), оплата зазначеної вартості здійснюється страховиком-резидентом шляхом перерахування коштів </w:t>
      </w:r>
      <w:r w:rsidR="00491E7D" w:rsidRPr="00491E7D">
        <w:rPr>
          <w:rFonts w:ascii="Times New Roman" w:hAnsi="Times New Roman"/>
          <w:bCs/>
          <w:sz w:val="27"/>
          <w:szCs w:val="27"/>
        </w:rPr>
        <w:t xml:space="preserve"> медичному </w:t>
      </w:r>
      <w:r w:rsidR="00285D2C" w:rsidRPr="00491E7D">
        <w:rPr>
          <w:rFonts w:ascii="Times New Roman" w:hAnsi="Times New Roman"/>
          <w:bCs/>
          <w:sz w:val="27"/>
          <w:szCs w:val="27"/>
        </w:rPr>
        <w:t>закладу,</w:t>
      </w:r>
      <w:r w:rsidR="00491E7D" w:rsidRPr="00491E7D">
        <w:rPr>
          <w:rFonts w:ascii="Times New Roman" w:hAnsi="Times New Roman"/>
          <w:bCs/>
          <w:sz w:val="27"/>
          <w:szCs w:val="27"/>
        </w:rPr>
        <w:t xml:space="preserve"> за умови пред’явлення документа для оплати.</w:t>
      </w:r>
      <w:r w:rsidR="00285D2C" w:rsidRPr="00491E7D">
        <w:rPr>
          <w:rFonts w:ascii="Times New Roman" w:hAnsi="Times New Roman"/>
          <w:bCs/>
          <w:sz w:val="27"/>
          <w:szCs w:val="27"/>
        </w:rPr>
        <w:t xml:space="preserve"> </w:t>
      </w:r>
    </w:p>
    <w:p w:rsidR="00491E7D" w:rsidRDefault="0019458A" w:rsidP="00491E7D">
      <w:pPr>
        <w:autoSpaceDE w:val="0"/>
        <w:autoSpaceDN w:val="0"/>
        <w:adjustRightInd w:val="0"/>
        <w:spacing w:after="0"/>
        <w:jc w:val="both"/>
        <w:rPr>
          <w:rFonts w:ascii="Times New Roman" w:hAnsi="Times New Roman"/>
          <w:bCs/>
          <w:sz w:val="27"/>
          <w:szCs w:val="27"/>
        </w:rPr>
      </w:pPr>
      <w:r>
        <w:rPr>
          <w:rFonts w:ascii="Times New Roman" w:hAnsi="Times New Roman"/>
          <w:bCs/>
          <w:sz w:val="27"/>
          <w:szCs w:val="27"/>
        </w:rPr>
        <w:t>8</w:t>
      </w:r>
      <w:r w:rsidR="00491E7D">
        <w:rPr>
          <w:rFonts w:ascii="Times New Roman" w:hAnsi="Times New Roman"/>
          <w:bCs/>
          <w:sz w:val="27"/>
          <w:szCs w:val="27"/>
        </w:rPr>
        <w:t>.</w:t>
      </w:r>
      <w:r w:rsidR="008E5B2B">
        <w:rPr>
          <w:rFonts w:ascii="Times New Roman" w:hAnsi="Times New Roman"/>
          <w:bCs/>
          <w:sz w:val="27"/>
          <w:szCs w:val="27"/>
        </w:rPr>
        <w:t xml:space="preserve"> </w:t>
      </w:r>
      <w:r w:rsidR="00491E7D">
        <w:rPr>
          <w:rFonts w:ascii="Times New Roman" w:hAnsi="Times New Roman"/>
          <w:bCs/>
          <w:sz w:val="27"/>
          <w:szCs w:val="27"/>
        </w:rPr>
        <w:t>У разі укладення договорів про взаємне визнання договорів страхування між страховиком-резидентом та страховиком-нерезидентом гарантування оплати вартості медичної допомоги, наданої іноземцям або особам без громадянства, які тимчасово перебувають на території України, здійснюються страховиком-</w:t>
      </w:r>
      <w:r w:rsidR="00491E7D">
        <w:rPr>
          <w:rFonts w:ascii="Times New Roman" w:hAnsi="Times New Roman"/>
          <w:bCs/>
          <w:sz w:val="27"/>
          <w:szCs w:val="27"/>
        </w:rPr>
        <w:lastRenderedPageBreak/>
        <w:t>резидентом за наявності в іноземця або особи без громадянства відповідного договору страхування.</w:t>
      </w:r>
    </w:p>
    <w:p w:rsidR="00491E7D" w:rsidRDefault="0019458A" w:rsidP="00491E7D">
      <w:pPr>
        <w:autoSpaceDE w:val="0"/>
        <w:autoSpaceDN w:val="0"/>
        <w:adjustRightInd w:val="0"/>
        <w:spacing w:after="0"/>
        <w:jc w:val="both"/>
        <w:rPr>
          <w:rFonts w:ascii="Times New Roman" w:hAnsi="Times New Roman"/>
          <w:bCs/>
          <w:sz w:val="27"/>
          <w:szCs w:val="27"/>
        </w:rPr>
      </w:pPr>
      <w:r>
        <w:rPr>
          <w:rFonts w:ascii="Times New Roman" w:hAnsi="Times New Roman"/>
          <w:bCs/>
          <w:sz w:val="27"/>
          <w:szCs w:val="27"/>
        </w:rPr>
        <w:t>9</w:t>
      </w:r>
      <w:r w:rsidR="00491E7D">
        <w:rPr>
          <w:rFonts w:ascii="Times New Roman" w:hAnsi="Times New Roman"/>
          <w:bCs/>
          <w:sz w:val="27"/>
          <w:szCs w:val="27"/>
        </w:rPr>
        <w:t>.</w:t>
      </w:r>
      <w:r w:rsidR="008E5B2B">
        <w:rPr>
          <w:rFonts w:ascii="Times New Roman" w:hAnsi="Times New Roman"/>
          <w:bCs/>
          <w:sz w:val="27"/>
          <w:szCs w:val="27"/>
        </w:rPr>
        <w:t xml:space="preserve"> </w:t>
      </w:r>
      <w:r w:rsidR="00491E7D">
        <w:rPr>
          <w:rFonts w:ascii="Times New Roman" w:hAnsi="Times New Roman"/>
          <w:bCs/>
          <w:sz w:val="27"/>
          <w:szCs w:val="27"/>
        </w:rPr>
        <w:t>Оплата вартості медичної допомоги, наданої закладом, може здійснюватися також зазначеною в договорі страхування компанією з координації надання медичної допомоги, що провадить діяльність в Україні.</w:t>
      </w:r>
    </w:p>
    <w:p w:rsidR="00491E7D" w:rsidRDefault="0019458A" w:rsidP="00491E7D">
      <w:pPr>
        <w:autoSpaceDE w:val="0"/>
        <w:autoSpaceDN w:val="0"/>
        <w:adjustRightInd w:val="0"/>
        <w:spacing w:after="0"/>
        <w:jc w:val="both"/>
        <w:rPr>
          <w:rFonts w:ascii="Times New Roman" w:hAnsi="Times New Roman"/>
          <w:bCs/>
          <w:sz w:val="27"/>
          <w:szCs w:val="27"/>
        </w:rPr>
      </w:pPr>
      <w:r>
        <w:rPr>
          <w:rFonts w:ascii="Times New Roman" w:hAnsi="Times New Roman"/>
          <w:bCs/>
          <w:sz w:val="27"/>
          <w:szCs w:val="27"/>
        </w:rPr>
        <w:t>10</w:t>
      </w:r>
      <w:r w:rsidR="00491E7D">
        <w:rPr>
          <w:rFonts w:ascii="Times New Roman" w:hAnsi="Times New Roman"/>
          <w:bCs/>
          <w:sz w:val="27"/>
          <w:szCs w:val="27"/>
        </w:rPr>
        <w:t>.</w:t>
      </w:r>
      <w:r w:rsidR="008E5B2B">
        <w:rPr>
          <w:rFonts w:ascii="Times New Roman" w:hAnsi="Times New Roman"/>
          <w:bCs/>
          <w:sz w:val="27"/>
          <w:szCs w:val="27"/>
        </w:rPr>
        <w:t xml:space="preserve"> </w:t>
      </w:r>
      <w:r w:rsidR="00491E7D">
        <w:rPr>
          <w:rFonts w:ascii="Times New Roman" w:hAnsi="Times New Roman"/>
          <w:bCs/>
          <w:sz w:val="27"/>
          <w:szCs w:val="27"/>
        </w:rPr>
        <w:t>У разі коли вартість медичної допомоги, наданої іноземцю або особі без громадянства, які тимчасово перебувають на території України, перевищує страхову суму, передбачену договором страхування, іноземець або особа без громадянства сплачують різницю  медичному закладу.</w:t>
      </w:r>
    </w:p>
    <w:p w:rsidR="00491E7D" w:rsidRDefault="0019458A" w:rsidP="00491E7D">
      <w:pPr>
        <w:autoSpaceDE w:val="0"/>
        <w:autoSpaceDN w:val="0"/>
        <w:adjustRightInd w:val="0"/>
        <w:spacing w:after="0"/>
        <w:jc w:val="both"/>
        <w:rPr>
          <w:rFonts w:ascii="Times New Roman" w:hAnsi="Times New Roman"/>
          <w:bCs/>
          <w:sz w:val="27"/>
          <w:szCs w:val="27"/>
        </w:rPr>
      </w:pPr>
      <w:r>
        <w:rPr>
          <w:rFonts w:ascii="Times New Roman" w:hAnsi="Times New Roman"/>
          <w:bCs/>
          <w:sz w:val="27"/>
          <w:szCs w:val="27"/>
        </w:rPr>
        <w:t>11</w:t>
      </w:r>
      <w:r w:rsidR="00491E7D">
        <w:rPr>
          <w:rFonts w:ascii="Times New Roman" w:hAnsi="Times New Roman"/>
          <w:bCs/>
          <w:sz w:val="27"/>
          <w:szCs w:val="27"/>
        </w:rPr>
        <w:t>.</w:t>
      </w:r>
      <w:r w:rsidR="008E5B2B">
        <w:rPr>
          <w:rFonts w:ascii="Times New Roman" w:hAnsi="Times New Roman"/>
          <w:bCs/>
          <w:sz w:val="27"/>
          <w:szCs w:val="27"/>
        </w:rPr>
        <w:t xml:space="preserve"> </w:t>
      </w:r>
      <w:r w:rsidR="00491E7D">
        <w:rPr>
          <w:rFonts w:ascii="Times New Roman" w:hAnsi="Times New Roman"/>
          <w:bCs/>
          <w:sz w:val="27"/>
          <w:szCs w:val="27"/>
        </w:rPr>
        <w:t>У разі відсутності  в іноземця або особи без громадянства, які тимчасово перебувають на території України, договір страхування, передбачених пунктами 4-7 Порядку, а також неможливості документально підтвердити право на одержання безоплатної медичної допомоги в Україні, оплата вартості наданої медичної допомоги</w:t>
      </w:r>
      <w:r w:rsidR="00BA5E5C">
        <w:rPr>
          <w:rFonts w:ascii="Times New Roman" w:hAnsi="Times New Roman"/>
          <w:bCs/>
          <w:sz w:val="27"/>
          <w:szCs w:val="27"/>
        </w:rPr>
        <w:t>, зокрема екстреної, здійснюється іноземцем або особою без громадянства.</w:t>
      </w:r>
    </w:p>
    <w:p w:rsidR="00BA5E5C" w:rsidRDefault="0019458A" w:rsidP="00491E7D">
      <w:pPr>
        <w:autoSpaceDE w:val="0"/>
        <w:autoSpaceDN w:val="0"/>
        <w:adjustRightInd w:val="0"/>
        <w:spacing w:after="0"/>
        <w:jc w:val="both"/>
        <w:rPr>
          <w:rFonts w:ascii="Times New Roman" w:hAnsi="Times New Roman"/>
          <w:bCs/>
          <w:sz w:val="27"/>
          <w:szCs w:val="27"/>
        </w:rPr>
      </w:pPr>
      <w:r>
        <w:rPr>
          <w:rFonts w:ascii="Times New Roman" w:hAnsi="Times New Roman"/>
          <w:bCs/>
          <w:sz w:val="27"/>
          <w:szCs w:val="27"/>
        </w:rPr>
        <w:t>12</w:t>
      </w:r>
      <w:r w:rsidR="00BA5E5C">
        <w:rPr>
          <w:rFonts w:ascii="Times New Roman" w:hAnsi="Times New Roman"/>
          <w:bCs/>
          <w:sz w:val="27"/>
          <w:szCs w:val="27"/>
        </w:rPr>
        <w:t>.</w:t>
      </w:r>
      <w:r w:rsidR="008E5B2B">
        <w:rPr>
          <w:rFonts w:ascii="Times New Roman" w:hAnsi="Times New Roman"/>
          <w:bCs/>
          <w:sz w:val="27"/>
          <w:szCs w:val="27"/>
        </w:rPr>
        <w:t xml:space="preserve"> </w:t>
      </w:r>
      <w:r w:rsidR="00BA5E5C">
        <w:rPr>
          <w:rFonts w:ascii="Times New Roman" w:hAnsi="Times New Roman"/>
          <w:bCs/>
          <w:sz w:val="27"/>
          <w:szCs w:val="27"/>
        </w:rPr>
        <w:t>Уразі відмови іноземця, який тимчасово перебуває на території України, від оплати наданої йому медичної допомоги питання щодо компенсації закладу витрат, пов'язаних з її наданням, вирішується за участю відповідних іноземних представництв в Україні.</w:t>
      </w:r>
    </w:p>
    <w:p w:rsidR="00BA5E5C" w:rsidRDefault="0019458A" w:rsidP="00491E7D">
      <w:pPr>
        <w:autoSpaceDE w:val="0"/>
        <w:autoSpaceDN w:val="0"/>
        <w:adjustRightInd w:val="0"/>
        <w:spacing w:after="0"/>
        <w:jc w:val="both"/>
        <w:rPr>
          <w:rFonts w:ascii="Times New Roman" w:hAnsi="Times New Roman"/>
          <w:bCs/>
          <w:sz w:val="27"/>
          <w:szCs w:val="27"/>
        </w:rPr>
      </w:pPr>
      <w:r>
        <w:rPr>
          <w:rFonts w:ascii="Times New Roman" w:hAnsi="Times New Roman"/>
          <w:bCs/>
          <w:sz w:val="27"/>
          <w:szCs w:val="27"/>
        </w:rPr>
        <w:t>13</w:t>
      </w:r>
      <w:r w:rsidR="00BA5E5C">
        <w:rPr>
          <w:rFonts w:ascii="Times New Roman" w:hAnsi="Times New Roman"/>
          <w:bCs/>
          <w:sz w:val="27"/>
          <w:szCs w:val="27"/>
        </w:rPr>
        <w:t>.</w:t>
      </w:r>
      <w:r w:rsidR="008E5B2B">
        <w:rPr>
          <w:rFonts w:ascii="Times New Roman" w:hAnsi="Times New Roman"/>
          <w:bCs/>
          <w:sz w:val="27"/>
          <w:szCs w:val="27"/>
        </w:rPr>
        <w:t xml:space="preserve"> </w:t>
      </w:r>
      <w:r w:rsidR="00BA5E5C">
        <w:rPr>
          <w:rFonts w:ascii="Times New Roman" w:hAnsi="Times New Roman"/>
          <w:bCs/>
          <w:sz w:val="27"/>
          <w:szCs w:val="27"/>
        </w:rPr>
        <w:t>Якщо чинними міжнародними договорами України, встановлені інші правила, ніж ті, що містяться в цьому Порядку, застосовуються правила міжнародних договорів України.</w:t>
      </w:r>
    </w:p>
    <w:p w:rsidR="00BA5E5C" w:rsidRDefault="0019458A" w:rsidP="00491E7D">
      <w:pPr>
        <w:autoSpaceDE w:val="0"/>
        <w:autoSpaceDN w:val="0"/>
        <w:adjustRightInd w:val="0"/>
        <w:spacing w:after="0"/>
        <w:jc w:val="both"/>
        <w:rPr>
          <w:rFonts w:ascii="Times New Roman" w:hAnsi="Times New Roman"/>
          <w:bCs/>
          <w:sz w:val="27"/>
          <w:szCs w:val="27"/>
        </w:rPr>
      </w:pPr>
      <w:r>
        <w:rPr>
          <w:rFonts w:ascii="Times New Roman" w:hAnsi="Times New Roman"/>
          <w:bCs/>
          <w:sz w:val="27"/>
          <w:szCs w:val="27"/>
        </w:rPr>
        <w:t>14</w:t>
      </w:r>
      <w:r w:rsidR="00BA5E5C">
        <w:rPr>
          <w:rFonts w:ascii="Times New Roman" w:hAnsi="Times New Roman"/>
          <w:bCs/>
          <w:sz w:val="27"/>
          <w:szCs w:val="27"/>
        </w:rPr>
        <w:t>.</w:t>
      </w:r>
      <w:r w:rsidR="008E5B2B">
        <w:rPr>
          <w:rFonts w:ascii="Times New Roman" w:hAnsi="Times New Roman"/>
          <w:bCs/>
          <w:sz w:val="27"/>
          <w:szCs w:val="27"/>
        </w:rPr>
        <w:t xml:space="preserve"> </w:t>
      </w:r>
      <w:r w:rsidR="00BA5E5C">
        <w:rPr>
          <w:rFonts w:ascii="Times New Roman" w:hAnsi="Times New Roman"/>
          <w:bCs/>
          <w:sz w:val="27"/>
          <w:szCs w:val="27"/>
        </w:rPr>
        <w:t xml:space="preserve">Під час надання медичної допомоги </w:t>
      </w:r>
      <w:r w:rsidR="00BA5E5C" w:rsidRPr="0073093F">
        <w:rPr>
          <w:rFonts w:ascii="Times New Roman" w:hAnsi="Times New Roman"/>
          <w:bCs/>
          <w:sz w:val="27"/>
          <w:szCs w:val="27"/>
        </w:rPr>
        <w:t>іноземцям та особам без громадянства</w:t>
      </w:r>
      <w:r w:rsidR="00BA5E5C">
        <w:rPr>
          <w:rFonts w:ascii="Times New Roman" w:hAnsi="Times New Roman"/>
          <w:bCs/>
          <w:sz w:val="27"/>
          <w:szCs w:val="27"/>
        </w:rPr>
        <w:t xml:space="preserve"> застосовуються форми медичної документації та звітності, встановлені МОЗ України. Кожен випадок надання медичної допомоги іноземцям та особам без громадянства підлягає обов’язковій реєстрації в закладі.</w:t>
      </w:r>
    </w:p>
    <w:p w:rsidR="00BA5E5C" w:rsidRPr="00491E7D" w:rsidRDefault="0019458A" w:rsidP="00491E7D">
      <w:pPr>
        <w:autoSpaceDE w:val="0"/>
        <w:autoSpaceDN w:val="0"/>
        <w:adjustRightInd w:val="0"/>
        <w:spacing w:after="0"/>
        <w:jc w:val="both"/>
        <w:rPr>
          <w:rFonts w:ascii="Times New Roman" w:hAnsi="Times New Roman"/>
          <w:bCs/>
          <w:sz w:val="27"/>
          <w:szCs w:val="27"/>
        </w:rPr>
      </w:pPr>
      <w:r>
        <w:rPr>
          <w:rFonts w:ascii="Times New Roman" w:hAnsi="Times New Roman"/>
          <w:bCs/>
          <w:sz w:val="27"/>
          <w:szCs w:val="27"/>
        </w:rPr>
        <w:t>15</w:t>
      </w:r>
      <w:r w:rsidR="007123FC">
        <w:rPr>
          <w:rFonts w:ascii="Times New Roman" w:hAnsi="Times New Roman"/>
          <w:bCs/>
          <w:sz w:val="27"/>
          <w:szCs w:val="27"/>
        </w:rPr>
        <w:t>.</w:t>
      </w:r>
      <w:r w:rsidR="008E5B2B">
        <w:rPr>
          <w:rFonts w:ascii="Times New Roman" w:hAnsi="Times New Roman"/>
          <w:bCs/>
          <w:sz w:val="27"/>
          <w:szCs w:val="27"/>
        </w:rPr>
        <w:t xml:space="preserve"> </w:t>
      </w:r>
      <w:r w:rsidR="00BA5E5C">
        <w:rPr>
          <w:rFonts w:ascii="Times New Roman" w:hAnsi="Times New Roman"/>
          <w:bCs/>
          <w:sz w:val="27"/>
          <w:szCs w:val="27"/>
        </w:rPr>
        <w:t>У</w:t>
      </w:r>
      <w:r w:rsidR="008E5B2B">
        <w:rPr>
          <w:rFonts w:ascii="Times New Roman" w:hAnsi="Times New Roman"/>
          <w:bCs/>
          <w:sz w:val="27"/>
          <w:szCs w:val="27"/>
        </w:rPr>
        <w:t xml:space="preserve"> </w:t>
      </w:r>
      <w:r w:rsidR="00BA5E5C">
        <w:rPr>
          <w:rFonts w:ascii="Times New Roman" w:hAnsi="Times New Roman"/>
          <w:bCs/>
          <w:sz w:val="27"/>
          <w:szCs w:val="27"/>
        </w:rPr>
        <w:t xml:space="preserve">тих випадках, коли надання медичної допомоги здійснюється на платній договірній основі, іноземні громадяни повинні звернутись із заявою на ім'я директора КНП «Овруцька міська лікарня» </w:t>
      </w:r>
      <w:r w:rsidR="00031441">
        <w:rPr>
          <w:rFonts w:ascii="Times New Roman" w:hAnsi="Times New Roman"/>
          <w:bCs/>
          <w:sz w:val="27"/>
          <w:szCs w:val="27"/>
        </w:rPr>
        <w:t>для можливості проходити лікування в закладі, та внести плату в розмірі одного ліжко-дня за кожен день перебування в лікарні на рахунок закладу.</w:t>
      </w:r>
    </w:p>
    <w:p w:rsidR="00285D2C" w:rsidRDefault="00285D2C" w:rsidP="00285D2C">
      <w:pPr>
        <w:autoSpaceDE w:val="0"/>
        <w:autoSpaceDN w:val="0"/>
        <w:adjustRightInd w:val="0"/>
        <w:spacing w:after="0"/>
        <w:jc w:val="both"/>
        <w:rPr>
          <w:rFonts w:ascii="Times New Roman" w:hAnsi="Times New Roman"/>
          <w:bCs/>
          <w:sz w:val="27"/>
          <w:szCs w:val="27"/>
        </w:rPr>
      </w:pPr>
    </w:p>
    <w:p w:rsidR="0019458A" w:rsidRDefault="0019458A" w:rsidP="00285D2C">
      <w:pPr>
        <w:autoSpaceDE w:val="0"/>
        <w:autoSpaceDN w:val="0"/>
        <w:adjustRightInd w:val="0"/>
        <w:spacing w:after="0"/>
        <w:jc w:val="both"/>
        <w:rPr>
          <w:rFonts w:ascii="Times New Roman" w:hAnsi="Times New Roman"/>
          <w:bCs/>
          <w:sz w:val="27"/>
          <w:szCs w:val="27"/>
        </w:rPr>
      </w:pPr>
    </w:p>
    <w:p w:rsidR="007E1154" w:rsidRDefault="007E1154" w:rsidP="00285D2C">
      <w:pPr>
        <w:autoSpaceDE w:val="0"/>
        <w:autoSpaceDN w:val="0"/>
        <w:adjustRightInd w:val="0"/>
        <w:spacing w:after="0"/>
        <w:jc w:val="both"/>
        <w:rPr>
          <w:rFonts w:ascii="Times New Roman" w:hAnsi="Times New Roman"/>
          <w:bCs/>
          <w:sz w:val="27"/>
          <w:szCs w:val="27"/>
        </w:rPr>
      </w:pPr>
    </w:p>
    <w:p w:rsidR="007E1154" w:rsidRDefault="007E1154" w:rsidP="00285D2C">
      <w:pPr>
        <w:autoSpaceDE w:val="0"/>
        <w:autoSpaceDN w:val="0"/>
        <w:adjustRightInd w:val="0"/>
        <w:spacing w:after="0"/>
        <w:jc w:val="both"/>
        <w:rPr>
          <w:rFonts w:ascii="Times New Roman" w:hAnsi="Times New Roman"/>
          <w:bCs/>
          <w:sz w:val="27"/>
          <w:szCs w:val="27"/>
        </w:rPr>
      </w:pPr>
    </w:p>
    <w:p w:rsidR="007E1154" w:rsidRDefault="007E1154" w:rsidP="00285D2C">
      <w:pPr>
        <w:autoSpaceDE w:val="0"/>
        <w:autoSpaceDN w:val="0"/>
        <w:adjustRightInd w:val="0"/>
        <w:spacing w:after="0"/>
        <w:jc w:val="both"/>
        <w:rPr>
          <w:rFonts w:ascii="Times New Roman" w:hAnsi="Times New Roman"/>
          <w:bCs/>
          <w:sz w:val="27"/>
          <w:szCs w:val="27"/>
        </w:rPr>
      </w:pPr>
      <w:r>
        <w:rPr>
          <w:rFonts w:ascii="Times New Roman" w:hAnsi="Times New Roman"/>
          <w:bCs/>
          <w:sz w:val="27"/>
          <w:szCs w:val="27"/>
        </w:rPr>
        <w:t>Секретар ради                                                                                    Дєдух І.М.</w:t>
      </w:r>
    </w:p>
    <w:p w:rsidR="0019458A" w:rsidRDefault="0019458A" w:rsidP="00285D2C">
      <w:pPr>
        <w:autoSpaceDE w:val="0"/>
        <w:autoSpaceDN w:val="0"/>
        <w:adjustRightInd w:val="0"/>
        <w:spacing w:after="0"/>
        <w:jc w:val="both"/>
        <w:rPr>
          <w:rFonts w:ascii="Times New Roman" w:hAnsi="Times New Roman"/>
          <w:bCs/>
          <w:sz w:val="27"/>
          <w:szCs w:val="27"/>
        </w:rPr>
      </w:pPr>
    </w:p>
    <w:p w:rsidR="0019458A" w:rsidRDefault="0019458A" w:rsidP="00285D2C">
      <w:pPr>
        <w:autoSpaceDE w:val="0"/>
        <w:autoSpaceDN w:val="0"/>
        <w:adjustRightInd w:val="0"/>
        <w:spacing w:after="0"/>
        <w:jc w:val="both"/>
        <w:rPr>
          <w:rFonts w:ascii="Times New Roman" w:hAnsi="Times New Roman"/>
          <w:bCs/>
          <w:sz w:val="27"/>
          <w:szCs w:val="27"/>
        </w:rPr>
      </w:pPr>
    </w:p>
    <w:p w:rsidR="0019458A" w:rsidRDefault="0019458A" w:rsidP="00285D2C">
      <w:pPr>
        <w:autoSpaceDE w:val="0"/>
        <w:autoSpaceDN w:val="0"/>
        <w:adjustRightInd w:val="0"/>
        <w:spacing w:after="0"/>
        <w:jc w:val="both"/>
        <w:rPr>
          <w:rFonts w:ascii="Times New Roman" w:hAnsi="Times New Roman"/>
          <w:bCs/>
          <w:sz w:val="27"/>
          <w:szCs w:val="27"/>
        </w:rPr>
      </w:pPr>
    </w:p>
    <w:p w:rsidR="0019458A" w:rsidRDefault="0019458A" w:rsidP="00285D2C">
      <w:pPr>
        <w:autoSpaceDE w:val="0"/>
        <w:autoSpaceDN w:val="0"/>
        <w:adjustRightInd w:val="0"/>
        <w:spacing w:after="0"/>
        <w:jc w:val="both"/>
        <w:rPr>
          <w:rFonts w:ascii="Times New Roman" w:hAnsi="Times New Roman"/>
          <w:bCs/>
          <w:sz w:val="27"/>
          <w:szCs w:val="27"/>
        </w:rPr>
      </w:pPr>
    </w:p>
    <w:p w:rsidR="0019458A" w:rsidRDefault="0019458A" w:rsidP="00285D2C">
      <w:pPr>
        <w:autoSpaceDE w:val="0"/>
        <w:autoSpaceDN w:val="0"/>
        <w:adjustRightInd w:val="0"/>
        <w:spacing w:after="0"/>
        <w:jc w:val="both"/>
        <w:rPr>
          <w:rFonts w:ascii="Times New Roman" w:hAnsi="Times New Roman"/>
          <w:bCs/>
          <w:sz w:val="27"/>
          <w:szCs w:val="27"/>
        </w:rPr>
      </w:pPr>
    </w:p>
    <w:p w:rsidR="0019458A" w:rsidRDefault="0019458A" w:rsidP="00285D2C">
      <w:pPr>
        <w:autoSpaceDE w:val="0"/>
        <w:autoSpaceDN w:val="0"/>
        <w:adjustRightInd w:val="0"/>
        <w:spacing w:after="0"/>
        <w:jc w:val="both"/>
        <w:rPr>
          <w:rFonts w:ascii="Times New Roman" w:hAnsi="Times New Roman"/>
          <w:bCs/>
          <w:sz w:val="27"/>
          <w:szCs w:val="27"/>
        </w:rPr>
      </w:pPr>
    </w:p>
    <w:p w:rsidR="0019458A" w:rsidRDefault="0019458A" w:rsidP="00285D2C">
      <w:pPr>
        <w:autoSpaceDE w:val="0"/>
        <w:autoSpaceDN w:val="0"/>
        <w:adjustRightInd w:val="0"/>
        <w:spacing w:after="0"/>
        <w:jc w:val="both"/>
        <w:rPr>
          <w:rFonts w:ascii="Times New Roman" w:hAnsi="Times New Roman"/>
          <w:bCs/>
          <w:sz w:val="27"/>
          <w:szCs w:val="27"/>
        </w:rPr>
      </w:pPr>
    </w:p>
    <w:p w:rsidR="006615B4" w:rsidRPr="008E5B2B" w:rsidRDefault="00285D2C" w:rsidP="00BE37E6">
      <w:pPr>
        <w:autoSpaceDE w:val="0"/>
        <w:autoSpaceDN w:val="0"/>
        <w:adjustRightInd w:val="0"/>
        <w:spacing w:after="0"/>
        <w:jc w:val="both"/>
        <w:rPr>
          <w:rFonts w:ascii="Times New Roman" w:hAnsi="Times New Roman"/>
          <w:b/>
          <w:bCs/>
          <w:sz w:val="28"/>
          <w:szCs w:val="28"/>
        </w:rPr>
      </w:pPr>
      <w:bookmarkStart w:id="0" w:name="_GoBack"/>
      <w:bookmarkEnd w:id="0"/>
      <w:r>
        <w:rPr>
          <w:rFonts w:ascii="Times New Roman" w:hAnsi="Times New Roman"/>
          <w:bCs/>
          <w:sz w:val="27"/>
          <w:szCs w:val="27"/>
        </w:rPr>
        <w:lastRenderedPageBreak/>
        <w:t xml:space="preserve"> </w:t>
      </w:r>
      <w:r w:rsidR="006615B4" w:rsidRPr="008E5B2B">
        <w:rPr>
          <w:rFonts w:ascii="Times New Roman" w:hAnsi="Times New Roman"/>
          <w:b/>
          <w:bCs/>
          <w:sz w:val="28"/>
          <w:szCs w:val="28"/>
        </w:rPr>
        <w:t xml:space="preserve">Перелік країн, </w:t>
      </w:r>
      <w:r w:rsidR="00BE37E6" w:rsidRPr="008E5B2B">
        <w:rPr>
          <w:rFonts w:ascii="Times New Roman" w:hAnsi="Times New Roman"/>
          <w:b/>
          <w:bCs/>
          <w:sz w:val="28"/>
          <w:szCs w:val="28"/>
        </w:rPr>
        <w:t xml:space="preserve">з </w:t>
      </w:r>
      <w:r w:rsidR="006615B4" w:rsidRPr="008E5B2B">
        <w:rPr>
          <w:rFonts w:ascii="Times New Roman" w:hAnsi="Times New Roman"/>
          <w:b/>
          <w:bCs/>
          <w:sz w:val="28"/>
          <w:szCs w:val="28"/>
        </w:rPr>
        <w:t xml:space="preserve"> </w:t>
      </w:r>
      <w:r w:rsidR="00BE37E6" w:rsidRPr="008E5B2B">
        <w:rPr>
          <w:rFonts w:ascii="Times New Roman" w:hAnsi="Times New Roman"/>
          <w:b/>
          <w:bCs/>
          <w:sz w:val="28"/>
          <w:szCs w:val="28"/>
        </w:rPr>
        <w:t>я</w:t>
      </w:r>
      <w:r w:rsidR="006615B4" w:rsidRPr="008E5B2B">
        <w:rPr>
          <w:rFonts w:ascii="Times New Roman" w:hAnsi="Times New Roman"/>
          <w:b/>
          <w:bCs/>
          <w:sz w:val="28"/>
          <w:szCs w:val="28"/>
        </w:rPr>
        <w:t>ким</w:t>
      </w:r>
      <w:r w:rsidR="008E5B2B" w:rsidRPr="008E5B2B">
        <w:rPr>
          <w:rFonts w:ascii="Times New Roman" w:hAnsi="Times New Roman"/>
          <w:b/>
          <w:bCs/>
          <w:sz w:val="28"/>
          <w:szCs w:val="28"/>
        </w:rPr>
        <w:t>и Україна уклала договори, що</w:t>
      </w:r>
      <w:r w:rsidR="006615B4" w:rsidRPr="008E5B2B">
        <w:rPr>
          <w:rFonts w:ascii="Times New Roman" w:hAnsi="Times New Roman"/>
          <w:b/>
          <w:bCs/>
          <w:sz w:val="28"/>
          <w:szCs w:val="28"/>
        </w:rPr>
        <w:t xml:space="preserve"> надають право іноземним громадянам отримувати безоплатну екстрену медичну допомогу на території України.</w:t>
      </w:r>
    </w:p>
    <w:tbl>
      <w:tblPr>
        <w:tblStyle w:val="a9"/>
        <w:tblW w:w="0" w:type="auto"/>
        <w:tblInd w:w="-743" w:type="dxa"/>
        <w:tblLook w:val="04A0" w:firstRow="1" w:lastRow="0" w:firstColumn="1" w:lastColumn="0" w:noHBand="0" w:noVBand="1"/>
      </w:tblPr>
      <w:tblGrid>
        <w:gridCol w:w="2942"/>
        <w:gridCol w:w="2258"/>
        <w:gridCol w:w="4888"/>
      </w:tblGrid>
      <w:tr w:rsidR="006615B4" w:rsidTr="00215439">
        <w:tc>
          <w:tcPr>
            <w:tcW w:w="2978" w:type="dxa"/>
          </w:tcPr>
          <w:p w:rsidR="0007564D" w:rsidRDefault="0007564D" w:rsidP="006615B4">
            <w:pPr>
              <w:autoSpaceDE w:val="0"/>
              <w:autoSpaceDN w:val="0"/>
              <w:adjustRightInd w:val="0"/>
              <w:jc w:val="center"/>
              <w:rPr>
                <w:rFonts w:ascii="Times New Roman" w:hAnsi="Times New Roman"/>
                <w:b/>
                <w:bCs/>
                <w:sz w:val="27"/>
                <w:szCs w:val="27"/>
              </w:rPr>
            </w:pPr>
          </w:p>
          <w:p w:rsidR="0007564D" w:rsidRDefault="0007564D" w:rsidP="006615B4">
            <w:pPr>
              <w:autoSpaceDE w:val="0"/>
              <w:autoSpaceDN w:val="0"/>
              <w:adjustRightInd w:val="0"/>
              <w:jc w:val="center"/>
              <w:rPr>
                <w:rFonts w:ascii="Times New Roman" w:hAnsi="Times New Roman"/>
                <w:b/>
                <w:bCs/>
                <w:sz w:val="27"/>
                <w:szCs w:val="27"/>
              </w:rPr>
            </w:pPr>
          </w:p>
          <w:p w:rsidR="006615B4" w:rsidRDefault="006615B4" w:rsidP="006615B4">
            <w:pPr>
              <w:autoSpaceDE w:val="0"/>
              <w:autoSpaceDN w:val="0"/>
              <w:adjustRightInd w:val="0"/>
              <w:jc w:val="center"/>
              <w:rPr>
                <w:rFonts w:ascii="Times New Roman" w:hAnsi="Times New Roman"/>
                <w:b/>
                <w:bCs/>
                <w:sz w:val="27"/>
                <w:szCs w:val="27"/>
              </w:rPr>
            </w:pPr>
            <w:r>
              <w:rPr>
                <w:rFonts w:ascii="Times New Roman" w:hAnsi="Times New Roman"/>
                <w:b/>
                <w:bCs/>
                <w:sz w:val="27"/>
                <w:szCs w:val="27"/>
              </w:rPr>
              <w:t>Країна</w:t>
            </w:r>
          </w:p>
        </w:tc>
        <w:tc>
          <w:tcPr>
            <w:tcW w:w="2268" w:type="dxa"/>
          </w:tcPr>
          <w:p w:rsidR="006615B4" w:rsidRDefault="006615B4" w:rsidP="008067A0">
            <w:pPr>
              <w:autoSpaceDE w:val="0"/>
              <w:autoSpaceDN w:val="0"/>
              <w:adjustRightInd w:val="0"/>
              <w:rPr>
                <w:rFonts w:ascii="Times New Roman" w:hAnsi="Times New Roman"/>
                <w:b/>
                <w:bCs/>
                <w:sz w:val="27"/>
                <w:szCs w:val="27"/>
              </w:rPr>
            </w:pPr>
            <w:r>
              <w:rPr>
                <w:rFonts w:ascii="Times New Roman" w:hAnsi="Times New Roman"/>
                <w:b/>
                <w:bCs/>
                <w:sz w:val="27"/>
                <w:szCs w:val="27"/>
              </w:rPr>
              <w:t>Підстава для надання безоплатної екстреної медичної допомоги</w:t>
            </w:r>
          </w:p>
        </w:tc>
        <w:tc>
          <w:tcPr>
            <w:tcW w:w="5068" w:type="dxa"/>
          </w:tcPr>
          <w:p w:rsidR="0007564D" w:rsidRDefault="0007564D" w:rsidP="008067A0">
            <w:pPr>
              <w:autoSpaceDE w:val="0"/>
              <w:autoSpaceDN w:val="0"/>
              <w:adjustRightInd w:val="0"/>
              <w:rPr>
                <w:rFonts w:ascii="Times New Roman" w:hAnsi="Times New Roman"/>
                <w:b/>
                <w:bCs/>
                <w:sz w:val="27"/>
                <w:szCs w:val="27"/>
              </w:rPr>
            </w:pPr>
          </w:p>
          <w:p w:rsidR="006615B4" w:rsidRDefault="006615B4" w:rsidP="008067A0">
            <w:pPr>
              <w:autoSpaceDE w:val="0"/>
              <w:autoSpaceDN w:val="0"/>
              <w:adjustRightInd w:val="0"/>
              <w:rPr>
                <w:rFonts w:ascii="Times New Roman" w:hAnsi="Times New Roman"/>
                <w:b/>
                <w:bCs/>
                <w:sz w:val="27"/>
                <w:szCs w:val="27"/>
              </w:rPr>
            </w:pPr>
            <w:r>
              <w:rPr>
                <w:rFonts w:ascii="Times New Roman" w:hAnsi="Times New Roman"/>
                <w:b/>
                <w:bCs/>
                <w:sz w:val="27"/>
                <w:szCs w:val="27"/>
              </w:rPr>
              <w:t>Примітки</w:t>
            </w:r>
          </w:p>
          <w:p w:rsidR="006615B4" w:rsidRDefault="006615B4" w:rsidP="008067A0">
            <w:pPr>
              <w:autoSpaceDE w:val="0"/>
              <w:autoSpaceDN w:val="0"/>
              <w:adjustRightInd w:val="0"/>
              <w:rPr>
                <w:rFonts w:ascii="Times New Roman" w:hAnsi="Times New Roman"/>
                <w:b/>
                <w:bCs/>
                <w:sz w:val="27"/>
                <w:szCs w:val="27"/>
              </w:rPr>
            </w:pPr>
            <w:r>
              <w:rPr>
                <w:rFonts w:ascii="Times New Roman" w:hAnsi="Times New Roman"/>
                <w:b/>
                <w:bCs/>
                <w:sz w:val="27"/>
                <w:szCs w:val="27"/>
              </w:rPr>
              <w:t xml:space="preserve"> (зміст відповідних статей Угоди)</w:t>
            </w:r>
          </w:p>
        </w:tc>
      </w:tr>
      <w:tr w:rsidR="006615B4" w:rsidTr="00215439">
        <w:trPr>
          <w:trHeight w:val="7920"/>
        </w:trPr>
        <w:tc>
          <w:tcPr>
            <w:tcW w:w="2978" w:type="dxa"/>
            <w:tcBorders>
              <w:bottom w:val="single" w:sz="4" w:space="0" w:color="auto"/>
            </w:tcBorders>
          </w:tcPr>
          <w:p w:rsidR="0007564D" w:rsidRDefault="0007564D" w:rsidP="008067A0">
            <w:pPr>
              <w:autoSpaceDE w:val="0"/>
              <w:autoSpaceDN w:val="0"/>
              <w:adjustRightInd w:val="0"/>
              <w:rPr>
                <w:rFonts w:ascii="Times New Roman" w:hAnsi="Times New Roman"/>
                <w:b/>
                <w:bCs/>
                <w:sz w:val="27"/>
                <w:szCs w:val="27"/>
              </w:rPr>
            </w:pPr>
          </w:p>
          <w:p w:rsidR="006615B4" w:rsidRDefault="006615B4" w:rsidP="008067A0">
            <w:pPr>
              <w:autoSpaceDE w:val="0"/>
              <w:autoSpaceDN w:val="0"/>
              <w:adjustRightInd w:val="0"/>
              <w:rPr>
                <w:rFonts w:ascii="Times New Roman" w:hAnsi="Times New Roman"/>
                <w:b/>
                <w:bCs/>
                <w:sz w:val="27"/>
                <w:szCs w:val="27"/>
              </w:rPr>
            </w:pPr>
            <w:r>
              <w:rPr>
                <w:rFonts w:ascii="Times New Roman" w:hAnsi="Times New Roman"/>
                <w:b/>
                <w:bCs/>
                <w:sz w:val="27"/>
                <w:szCs w:val="27"/>
              </w:rPr>
              <w:t>Азербайджанська Республіка</w:t>
            </w:r>
          </w:p>
          <w:p w:rsidR="006615B4" w:rsidRDefault="006615B4" w:rsidP="008067A0">
            <w:pPr>
              <w:autoSpaceDE w:val="0"/>
              <w:autoSpaceDN w:val="0"/>
              <w:adjustRightInd w:val="0"/>
              <w:rPr>
                <w:rFonts w:ascii="Times New Roman" w:hAnsi="Times New Roman"/>
                <w:b/>
                <w:bCs/>
                <w:sz w:val="27"/>
                <w:szCs w:val="27"/>
              </w:rPr>
            </w:pPr>
          </w:p>
          <w:p w:rsidR="006615B4" w:rsidRDefault="006615B4" w:rsidP="008067A0">
            <w:pPr>
              <w:autoSpaceDE w:val="0"/>
              <w:autoSpaceDN w:val="0"/>
              <w:adjustRightInd w:val="0"/>
              <w:rPr>
                <w:rFonts w:ascii="Times New Roman" w:hAnsi="Times New Roman"/>
                <w:b/>
                <w:bCs/>
                <w:sz w:val="27"/>
                <w:szCs w:val="27"/>
              </w:rPr>
            </w:pPr>
            <w:r>
              <w:rPr>
                <w:rFonts w:ascii="Times New Roman" w:hAnsi="Times New Roman"/>
                <w:b/>
                <w:bCs/>
                <w:sz w:val="27"/>
                <w:szCs w:val="27"/>
              </w:rPr>
              <w:t>Республіка Білорусь</w:t>
            </w:r>
          </w:p>
          <w:p w:rsidR="006615B4" w:rsidRDefault="006615B4" w:rsidP="008067A0">
            <w:pPr>
              <w:autoSpaceDE w:val="0"/>
              <w:autoSpaceDN w:val="0"/>
              <w:adjustRightInd w:val="0"/>
              <w:rPr>
                <w:rFonts w:ascii="Times New Roman" w:hAnsi="Times New Roman"/>
                <w:b/>
                <w:bCs/>
                <w:sz w:val="27"/>
                <w:szCs w:val="27"/>
              </w:rPr>
            </w:pPr>
          </w:p>
          <w:p w:rsidR="00CE3448" w:rsidRDefault="00CE3448" w:rsidP="008067A0">
            <w:pPr>
              <w:autoSpaceDE w:val="0"/>
              <w:autoSpaceDN w:val="0"/>
              <w:adjustRightInd w:val="0"/>
              <w:rPr>
                <w:rFonts w:ascii="Times New Roman" w:hAnsi="Times New Roman"/>
                <w:b/>
                <w:bCs/>
                <w:sz w:val="27"/>
                <w:szCs w:val="27"/>
              </w:rPr>
            </w:pPr>
          </w:p>
          <w:p w:rsidR="006615B4" w:rsidRDefault="006615B4" w:rsidP="008067A0">
            <w:pPr>
              <w:autoSpaceDE w:val="0"/>
              <w:autoSpaceDN w:val="0"/>
              <w:adjustRightInd w:val="0"/>
              <w:rPr>
                <w:rFonts w:ascii="Times New Roman" w:hAnsi="Times New Roman"/>
                <w:b/>
                <w:bCs/>
                <w:sz w:val="27"/>
                <w:szCs w:val="27"/>
              </w:rPr>
            </w:pPr>
            <w:r>
              <w:rPr>
                <w:rFonts w:ascii="Times New Roman" w:hAnsi="Times New Roman"/>
                <w:b/>
                <w:bCs/>
                <w:sz w:val="27"/>
                <w:szCs w:val="27"/>
              </w:rPr>
              <w:t>Республіка Вірменія</w:t>
            </w:r>
          </w:p>
          <w:p w:rsidR="006615B4" w:rsidRDefault="006615B4" w:rsidP="008067A0">
            <w:pPr>
              <w:autoSpaceDE w:val="0"/>
              <w:autoSpaceDN w:val="0"/>
              <w:adjustRightInd w:val="0"/>
              <w:rPr>
                <w:rFonts w:ascii="Times New Roman" w:hAnsi="Times New Roman"/>
                <w:b/>
                <w:bCs/>
                <w:sz w:val="27"/>
                <w:szCs w:val="27"/>
              </w:rPr>
            </w:pPr>
          </w:p>
          <w:p w:rsidR="006615B4" w:rsidRDefault="006615B4" w:rsidP="008067A0">
            <w:pPr>
              <w:autoSpaceDE w:val="0"/>
              <w:autoSpaceDN w:val="0"/>
              <w:adjustRightInd w:val="0"/>
              <w:rPr>
                <w:rFonts w:ascii="Times New Roman" w:hAnsi="Times New Roman"/>
                <w:b/>
                <w:bCs/>
                <w:sz w:val="27"/>
                <w:szCs w:val="27"/>
              </w:rPr>
            </w:pPr>
            <w:r>
              <w:rPr>
                <w:rFonts w:ascii="Times New Roman" w:hAnsi="Times New Roman"/>
                <w:b/>
                <w:bCs/>
                <w:sz w:val="27"/>
                <w:szCs w:val="27"/>
              </w:rPr>
              <w:t>Грузія</w:t>
            </w:r>
          </w:p>
          <w:p w:rsidR="006615B4" w:rsidRDefault="006615B4" w:rsidP="008067A0">
            <w:pPr>
              <w:autoSpaceDE w:val="0"/>
              <w:autoSpaceDN w:val="0"/>
              <w:adjustRightInd w:val="0"/>
              <w:rPr>
                <w:rFonts w:ascii="Times New Roman" w:hAnsi="Times New Roman"/>
                <w:b/>
                <w:bCs/>
                <w:sz w:val="27"/>
                <w:szCs w:val="27"/>
              </w:rPr>
            </w:pPr>
          </w:p>
          <w:p w:rsidR="006615B4" w:rsidRDefault="006615B4" w:rsidP="008067A0">
            <w:pPr>
              <w:autoSpaceDE w:val="0"/>
              <w:autoSpaceDN w:val="0"/>
              <w:adjustRightInd w:val="0"/>
              <w:rPr>
                <w:rFonts w:ascii="Times New Roman" w:hAnsi="Times New Roman"/>
                <w:b/>
                <w:bCs/>
                <w:sz w:val="27"/>
                <w:szCs w:val="27"/>
              </w:rPr>
            </w:pPr>
            <w:r>
              <w:rPr>
                <w:rFonts w:ascii="Times New Roman" w:hAnsi="Times New Roman"/>
                <w:b/>
                <w:bCs/>
                <w:sz w:val="27"/>
                <w:szCs w:val="27"/>
              </w:rPr>
              <w:t>Киргизька Республіка</w:t>
            </w:r>
          </w:p>
          <w:p w:rsidR="006615B4" w:rsidRDefault="006615B4" w:rsidP="008067A0">
            <w:pPr>
              <w:autoSpaceDE w:val="0"/>
              <w:autoSpaceDN w:val="0"/>
              <w:adjustRightInd w:val="0"/>
              <w:rPr>
                <w:rFonts w:ascii="Times New Roman" w:hAnsi="Times New Roman"/>
                <w:b/>
                <w:bCs/>
                <w:sz w:val="27"/>
                <w:szCs w:val="27"/>
              </w:rPr>
            </w:pPr>
          </w:p>
          <w:p w:rsidR="00CE3448" w:rsidRDefault="00CE3448" w:rsidP="008067A0">
            <w:pPr>
              <w:autoSpaceDE w:val="0"/>
              <w:autoSpaceDN w:val="0"/>
              <w:adjustRightInd w:val="0"/>
              <w:rPr>
                <w:rFonts w:ascii="Times New Roman" w:hAnsi="Times New Roman"/>
                <w:b/>
                <w:bCs/>
                <w:sz w:val="27"/>
                <w:szCs w:val="27"/>
              </w:rPr>
            </w:pPr>
          </w:p>
          <w:p w:rsidR="006615B4" w:rsidRDefault="006615B4" w:rsidP="008067A0">
            <w:pPr>
              <w:autoSpaceDE w:val="0"/>
              <w:autoSpaceDN w:val="0"/>
              <w:adjustRightInd w:val="0"/>
              <w:rPr>
                <w:rFonts w:ascii="Times New Roman" w:hAnsi="Times New Roman"/>
                <w:b/>
                <w:bCs/>
                <w:sz w:val="27"/>
                <w:szCs w:val="27"/>
              </w:rPr>
            </w:pPr>
            <w:r>
              <w:rPr>
                <w:rFonts w:ascii="Times New Roman" w:hAnsi="Times New Roman"/>
                <w:b/>
                <w:bCs/>
                <w:sz w:val="27"/>
                <w:szCs w:val="27"/>
              </w:rPr>
              <w:t>Республіка Молдова</w:t>
            </w:r>
          </w:p>
          <w:p w:rsidR="006615B4" w:rsidRDefault="006615B4" w:rsidP="008067A0">
            <w:pPr>
              <w:autoSpaceDE w:val="0"/>
              <w:autoSpaceDN w:val="0"/>
              <w:adjustRightInd w:val="0"/>
              <w:rPr>
                <w:rFonts w:ascii="Times New Roman" w:hAnsi="Times New Roman"/>
                <w:b/>
                <w:bCs/>
                <w:sz w:val="27"/>
                <w:szCs w:val="27"/>
              </w:rPr>
            </w:pPr>
          </w:p>
          <w:p w:rsidR="00CE3448" w:rsidRDefault="00CE3448" w:rsidP="008067A0">
            <w:pPr>
              <w:autoSpaceDE w:val="0"/>
              <w:autoSpaceDN w:val="0"/>
              <w:adjustRightInd w:val="0"/>
              <w:rPr>
                <w:rFonts w:ascii="Times New Roman" w:hAnsi="Times New Roman"/>
                <w:b/>
                <w:bCs/>
                <w:sz w:val="27"/>
                <w:szCs w:val="27"/>
              </w:rPr>
            </w:pPr>
          </w:p>
          <w:p w:rsidR="006615B4" w:rsidRDefault="006615B4" w:rsidP="008067A0">
            <w:pPr>
              <w:autoSpaceDE w:val="0"/>
              <w:autoSpaceDN w:val="0"/>
              <w:adjustRightInd w:val="0"/>
              <w:rPr>
                <w:rFonts w:ascii="Times New Roman" w:hAnsi="Times New Roman"/>
                <w:b/>
                <w:bCs/>
                <w:sz w:val="27"/>
                <w:szCs w:val="27"/>
              </w:rPr>
            </w:pPr>
            <w:r>
              <w:rPr>
                <w:rFonts w:ascii="Times New Roman" w:hAnsi="Times New Roman"/>
                <w:b/>
                <w:bCs/>
                <w:sz w:val="27"/>
                <w:szCs w:val="27"/>
              </w:rPr>
              <w:t>Російська Федерація</w:t>
            </w:r>
          </w:p>
          <w:p w:rsidR="006615B4" w:rsidRDefault="006615B4" w:rsidP="008067A0">
            <w:pPr>
              <w:autoSpaceDE w:val="0"/>
              <w:autoSpaceDN w:val="0"/>
              <w:adjustRightInd w:val="0"/>
              <w:rPr>
                <w:rFonts w:ascii="Times New Roman" w:hAnsi="Times New Roman"/>
                <w:b/>
                <w:bCs/>
                <w:sz w:val="27"/>
                <w:szCs w:val="27"/>
              </w:rPr>
            </w:pPr>
          </w:p>
          <w:p w:rsidR="00CE3448" w:rsidRDefault="00CE3448" w:rsidP="008067A0">
            <w:pPr>
              <w:autoSpaceDE w:val="0"/>
              <w:autoSpaceDN w:val="0"/>
              <w:adjustRightInd w:val="0"/>
              <w:rPr>
                <w:rFonts w:ascii="Times New Roman" w:hAnsi="Times New Roman"/>
                <w:b/>
                <w:bCs/>
                <w:sz w:val="27"/>
                <w:szCs w:val="27"/>
              </w:rPr>
            </w:pPr>
          </w:p>
          <w:p w:rsidR="006615B4" w:rsidRDefault="006615B4" w:rsidP="008067A0">
            <w:pPr>
              <w:autoSpaceDE w:val="0"/>
              <w:autoSpaceDN w:val="0"/>
              <w:adjustRightInd w:val="0"/>
              <w:rPr>
                <w:rFonts w:ascii="Times New Roman" w:hAnsi="Times New Roman"/>
                <w:b/>
                <w:bCs/>
                <w:sz w:val="27"/>
                <w:szCs w:val="27"/>
              </w:rPr>
            </w:pPr>
            <w:r>
              <w:rPr>
                <w:rFonts w:ascii="Times New Roman" w:hAnsi="Times New Roman"/>
                <w:b/>
                <w:bCs/>
                <w:sz w:val="27"/>
                <w:szCs w:val="27"/>
              </w:rPr>
              <w:t>Республіка Таджикистан</w:t>
            </w:r>
          </w:p>
          <w:p w:rsidR="006615B4" w:rsidRDefault="006615B4" w:rsidP="008067A0">
            <w:pPr>
              <w:autoSpaceDE w:val="0"/>
              <w:autoSpaceDN w:val="0"/>
              <w:adjustRightInd w:val="0"/>
              <w:rPr>
                <w:rFonts w:ascii="Times New Roman" w:hAnsi="Times New Roman"/>
                <w:b/>
                <w:bCs/>
                <w:sz w:val="27"/>
                <w:szCs w:val="27"/>
              </w:rPr>
            </w:pPr>
          </w:p>
          <w:p w:rsidR="00215439" w:rsidRDefault="00215439" w:rsidP="008067A0">
            <w:pPr>
              <w:autoSpaceDE w:val="0"/>
              <w:autoSpaceDN w:val="0"/>
              <w:adjustRightInd w:val="0"/>
              <w:rPr>
                <w:rFonts w:ascii="Times New Roman" w:hAnsi="Times New Roman"/>
                <w:b/>
                <w:bCs/>
                <w:sz w:val="27"/>
                <w:szCs w:val="27"/>
              </w:rPr>
            </w:pPr>
          </w:p>
          <w:p w:rsidR="006615B4" w:rsidRDefault="006615B4" w:rsidP="008067A0">
            <w:pPr>
              <w:autoSpaceDE w:val="0"/>
              <w:autoSpaceDN w:val="0"/>
              <w:adjustRightInd w:val="0"/>
              <w:rPr>
                <w:rFonts w:ascii="Times New Roman" w:hAnsi="Times New Roman"/>
                <w:b/>
                <w:bCs/>
                <w:sz w:val="27"/>
                <w:szCs w:val="27"/>
              </w:rPr>
            </w:pPr>
            <w:r>
              <w:rPr>
                <w:rFonts w:ascii="Times New Roman" w:hAnsi="Times New Roman"/>
                <w:b/>
                <w:bCs/>
                <w:sz w:val="27"/>
                <w:szCs w:val="27"/>
              </w:rPr>
              <w:t>Республіка Узбекистан</w:t>
            </w:r>
          </w:p>
          <w:p w:rsidR="006615B4" w:rsidRDefault="006615B4" w:rsidP="008067A0">
            <w:pPr>
              <w:autoSpaceDE w:val="0"/>
              <w:autoSpaceDN w:val="0"/>
              <w:adjustRightInd w:val="0"/>
              <w:rPr>
                <w:rFonts w:ascii="Times New Roman" w:hAnsi="Times New Roman"/>
                <w:b/>
                <w:bCs/>
                <w:sz w:val="27"/>
                <w:szCs w:val="27"/>
              </w:rPr>
            </w:pPr>
          </w:p>
          <w:p w:rsidR="00215439" w:rsidRDefault="00215439" w:rsidP="008067A0">
            <w:pPr>
              <w:autoSpaceDE w:val="0"/>
              <w:autoSpaceDN w:val="0"/>
              <w:adjustRightInd w:val="0"/>
              <w:rPr>
                <w:rFonts w:ascii="Times New Roman" w:hAnsi="Times New Roman"/>
                <w:b/>
                <w:bCs/>
                <w:sz w:val="27"/>
                <w:szCs w:val="27"/>
              </w:rPr>
            </w:pPr>
          </w:p>
          <w:p w:rsidR="006615B4" w:rsidRDefault="006615B4" w:rsidP="008067A0">
            <w:pPr>
              <w:autoSpaceDE w:val="0"/>
              <w:autoSpaceDN w:val="0"/>
              <w:adjustRightInd w:val="0"/>
              <w:rPr>
                <w:rFonts w:ascii="Times New Roman" w:hAnsi="Times New Roman"/>
                <w:b/>
                <w:bCs/>
                <w:sz w:val="27"/>
                <w:szCs w:val="27"/>
              </w:rPr>
            </w:pPr>
            <w:r>
              <w:rPr>
                <w:rFonts w:ascii="Times New Roman" w:hAnsi="Times New Roman"/>
                <w:b/>
                <w:bCs/>
                <w:sz w:val="27"/>
                <w:szCs w:val="27"/>
              </w:rPr>
              <w:t>Арменія</w:t>
            </w:r>
          </w:p>
          <w:p w:rsidR="006615B4" w:rsidRDefault="006615B4" w:rsidP="008067A0">
            <w:pPr>
              <w:autoSpaceDE w:val="0"/>
              <w:autoSpaceDN w:val="0"/>
              <w:adjustRightInd w:val="0"/>
              <w:rPr>
                <w:rFonts w:ascii="Times New Roman" w:hAnsi="Times New Roman"/>
                <w:b/>
                <w:bCs/>
                <w:sz w:val="27"/>
                <w:szCs w:val="27"/>
              </w:rPr>
            </w:pPr>
          </w:p>
          <w:p w:rsidR="00215439" w:rsidRDefault="00215439" w:rsidP="008067A0">
            <w:pPr>
              <w:autoSpaceDE w:val="0"/>
              <w:autoSpaceDN w:val="0"/>
              <w:adjustRightInd w:val="0"/>
              <w:rPr>
                <w:rFonts w:ascii="Times New Roman" w:hAnsi="Times New Roman"/>
                <w:b/>
                <w:bCs/>
                <w:sz w:val="27"/>
                <w:szCs w:val="27"/>
              </w:rPr>
            </w:pPr>
          </w:p>
          <w:p w:rsidR="006615B4" w:rsidRDefault="006615B4" w:rsidP="008067A0">
            <w:pPr>
              <w:autoSpaceDE w:val="0"/>
              <w:autoSpaceDN w:val="0"/>
              <w:adjustRightInd w:val="0"/>
              <w:rPr>
                <w:rFonts w:ascii="Times New Roman" w:hAnsi="Times New Roman"/>
                <w:b/>
                <w:bCs/>
                <w:sz w:val="27"/>
                <w:szCs w:val="27"/>
              </w:rPr>
            </w:pPr>
            <w:r>
              <w:rPr>
                <w:rFonts w:ascii="Times New Roman" w:hAnsi="Times New Roman"/>
                <w:b/>
                <w:bCs/>
                <w:sz w:val="27"/>
                <w:szCs w:val="27"/>
              </w:rPr>
              <w:t>Казахстан</w:t>
            </w:r>
          </w:p>
          <w:p w:rsidR="006615B4" w:rsidRDefault="006615B4" w:rsidP="008067A0">
            <w:pPr>
              <w:autoSpaceDE w:val="0"/>
              <w:autoSpaceDN w:val="0"/>
              <w:adjustRightInd w:val="0"/>
              <w:rPr>
                <w:rFonts w:ascii="Times New Roman" w:hAnsi="Times New Roman"/>
                <w:b/>
                <w:bCs/>
                <w:sz w:val="27"/>
                <w:szCs w:val="27"/>
              </w:rPr>
            </w:pPr>
          </w:p>
          <w:p w:rsidR="00215439" w:rsidRDefault="00215439" w:rsidP="008067A0">
            <w:pPr>
              <w:autoSpaceDE w:val="0"/>
              <w:autoSpaceDN w:val="0"/>
              <w:adjustRightInd w:val="0"/>
              <w:rPr>
                <w:rFonts w:ascii="Times New Roman" w:hAnsi="Times New Roman"/>
                <w:b/>
                <w:bCs/>
                <w:sz w:val="27"/>
                <w:szCs w:val="27"/>
              </w:rPr>
            </w:pPr>
          </w:p>
          <w:p w:rsidR="006615B4" w:rsidRDefault="006615B4" w:rsidP="008067A0">
            <w:pPr>
              <w:autoSpaceDE w:val="0"/>
              <w:autoSpaceDN w:val="0"/>
              <w:adjustRightInd w:val="0"/>
              <w:rPr>
                <w:rFonts w:ascii="Times New Roman" w:hAnsi="Times New Roman"/>
                <w:b/>
                <w:bCs/>
                <w:sz w:val="27"/>
                <w:szCs w:val="27"/>
              </w:rPr>
            </w:pPr>
            <w:r>
              <w:rPr>
                <w:rFonts w:ascii="Times New Roman" w:hAnsi="Times New Roman"/>
                <w:b/>
                <w:bCs/>
                <w:sz w:val="27"/>
                <w:szCs w:val="27"/>
              </w:rPr>
              <w:t>Туркменістан</w:t>
            </w:r>
          </w:p>
          <w:p w:rsidR="00C65E39" w:rsidRDefault="00C65E39" w:rsidP="008067A0">
            <w:pPr>
              <w:autoSpaceDE w:val="0"/>
              <w:autoSpaceDN w:val="0"/>
              <w:adjustRightInd w:val="0"/>
              <w:rPr>
                <w:rFonts w:ascii="Times New Roman" w:hAnsi="Times New Roman"/>
                <w:b/>
                <w:bCs/>
                <w:sz w:val="27"/>
                <w:szCs w:val="27"/>
              </w:rPr>
            </w:pPr>
          </w:p>
        </w:tc>
        <w:tc>
          <w:tcPr>
            <w:tcW w:w="2268" w:type="dxa"/>
            <w:tcBorders>
              <w:bottom w:val="single" w:sz="4" w:space="0" w:color="auto"/>
            </w:tcBorders>
          </w:tcPr>
          <w:p w:rsidR="006615B4" w:rsidRPr="00C65E39" w:rsidRDefault="006615B4" w:rsidP="008067A0">
            <w:pPr>
              <w:autoSpaceDE w:val="0"/>
              <w:autoSpaceDN w:val="0"/>
              <w:adjustRightInd w:val="0"/>
              <w:rPr>
                <w:rFonts w:ascii="Times New Roman" w:hAnsi="Times New Roman"/>
                <w:bCs/>
                <w:sz w:val="27"/>
                <w:szCs w:val="27"/>
              </w:rPr>
            </w:pPr>
          </w:p>
          <w:p w:rsidR="00C65E39" w:rsidRPr="00C65E39" w:rsidRDefault="00C65E39" w:rsidP="008067A0">
            <w:pPr>
              <w:autoSpaceDE w:val="0"/>
              <w:autoSpaceDN w:val="0"/>
              <w:adjustRightInd w:val="0"/>
              <w:rPr>
                <w:rFonts w:ascii="Times New Roman" w:hAnsi="Times New Roman"/>
                <w:bCs/>
                <w:sz w:val="27"/>
                <w:szCs w:val="27"/>
              </w:rPr>
            </w:pPr>
            <w:r w:rsidRPr="00C65E39">
              <w:rPr>
                <w:rFonts w:ascii="Times New Roman" w:hAnsi="Times New Roman"/>
                <w:bCs/>
                <w:sz w:val="27"/>
                <w:szCs w:val="27"/>
              </w:rPr>
              <w:t>Угода про надання медичної допомоги громадянам держав – учасниць Співдружності Незалежних Держав.</w:t>
            </w:r>
          </w:p>
          <w:p w:rsidR="00C65E39" w:rsidRPr="00C65E39" w:rsidRDefault="00C65E39" w:rsidP="008067A0">
            <w:pPr>
              <w:autoSpaceDE w:val="0"/>
              <w:autoSpaceDN w:val="0"/>
              <w:adjustRightInd w:val="0"/>
              <w:rPr>
                <w:rFonts w:ascii="Times New Roman" w:hAnsi="Times New Roman"/>
                <w:bCs/>
                <w:sz w:val="27"/>
                <w:szCs w:val="27"/>
              </w:rPr>
            </w:pPr>
          </w:p>
          <w:p w:rsidR="00C65E39" w:rsidRPr="00C65E39" w:rsidRDefault="00C65E39" w:rsidP="008067A0">
            <w:pPr>
              <w:autoSpaceDE w:val="0"/>
              <w:autoSpaceDN w:val="0"/>
              <w:adjustRightInd w:val="0"/>
              <w:rPr>
                <w:rFonts w:ascii="Times New Roman" w:hAnsi="Times New Roman"/>
                <w:bCs/>
                <w:sz w:val="27"/>
                <w:szCs w:val="27"/>
              </w:rPr>
            </w:pPr>
            <w:r w:rsidRPr="00C65E39">
              <w:rPr>
                <w:rFonts w:ascii="Times New Roman" w:hAnsi="Times New Roman"/>
                <w:bCs/>
                <w:sz w:val="27"/>
                <w:szCs w:val="27"/>
              </w:rPr>
              <w:t>Ратифікація від 01.06.2000р.</w:t>
            </w:r>
          </w:p>
        </w:tc>
        <w:tc>
          <w:tcPr>
            <w:tcW w:w="5068" w:type="dxa"/>
            <w:tcBorders>
              <w:bottom w:val="single" w:sz="4" w:space="0" w:color="auto"/>
            </w:tcBorders>
          </w:tcPr>
          <w:p w:rsidR="006615B4" w:rsidRPr="00CE3448" w:rsidRDefault="00C65E39" w:rsidP="008067A0">
            <w:pPr>
              <w:autoSpaceDE w:val="0"/>
              <w:autoSpaceDN w:val="0"/>
              <w:adjustRightInd w:val="0"/>
              <w:rPr>
                <w:rFonts w:ascii="Times New Roman" w:hAnsi="Times New Roman"/>
                <w:bCs/>
                <w:sz w:val="24"/>
                <w:szCs w:val="24"/>
              </w:rPr>
            </w:pPr>
            <w:r w:rsidRPr="00CE3448">
              <w:rPr>
                <w:rFonts w:ascii="Times New Roman" w:hAnsi="Times New Roman"/>
                <w:b/>
                <w:bCs/>
                <w:sz w:val="24"/>
                <w:szCs w:val="24"/>
              </w:rPr>
              <w:t>Стаття 2.</w:t>
            </w:r>
            <w:r w:rsidR="0007564D" w:rsidRPr="00CE3448">
              <w:rPr>
                <w:rFonts w:ascii="Times New Roman" w:hAnsi="Times New Roman"/>
                <w:b/>
                <w:bCs/>
                <w:sz w:val="24"/>
                <w:szCs w:val="24"/>
              </w:rPr>
              <w:t xml:space="preserve"> </w:t>
            </w:r>
            <w:r w:rsidRPr="00CE3448">
              <w:rPr>
                <w:rFonts w:ascii="Times New Roman" w:hAnsi="Times New Roman"/>
                <w:bCs/>
                <w:sz w:val="24"/>
                <w:szCs w:val="24"/>
              </w:rPr>
              <w:t>Швидка і невідкладна медична допомога у разі виникнення раптових гострих станів і захворювання, які загрожують життю хворого або здоров'ю оточуючих. Нещасних випадків, отруєнь, травм, пологів і невідкладних станів в період вагітності надається громадянам безперешкодно, безкоштовно і в повному обсязі на території держави тимчасового перебування лікувально- профілактичними установами незалежно від</w:t>
            </w:r>
            <w:r w:rsidR="0007564D" w:rsidRPr="00CE3448">
              <w:rPr>
                <w:rFonts w:ascii="Times New Roman" w:hAnsi="Times New Roman"/>
                <w:bCs/>
                <w:sz w:val="24"/>
                <w:szCs w:val="24"/>
              </w:rPr>
              <w:t xml:space="preserve"> організаційної правових форм, відомчої приналежності і форм їх власності.</w:t>
            </w:r>
          </w:p>
          <w:p w:rsidR="0007564D" w:rsidRPr="00CE3448" w:rsidRDefault="0007564D" w:rsidP="0007564D">
            <w:pPr>
              <w:autoSpaceDE w:val="0"/>
              <w:autoSpaceDN w:val="0"/>
              <w:adjustRightInd w:val="0"/>
              <w:rPr>
                <w:rFonts w:ascii="Times New Roman" w:hAnsi="Times New Roman"/>
                <w:bCs/>
                <w:sz w:val="24"/>
                <w:szCs w:val="24"/>
              </w:rPr>
            </w:pPr>
            <w:r w:rsidRPr="00CE3448">
              <w:rPr>
                <w:rFonts w:ascii="Times New Roman" w:hAnsi="Times New Roman"/>
                <w:bCs/>
                <w:sz w:val="24"/>
                <w:szCs w:val="24"/>
              </w:rPr>
              <w:t>З моменту, коли загроза життю хворого або здоров'ю оточуючих усунена і можливе його транспортування, подальше надання медичної допомоги здійснюється на платній договірній основі.</w:t>
            </w:r>
          </w:p>
          <w:p w:rsidR="0007564D" w:rsidRPr="00CE3448" w:rsidRDefault="0007564D" w:rsidP="0007564D">
            <w:pPr>
              <w:autoSpaceDE w:val="0"/>
              <w:autoSpaceDN w:val="0"/>
              <w:adjustRightInd w:val="0"/>
              <w:rPr>
                <w:rFonts w:ascii="Times New Roman" w:hAnsi="Times New Roman"/>
                <w:bCs/>
                <w:sz w:val="24"/>
                <w:szCs w:val="24"/>
              </w:rPr>
            </w:pPr>
            <w:r w:rsidRPr="00CE3448">
              <w:rPr>
                <w:rFonts w:ascii="Times New Roman" w:hAnsi="Times New Roman"/>
                <w:b/>
                <w:bCs/>
                <w:sz w:val="24"/>
                <w:szCs w:val="24"/>
              </w:rPr>
              <w:t xml:space="preserve">Стаття3. </w:t>
            </w:r>
            <w:r w:rsidRPr="00CE3448">
              <w:rPr>
                <w:rFonts w:ascii="Times New Roman" w:hAnsi="Times New Roman"/>
                <w:bCs/>
                <w:sz w:val="24"/>
                <w:szCs w:val="24"/>
              </w:rPr>
              <w:t>Надання планової медичної допомоги громадянам на території держави тимчасового перебування здійснюється на платній основі з проведенням взаєморозрахунків за договірними цінами або чинним прейскурантам.</w:t>
            </w:r>
          </w:p>
          <w:p w:rsidR="0007564D" w:rsidRPr="00CE3448" w:rsidRDefault="0007564D" w:rsidP="0007564D">
            <w:pPr>
              <w:autoSpaceDE w:val="0"/>
              <w:autoSpaceDN w:val="0"/>
              <w:adjustRightInd w:val="0"/>
              <w:rPr>
                <w:rFonts w:ascii="Times New Roman" w:hAnsi="Times New Roman"/>
                <w:bCs/>
                <w:sz w:val="24"/>
                <w:szCs w:val="24"/>
              </w:rPr>
            </w:pPr>
            <w:r w:rsidRPr="00CE3448">
              <w:rPr>
                <w:rFonts w:ascii="Times New Roman" w:hAnsi="Times New Roman"/>
                <w:bCs/>
                <w:sz w:val="24"/>
                <w:szCs w:val="24"/>
              </w:rPr>
              <w:t>Підставою для надання того чи іншого виду планової медичної допомоги є наявність відповідних медичних документів і гарантійне зобов’язання направляючої країни про оплаті фактичної вартості медичної допомоги.</w:t>
            </w:r>
          </w:p>
          <w:p w:rsidR="0007564D" w:rsidRPr="00CE3448" w:rsidRDefault="0007564D" w:rsidP="0007564D">
            <w:pPr>
              <w:autoSpaceDE w:val="0"/>
              <w:autoSpaceDN w:val="0"/>
              <w:adjustRightInd w:val="0"/>
              <w:rPr>
                <w:rFonts w:ascii="Times New Roman" w:hAnsi="Times New Roman"/>
                <w:bCs/>
                <w:sz w:val="24"/>
                <w:szCs w:val="24"/>
              </w:rPr>
            </w:pPr>
            <w:r w:rsidRPr="00CE3448">
              <w:rPr>
                <w:rFonts w:ascii="Times New Roman" w:hAnsi="Times New Roman"/>
                <w:bCs/>
                <w:sz w:val="24"/>
                <w:szCs w:val="24"/>
              </w:rPr>
              <w:t xml:space="preserve">За відсутності зазначених документів планова медична допомога надається після здійснення передоплати </w:t>
            </w:r>
            <w:r w:rsidR="00CE3448" w:rsidRPr="00CE3448">
              <w:rPr>
                <w:rFonts w:ascii="Times New Roman" w:hAnsi="Times New Roman"/>
                <w:bCs/>
                <w:sz w:val="24"/>
                <w:szCs w:val="24"/>
              </w:rPr>
              <w:t>в розмірі не менш орієнтовної вартості лікування з проведенням  подальших взаєморозрахунків за фактичними між ЛПЗ і пацієнтом або юридичною особою, що його представляють.</w:t>
            </w:r>
          </w:p>
          <w:p w:rsidR="00CE3448" w:rsidRPr="0007564D" w:rsidRDefault="00CE3448" w:rsidP="0007564D">
            <w:pPr>
              <w:autoSpaceDE w:val="0"/>
              <w:autoSpaceDN w:val="0"/>
              <w:adjustRightInd w:val="0"/>
              <w:rPr>
                <w:rFonts w:ascii="Times New Roman" w:hAnsi="Times New Roman"/>
                <w:b/>
                <w:bCs/>
                <w:sz w:val="27"/>
                <w:szCs w:val="27"/>
              </w:rPr>
            </w:pPr>
            <w:r w:rsidRPr="00CE3448">
              <w:rPr>
                <w:rFonts w:ascii="Times New Roman" w:hAnsi="Times New Roman"/>
                <w:bCs/>
                <w:sz w:val="24"/>
                <w:szCs w:val="24"/>
              </w:rPr>
              <w:t>В окремих випадках, за домовленістю Сторін, громадянам, які страждають важкими захворюваннями, планова консультативна та лікувально-діагностична медична допомога на інших умовах.</w:t>
            </w:r>
          </w:p>
        </w:tc>
      </w:tr>
      <w:tr w:rsidR="00C65E39" w:rsidTr="00215439">
        <w:trPr>
          <w:trHeight w:val="465"/>
        </w:trPr>
        <w:tc>
          <w:tcPr>
            <w:tcW w:w="2978" w:type="dxa"/>
            <w:tcBorders>
              <w:top w:val="single" w:sz="4" w:space="0" w:color="auto"/>
            </w:tcBorders>
          </w:tcPr>
          <w:p w:rsidR="00C65E39" w:rsidRDefault="00C65E39" w:rsidP="008067A0">
            <w:pPr>
              <w:autoSpaceDE w:val="0"/>
              <w:autoSpaceDN w:val="0"/>
              <w:adjustRightInd w:val="0"/>
              <w:rPr>
                <w:rFonts w:ascii="Times New Roman" w:hAnsi="Times New Roman"/>
                <w:b/>
                <w:bCs/>
                <w:sz w:val="27"/>
                <w:szCs w:val="27"/>
              </w:rPr>
            </w:pPr>
          </w:p>
          <w:p w:rsidR="00C65E39" w:rsidRDefault="00C65E39" w:rsidP="00215439">
            <w:pPr>
              <w:autoSpaceDE w:val="0"/>
              <w:autoSpaceDN w:val="0"/>
              <w:adjustRightInd w:val="0"/>
              <w:jc w:val="center"/>
              <w:rPr>
                <w:rFonts w:ascii="Times New Roman" w:hAnsi="Times New Roman"/>
                <w:b/>
                <w:bCs/>
                <w:sz w:val="27"/>
                <w:szCs w:val="27"/>
              </w:rPr>
            </w:pPr>
            <w:r>
              <w:rPr>
                <w:rFonts w:ascii="Times New Roman" w:hAnsi="Times New Roman"/>
                <w:b/>
                <w:bCs/>
                <w:sz w:val="27"/>
                <w:szCs w:val="27"/>
              </w:rPr>
              <w:t>Румунія</w:t>
            </w:r>
          </w:p>
        </w:tc>
        <w:tc>
          <w:tcPr>
            <w:tcW w:w="2268" w:type="dxa"/>
            <w:tcBorders>
              <w:top w:val="single" w:sz="4" w:space="0" w:color="auto"/>
            </w:tcBorders>
          </w:tcPr>
          <w:p w:rsidR="00C65E39" w:rsidRDefault="00215439" w:rsidP="008067A0">
            <w:pPr>
              <w:autoSpaceDE w:val="0"/>
              <w:autoSpaceDN w:val="0"/>
              <w:adjustRightInd w:val="0"/>
              <w:rPr>
                <w:rFonts w:ascii="Times New Roman" w:hAnsi="Times New Roman"/>
                <w:bCs/>
                <w:sz w:val="27"/>
                <w:szCs w:val="27"/>
              </w:rPr>
            </w:pPr>
            <w:r w:rsidRPr="00215439">
              <w:rPr>
                <w:rFonts w:ascii="Times New Roman" w:hAnsi="Times New Roman"/>
                <w:bCs/>
                <w:sz w:val="27"/>
                <w:szCs w:val="27"/>
              </w:rPr>
              <w:t xml:space="preserve">Угода між </w:t>
            </w:r>
            <w:r>
              <w:rPr>
                <w:rFonts w:ascii="Times New Roman" w:hAnsi="Times New Roman"/>
                <w:bCs/>
                <w:sz w:val="27"/>
                <w:szCs w:val="27"/>
              </w:rPr>
              <w:t xml:space="preserve">Міністерством охорони здоров'я </w:t>
            </w:r>
          </w:p>
          <w:p w:rsidR="00215439" w:rsidRDefault="00215439" w:rsidP="008067A0">
            <w:pPr>
              <w:autoSpaceDE w:val="0"/>
              <w:autoSpaceDN w:val="0"/>
              <w:adjustRightInd w:val="0"/>
              <w:rPr>
                <w:rFonts w:ascii="Times New Roman" w:hAnsi="Times New Roman"/>
                <w:bCs/>
                <w:sz w:val="27"/>
                <w:szCs w:val="27"/>
              </w:rPr>
            </w:pPr>
            <w:r>
              <w:rPr>
                <w:rFonts w:ascii="Times New Roman" w:hAnsi="Times New Roman"/>
                <w:bCs/>
                <w:sz w:val="27"/>
                <w:szCs w:val="27"/>
              </w:rPr>
              <w:t>України та Міністерством охорони здоров'я</w:t>
            </w:r>
          </w:p>
          <w:p w:rsidR="00215439" w:rsidRDefault="00215439" w:rsidP="008067A0">
            <w:pPr>
              <w:autoSpaceDE w:val="0"/>
              <w:autoSpaceDN w:val="0"/>
              <w:adjustRightInd w:val="0"/>
              <w:rPr>
                <w:rFonts w:ascii="Times New Roman" w:hAnsi="Times New Roman"/>
                <w:bCs/>
                <w:sz w:val="27"/>
                <w:szCs w:val="27"/>
              </w:rPr>
            </w:pPr>
            <w:r>
              <w:rPr>
                <w:rFonts w:ascii="Times New Roman" w:hAnsi="Times New Roman"/>
                <w:bCs/>
                <w:sz w:val="27"/>
                <w:szCs w:val="27"/>
              </w:rPr>
              <w:t>Румунії про співробітництво галузі охорони здоров'я та медичних наук.</w:t>
            </w:r>
          </w:p>
          <w:p w:rsidR="00215439" w:rsidRDefault="00215439" w:rsidP="008067A0">
            <w:pPr>
              <w:autoSpaceDE w:val="0"/>
              <w:autoSpaceDN w:val="0"/>
              <w:adjustRightInd w:val="0"/>
              <w:rPr>
                <w:rFonts w:ascii="Times New Roman" w:hAnsi="Times New Roman"/>
                <w:bCs/>
                <w:sz w:val="27"/>
                <w:szCs w:val="27"/>
              </w:rPr>
            </w:pPr>
          </w:p>
          <w:p w:rsidR="00215439" w:rsidRDefault="00215439" w:rsidP="008067A0">
            <w:pPr>
              <w:autoSpaceDE w:val="0"/>
              <w:autoSpaceDN w:val="0"/>
              <w:adjustRightInd w:val="0"/>
              <w:rPr>
                <w:rFonts w:ascii="Times New Roman" w:hAnsi="Times New Roman"/>
                <w:bCs/>
                <w:sz w:val="27"/>
                <w:szCs w:val="27"/>
              </w:rPr>
            </w:pPr>
            <w:r>
              <w:rPr>
                <w:rFonts w:ascii="Times New Roman" w:hAnsi="Times New Roman"/>
                <w:bCs/>
                <w:sz w:val="27"/>
                <w:szCs w:val="27"/>
              </w:rPr>
              <w:t>Дата підписання:</w:t>
            </w:r>
          </w:p>
          <w:p w:rsidR="00215439" w:rsidRDefault="00215439" w:rsidP="008067A0">
            <w:pPr>
              <w:autoSpaceDE w:val="0"/>
              <w:autoSpaceDN w:val="0"/>
              <w:adjustRightInd w:val="0"/>
              <w:rPr>
                <w:rFonts w:ascii="Times New Roman" w:hAnsi="Times New Roman"/>
                <w:bCs/>
                <w:sz w:val="27"/>
                <w:szCs w:val="27"/>
              </w:rPr>
            </w:pPr>
            <w:r>
              <w:rPr>
                <w:rFonts w:ascii="Times New Roman" w:hAnsi="Times New Roman"/>
                <w:bCs/>
                <w:sz w:val="27"/>
                <w:szCs w:val="27"/>
              </w:rPr>
              <w:t>29.03.1996р.</w:t>
            </w:r>
          </w:p>
          <w:p w:rsidR="00215439" w:rsidRDefault="00215439" w:rsidP="008067A0">
            <w:pPr>
              <w:autoSpaceDE w:val="0"/>
              <w:autoSpaceDN w:val="0"/>
              <w:adjustRightInd w:val="0"/>
              <w:rPr>
                <w:rFonts w:ascii="Times New Roman" w:hAnsi="Times New Roman"/>
                <w:bCs/>
                <w:sz w:val="27"/>
                <w:szCs w:val="27"/>
              </w:rPr>
            </w:pPr>
          </w:p>
          <w:p w:rsidR="00215439" w:rsidRPr="00215439" w:rsidRDefault="008E5B2B" w:rsidP="008067A0">
            <w:pPr>
              <w:autoSpaceDE w:val="0"/>
              <w:autoSpaceDN w:val="0"/>
              <w:adjustRightInd w:val="0"/>
              <w:rPr>
                <w:rFonts w:ascii="Times New Roman" w:hAnsi="Times New Roman"/>
                <w:bCs/>
                <w:sz w:val="27"/>
                <w:szCs w:val="27"/>
              </w:rPr>
            </w:pPr>
            <w:r>
              <w:rPr>
                <w:rFonts w:ascii="Times New Roman" w:hAnsi="Times New Roman"/>
                <w:bCs/>
                <w:sz w:val="27"/>
                <w:szCs w:val="27"/>
              </w:rPr>
              <w:t>Дата набуття чинності: 29.</w:t>
            </w:r>
            <w:r w:rsidR="00215439">
              <w:rPr>
                <w:rFonts w:ascii="Times New Roman" w:hAnsi="Times New Roman"/>
                <w:bCs/>
                <w:sz w:val="27"/>
                <w:szCs w:val="27"/>
              </w:rPr>
              <w:t>03.1996р.</w:t>
            </w:r>
          </w:p>
        </w:tc>
        <w:tc>
          <w:tcPr>
            <w:tcW w:w="5068" w:type="dxa"/>
            <w:tcBorders>
              <w:top w:val="single" w:sz="4" w:space="0" w:color="auto"/>
            </w:tcBorders>
          </w:tcPr>
          <w:p w:rsidR="00C65E39" w:rsidRPr="00BE37E6" w:rsidRDefault="00215439" w:rsidP="008067A0">
            <w:pPr>
              <w:autoSpaceDE w:val="0"/>
              <w:autoSpaceDN w:val="0"/>
              <w:adjustRightInd w:val="0"/>
              <w:rPr>
                <w:rFonts w:ascii="Times New Roman" w:hAnsi="Times New Roman"/>
                <w:bCs/>
                <w:sz w:val="24"/>
                <w:szCs w:val="24"/>
              </w:rPr>
            </w:pPr>
            <w:r w:rsidRPr="00BE37E6">
              <w:rPr>
                <w:rFonts w:ascii="Times New Roman" w:hAnsi="Times New Roman"/>
                <w:b/>
                <w:bCs/>
                <w:sz w:val="24"/>
                <w:szCs w:val="24"/>
              </w:rPr>
              <w:t xml:space="preserve">Стаття 6 </w:t>
            </w:r>
            <w:r w:rsidRPr="00BE37E6">
              <w:rPr>
                <w:rFonts w:ascii="Times New Roman" w:hAnsi="Times New Roman"/>
                <w:bCs/>
                <w:sz w:val="24"/>
                <w:szCs w:val="24"/>
              </w:rPr>
              <w:t>Угоди «6.1</w:t>
            </w:r>
            <w:r w:rsidR="0014349A" w:rsidRPr="00BE37E6">
              <w:rPr>
                <w:rFonts w:ascii="Times New Roman" w:hAnsi="Times New Roman"/>
                <w:bCs/>
                <w:sz w:val="24"/>
                <w:szCs w:val="24"/>
              </w:rPr>
              <w:t>.</w:t>
            </w:r>
            <w:r w:rsidRPr="00BE37E6">
              <w:rPr>
                <w:rFonts w:ascii="Times New Roman" w:hAnsi="Times New Roman"/>
                <w:bCs/>
                <w:sz w:val="24"/>
                <w:szCs w:val="24"/>
              </w:rPr>
              <w:t xml:space="preserve"> Договірні сторони забезпечать громадянам іншої Сторони, які тимчасово перебувають на території з офіційною метою, включаючи дипломатичний та консульський персонал, безкоштовну медичну допомогу, лікування та ліки, </w:t>
            </w:r>
            <w:r w:rsidR="0014349A" w:rsidRPr="00BE37E6">
              <w:rPr>
                <w:rFonts w:ascii="Times New Roman" w:hAnsi="Times New Roman"/>
                <w:bCs/>
                <w:sz w:val="24"/>
                <w:szCs w:val="24"/>
              </w:rPr>
              <w:t>зокрема, госпіталізацію, у разі гострих захворювань, що потребують невідкладного лікування.</w:t>
            </w:r>
          </w:p>
          <w:p w:rsidR="0014349A" w:rsidRPr="00BE37E6" w:rsidRDefault="0014349A" w:rsidP="008067A0">
            <w:pPr>
              <w:autoSpaceDE w:val="0"/>
              <w:autoSpaceDN w:val="0"/>
              <w:adjustRightInd w:val="0"/>
              <w:rPr>
                <w:rFonts w:ascii="Times New Roman" w:hAnsi="Times New Roman"/>
                <w:bCs/>
                <w:sz w:val="24"/>
                <w:szCs w:val="24"/>
              </w:rPr>
            </w:pPr>
            <w:r w:rsidRPr="00BE37E6">
              <w:rPr>
                <w:rFonts w:ascii="Times New Roman" w:hAnsi="Times New Roman"/>
                <w:bCs/>
                <w:sz w:val="24"/>
                <w:szCs w:val="24"/>
              </w:rPr>
              <w:t>6.2. Кожна з Сторін забезпечить безкоштовну медичну допомогу громадянам іншої Сторони, які тимчасово перебувають  у складі туристичних груп на її території у разі гострих захворювань, що потребують невідкладного лікування доти, поки стан хворого дозволить без шкідливих наслідків для здоров'я транспортувати його до кордону Батьківщини.</w:t>
            </w:r>
          </w:p>
          <w:p w:rsidR="0014349A" w:rsidRPr="00BE37E6" w:rsidRDefault="0014349A" w:rsidP="008067A0">
            <w:pPr>
              <w:autoSpaceDE w:val="0"/>
              <w:autoSpaceDN w:val="0"/>
              <w:adjustRightInd w:val="0"/>
              <w:rPr>
                <w:rFonts w:ascii="Times New Roman" w:hAnsi="Times New Roman"/>
                <w:bCs/>
                <w:sz w:val="24"/>
                <w:szCs w:val="24"/>
              </w:rPr>
            </w:pPr>
            <w:r w:rsidRPr="00BE37E6">
              <w:rPr>
                <w:rFonts w:ascii="Times New Roman" w:hAnsi="Times New Roman"/>
                <w:bCs/>
                <w:sz w:val="24"/>
                <w:szCs w:val="24"/>
              </w:rPr>
              <w:t>6.3. У разі інфекційних захворювань громадяни, які тимчасово знаходяться на території однієї з договірних Сторін, забезпечуються безкоштовною медичною допомогою. Коли стан хворого дозволяє</w:t>
            </w:r>
            <w:r w:rsidR="00BE37E6" w:rsidRPr="00BE37E6">
              <w:rPr>
                <w:rFonts w:ascii="Times New Roman" w:hAnsi="Times New Roman"/>
                <w:bCs/>
                <w:sz w:val="24"/>
                <w:szCs w:val="24"/>
              </w:rPr>
              <w:t xml:space="preserve"> транспортування, приймаюча Сторона забезпечить у разі потреби безкоштовний транспорт для передачі його національним установам.</w:t>
            </w:r>
          </w:p>
          <w:p w:rsidR="00BE37E6" w:rsidRDefault="00BE37E6" w:rsidP="008067A0">
            <w:pPr>
              <w:autoSpaceDE w:val="0"/>
              <w:autoSpaceDN w:val="0"/>
              <w:adjustRightInd w:val="0"/>
              <w:rPr>
                <w:rFonts w:ascii="Times New Roman" w:hAnsi="Times New Roman"/>
                <w:b/>
                <w:bCs/>
                <w:sz w:val="27"/>
                <w:szCs w:val="27"/>
              </w:rPr>
            </w:pPr>
            <w:r w:rsidRPr="00BE37E6">
              <w:rPr>
                <w:rFonts w:ascii="Times New Roman" w:hAnsi="Times New Roman"/>
                <w:bCs/>
                <w:sz w:val="24"/>
                <w:szCs w:val="24"/>
              </w:rPr>
              <w:t>6.4. Договірні Сторони направлятимуть хворих для діагностики та лікування до іншої Сторони на підставі взаємної угоди у кожному окремому випадку, витрати сплачуються направляючою Стороною».</w:t>
            </w:r>
          </w:p>
        </w:tc>
      </w:tr>
    </w:tbl>
    <w:p w:rsidR="006615B4" w:rsidRDefault="006615B4" w:rsidP="008067A0">
      <w:pPr>
        <w:autoSpaceDE w:val="0"/>
        <w:autoSpaceDN w:val="0"/>
        <w:adjustRightInd w:val="0"/>
        <w:spacing w:after="0"/>
        <w:rPr>
          <w:rFonts w:ascii="Times New Roman" w:hAnsi="Times New Roman"/>
          <w:b/>
          <w:bCs/>
          <w:sz w:val="27"/>
          <w:szCs w:val="27"/>
        </w:rPr>
      </w:pPr>
    </w:p>
    <w:sectPr w:rsidR="006615B4" w:rsidSect="007E1154">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4A4" w:rsidRDefault="00B114A4" w:rsidP="00537B20">
      <w:pPr>
        <w:spacing w:after="0" w:line="240" w:lineRule="auto"/>
      </w:pPr>
      <w:r>
        <w:separator/>
      </w:r>
    </w:p>
  </w:endnote>
  <w:endnote w:type="continuationSeparator" w:id="0">
    <w:p w:rsidR="00B114A4" w:rsidRDefault="00B114A4" w:rsidP="00537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4A4" w:rsidRDefault="00B114A4" w:rsidP="00537B20">
      <w:pPr>
        <w:spacing w:after="0" w:line="240" w:lineRule="auto"/>
      </w:pPr>
      <w:r>
        <w:separator/>
      </w:r>
    </w:p>
  </w:footnote>
  <w:footnote w:type="continuationSeparator" w:id="0">
    <w:p w:rsidR="00B114A4" w:rsidRDefault="00B114A4" w:rsidP="00537B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FA6"/>
    <w:multiLevelType w:val="multilevel"/>
    <w:tmpl w:val="2A40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871352"/>
    <w:multiLevelType w:val="hybridMultilevel"/>
    <w:tmpl w:val="CC881CD6"/>
    <w:lvl w:ilvl="0" w:tplc="71D432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5687CC0"/>
    <w:multiLevelType w:val="hybridMultilevel"/>
    <w:tmpl w:val="2932C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E15404"/>
    <w:multiLevelType w:val="hybridMultilevel"/>
    <w:tmpl w:val="093C8F62"/>
    <w:lvl w:ilvl="0" w:tplc="B1B8532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DFD6347"/>
    <w:multiLevelType w:val="hybridMultilevel"/>
    <w:tmpl w:val="6F70AAC8"/>
    <w:lvl w:ilvl="0" w:tplc="BBB6C04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43D28E8"/>
    <w:multiLevelType w:val="hybridMultilevel"/>
    <w:tmpl w:val="86D2A922"/>
    <w:lvl w:ilvl="0" w:tplc="7CFEAF9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C4"/>
    <w:rsid w:val="0000087F"/>
    <w:rsid w:val="00031441"/>
    <w:rsid w:val="0007564D"/>
    <w:rsid w:val="000B7B27"/>
    <w:rsid w:val="0014349A"/>
    <w:rsid w:val="0019458A"/>
    <w:rsid w:val="001F6435"/>
    <w:rsid w:val="00215439"/>
    <w:rsid w:val="00223441"/>
    <w:rsid w:val="00285D2C"/>
    <w:rsid w:val="002A5F43"/>
    <w:rsid w:val="003046C1"/>
    <w:rsid w:val="004513EB"/>
    <w:rsid w:val="004516C8"/>
    <w:rsid w:val="00491E7D"/>
    <w:rsid w:val="004E3E87"/>
    <w:rsid w:val="00537B20"/>
    <w:rsid w:val="00563CE2"/>
    <w:rsid w:val="005F06D0"/>
    <w:rsid w:val="0065351E"/>
    <w:rsid w:val="00654F61"/>
    <w:rsid w:val="006615B4"/>
    <w:rsid w:val="00685E35"/>
    <w:rsid w:val="006B7A50"/>
    <w:rsid w:val="006F6206"/>
    <w:rsid w:val="007123FC"/>
    <w:rsid w:val="0073093F"/>
    <w:rsid w:val="00756FC4"/>
    <w:rsid w:val="00757945"/>
    <w:rsid w:val="007B48FD"/>
    <w:rsid w:val="007E1154"/>
    <w:rsid w:val="008067A0"/>
    <w:rsid w:val="008526CA"/>
    <w:rsid w:val="00880549"/>
    <w:rsid w:val="008E5B2B"/>
    <w:rsid w:val="00932451"/>
    <w:rsid w:val="00AC01B6"/>
    <w:rsid w:val="00AD731B"/>
    <w:rsid w:val="00B114A4"/>
    <w:rsid w:val="00BA5E5C"/>
    <w:rsid w:val="00BC2850"/>
    <w:rsid w:val="00BE37E6"/>
    <w:rsid w:val="00C12137"/>
    <w:rsid w:val="00C65E39"/>
    <w:rsid w:val="00CA704A"/>
    <w:rsid w:val="00CA7D37"/>
    <w:rsid w:val="00CC270E"/>
    <w:rsid w:val="00CC6043"/>
    <w:rsid w:val="00CE3448"/>
    <w:rsid w:val="00E11C3C"/>
    <w:rsid w:val="00E85CAE"/>
    <w:rsid w:val="00F229C6"/>
    <w:rsid w:val="00FD0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2A92D-4676-4F47-939A-7DCED0C6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FC4"/>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j">
    <w:name w:val="tj"/>
    <w:basedOn w:val="a"/>
    <w:rsid w:val="004E3E87"/>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3">
    <w:name w:val="Hyperlink"/>
    <w:basedOn w:val="a0"/>
    <w:uiPriority w:val="99"/>
    <w:semiHidden/>
    <w:unhideWhenUsed/>
    <w:rsid w:val="00537B20"/>
    <w:rPr>
      <w:color w:val="0000FF"/>
      <w:u w:val="single"/>
    </w:rPr>
  </w:style>
  <w:style w:type="paragraph" w:customStyle="1" w:styleId="tr">
    <w:name w:val="tr"/>
    <w:basedOn w:val="a"/>
    <w:rsid w:val="00537B20"/>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header"/>
    <w:basedOn w:val="a"/>
    <w:link w:val="a5"/>
    <w:uiPriority w:val="99"/>
    <w:semiHidden/>
    <w:unhideWhenUsed/>
    <w:rsid w:val="00537B2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37B20"/>
    <w:rPr>
      <w:rFonts w:ascii="Calibri" w:eastAsia="Calibri" w:hAnsi="Calibri" w:cs="Times New Roman"/>
      <w:lang w:val="uk-UA"/>
    </w:rPr>
  </w:style>
  <w:style w:type="paragraph" w:styleId="a6">
    <w:name w:val="footer"/>
    <w:basedOn w:val="a"/>
    <w:link w:val="a7"/>
    <w:uiPriority w:val="99"/>
    <w:semiHidden/>
    <w:unhideWhenUsed/>
    <w:rsid w:val="00537B2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37B20"/>
    <w:rPr>
      <w:rFonts w:ascii="Calibri" w:eastAsia="Calibri" w:hAnsi="Calibri" w:cs="Times New Roman"/>
      <w:lang w:val="uk-UA"/>
    </w:rPr>
  </w:style>
  <w:style w:type="paragraph" w:styleId="a8">
    <w:name w:val="List Paragraph"/>
    <w:basedOn w:val="a"/>
    <w:uiPriority w:val="34"/>
    <w:qFormat/>
    <w:rsid w:val="008067A0"/>
    <w:pPr>
      <w:ind w:left="720"/>
      <w:contextualSpacing/>
    </w:pPr>
  </w:style>
  <w:style w:type="table" w:styleId="a9">
    <w:name w:val="Table Grid"/>
    <w:basedOn w:val="a1"/>
    <w:uiPriority w:val="59"/>
    <w:rsid w:val="006615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93245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32451"/>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9097">
      <w:bodyDiv w:val="1"/>
      <w:marLeft w:val="0"/>
      <w:marRight w:val="0"/>
      <w:marTop w:val="0"/>
      <w:marBottom w:val="0"/>
      <w:divBdr>
        <w:top w:val="none" w:sz="0" w:space="0" w:color="auto"/>
        <w:left w:val="none" w:sz="0" w:space="0" w:color="auto"/>
        <w:bottom w:val="none" w:sz="0" w:space="0" w:color="auto"/>
        <w:right w:val="none" w:sz="0" w:space="0" w:color="auto"/>
      </w:divBdr>
    </w:div>
    <w:div w:id="8692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1660</Words>
  <Characters>9464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Admin</cp:lastModifiedBy>
  <cp:revision>3</cp:revision>
  <cp:lastPrinted>2019-03-18T10:48:00Z</cp:lastPrinted>
  <dcterms:created xsi:type="dcterms:W3CDTF">2019-03-18T10:47:00Z</dcterms:created>
  <dcterms:modified xsi:type="dcterms:W3CDTF">2019-03-18T10:48:00Z</dcterms:modified>
</cp:coreProperties>
</file>