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E87CD0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4569FD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Двадцять дев’ята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сесія        </w:t>
      </w:r>
      <w:r>
        <w:rPr>
          <w:rFonts w:ascii="Georgia" w:hAnsi="Georgia"/>
          <w:b/>
          <w:i/>
          <w:iCs/>
          <w:color w:val="000000"/>
          <w:lang w:val="uk-UA"/>
        </w:rPr>
        <w:t xml:space="preserve">           </w:t>
      </w:r>
      <w:r w:rsidR="0087196C">
        <w:rPr>
          <w:rFonts w:ascii="Georgia" w:hAnsi="Georgia"/>
          <w:b/>
          <w:i/>
          <w:iCs/>
          <w:color w:val="000000"/>
          <w:lang w:val="uk-UA"/>
        </w:rPr>
        <w:t xml:space="preserve">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</w:t>
      </w:r>
      <w:r w:rsidR="0087196C">
        <w:rPr>
          <w:rFonts w:ascii="Georgia" w:hAnsi="Georgia"/>
          <w:b/>
          <w:i/>
          <w:iCs/>
          <w:color w:val="000000"/>
          <w:lang w:val="uk-UA"/>
        </w:rPr>
        <w:t xml:space="preserve">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   VII скликання</w:t>
      </w:r>
      <w:r w:rsidR="00B07BBC" w:rsidRPr="001158DA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5E2D98">
        <w:rPr>
          <w:lang w:val="uk-UA"/>
        </w:rPr>
        <w:t>21</w:t>
      </w:r>
      <w:r w:rsidR="004569FD">
        <w:rPr>
          <w:lang w:val="uk-UA"/>
        </w:rPr>
        <w:t xml:space="preserve"> травня</w:t>
      </w:r>
      <w:r w:rsidR="001158DA" w:rsidRPr="001158DA">
        <w:rPr>
          <w:lang w:val="uk-UA"/>
        </w:rPr>
        <w:t xml:space="preserve"> 201</w:t>
      </w:r>
      <w:r w:rsidR="009E3A7A">
        <w:rPr>
          <w:lang w:val="uk-UA"/>
        </w:rPr>
        <w:t>9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5E2D98">
        <w:rPr>
          <w:lang w:val="uk-UA"/>
        </w:rPr>
        <w:t>1365</w:t>
      </w:r>
      <w:bookmarkStart w:id="0" w:name="_GoBack"/>
      <w:bookmarkEnd w:id="0"/>
      <w:r w:rsidR="00B40267" w:rsidRPr="001158DA">
        <w:rPr>
          <w:lang w:val="uk-UA"/>
        </w:rPr>
        <w:t xml:space="preserve"> 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0932B6">
        <w:rPr>
          <w:sz w:val="24"/>
        </w:rPr>
        <w:t>ошторисних документацій</w:t>
      </w:r>
      <w:r w:rsidR="00377372">
        <w:rPr>
          <w:sz w:val="24"/>
        </w:rPr>
        <w:t>, зведен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кошторисн</w:t>
      </w:r>
      <w:r w:rsidR="000932B6">
        <w:rPr>
          <w:sz w:val="24"/>
        </w:rPr>
        <w:t>их</w:t>
      </w:r>
      <w:r w:rsidR="00377372">
        <w:rPr>
          <w:sz w:val="24"/>
        </w:rPr>
        <w:t xml:space="preserve"> розрахунк</w:t>
      </w:r>
      <w:r w:rsidR="000932B6">
        <w:rPr>
          <w:sz w:val="24"/>
        </w:rPr>
        <w:t>ів</w:t>
      </w:r>
      <w:r w:rsidR="00377372">
        <w:rPr>
          <w:sz w:val="24"/>
        </w:rPr>
        <w:t xml:space="preserve"> вартості </w:t>
      </w:r>
      <w:r w:rsidR="000932B6">
        <w:rPr>
          <w:sz w:val="24"/>
        </w:rPr>
        <w:t xml:space="preserve"> об’єкта </w:t>
      </w:r>
      <w:r w:rsidR="00377372">
        <w:rPr>
          <w:sz w:val="24"/>
        </w:rPr>
        <w:t>будівництва</w:t>
      </w:r>
      <w:r w:rsidR="0055148E">
        <w:rPr>
          <w:sz w:val="24"/>
        </w:rPr>
        <w:t>,</w:t>
      </w:r>
      <w:r w:rsidR="0055148E" w:rsidRPr="0055148E">
        <w:rPr>
          <w:sz w:val="24"/>
        </w:rPr>
        <w:t xml:space="preserve"> </w:t>
      </w:r>
      <w:r w:rsidR="0055148E">
        <w:rPr>
          <w:sz w:val="24"/>
        </w:rPr>
        <w:t>визначення Замовника по об</w:t>
      </w:r>
      <w:r w:rsidR="0055148E" w:rsidRPr="0055148E">
        <w:rPr>
          <w:sz w:val="24"/>
        </w:rPr>
        <w:t>’</w:t>
      </w:r>
      <w:r w:rsidR="0055148E">
        <w:rPr>
          <w:sz w:val="24"/>
        </w:rPr>
        <w:t>єкт</w:t>
      </w:r>
      <w:r w:rsidR="000932B6">
        <w:rPr>
          <w:sz w:val="24"/>
        </w:rPr>
        <w:t>ам будівництва</w:t>
      </w:r>
      <w:r w:rsidR="009D2479" w:rsidRPr="00822D45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4569FD" w:rsidP="00555199">
      <w:pPr>
        <w:pStyle w:val="a3"/>
        <w:ind w:firstLine="708"/>
      </w:pPr>
      <w:r>
        <w:t xml:space="preserve">  К</w:t>
      </w:r>
      <w:r w:rsidRPr="000644E5">
        <w:t>еруючись ст. 26 Закону України «Про місцеве самоврядування в Україні», враховуючи рекомендації засідання постійних де</w:t>
      </w:r>
      <w:r>
        <w:t>путатських комісій міської ради</w:t>
      </w:r>
      <w:r w:rsidRPr="000644E5">
        <w:t>,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0932B6" w:rsidRDefault="00377372" w:rsidP="009E3A7A">
      <w:pPr>
        <w:numPr>
          <w:ilvl w:val="0"/>
          <w:numId w:val="2"/>
        </w:numPr>
        <w:ind w:left="993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документаці</w:t>
      </w:r>
      <w:r w:rsidR="000932B6">
        <w:rPr>
          <w:lang w:val="uk-UA"/>
        </w:rPr>
        <w:t>ї</w:t>
      </w:r>
      <w:r w:rsidRPr="00377372">
        <w:rPr>
          <w:lang w:val="uk-UA"/>
        </w:rPr>
        <w:t>, зведен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кошторисн</w:t>
      </w:r>
      <w:r w:rsidR="000932B6">
        <w:rPr>
          <w:lang w:val="uk-UA"/>
        </w:rPr>
        <w:t>і</w:t>
      </w:r>
      <w:r w:rsidRPr="00377372">
        <w:rPr>
          <w:lang w:val="uk-UA"/>
        </w:rPr>
        <w:t xml:space="preserve"> розрахунк</w:t>
      </w:r>
      <w:r w:rsidR="000932B6">
        <w:rPr>
          <w:lang w:val="uk-UA"/>
        </w:rPr>
        <w:t>и</w:t>
      </w:r>
      <w:r w:rsidRPr="00377372">
        <w:rPr>
          <w:lang w:val="uk-UA"/>
        </w:rPr>
        <w:t xml:space="preserve"> вартості </w:t>
      </w:r>
      <w:r w:rsidR="000932B6">
        <w:rPr>
          <w:lang w:val="uk-UA"/>
        </w:rPr>
        <w:t xml:space="preserve">по наступним </w:t>
      </w:r>
      <w:r w:rsidRPr="00377372">
        <w:rPr>
          <w:lang w:val="uk-UA"/>
        </w:rPr>
        <w:t>об’єкт</w:t>
      </w:r>
      <w:r w:rsidR="000932B6">
        <w:rPr>
          <w:lang w:val="uk-UA"/>
        </w:rPr>
        <w:t>ам</w:t>
      </w:r>
      <w:r w:rsidR="0087196C">
        <w:rPr>
          <w:lang w:val="uk-UA"/>
        </w:rPr>
        <w:t xml:space="preserve"> будівництва</w:t>
      </w:r>
      <w:r w:rsidRPr="00377372">
        <w:rPr>
          <w:lang w:val="uk-UA"/>
        </w:rPr>
        <w:t xml:space="preserve">: </w:t>
      </w:r>
    </w:p>
    <w:p w:rsidR="005E655B" w:rsidRDefault="00377372" w:rsidP="009E3A7A">
      <w:pPr>
        <w:numPr>
          <w:ilvl w:val="0"/>
          <w:numId w:val="4"/>
        </w:numPr>
        <w:ind w:left="993" w:right="-5"/>
        <w:jc w:val="both"/>
        <w:rPr>
          <w:lang w:val="uk-UA"/>
        </w:rPr>
      </w:pPr>
      <w:r w:rsidRPr="00377372">
        <w:rPr>
          <w:lang w:val="uk-UA"/>
        </w:rPr>
        <w:t>«</w:t>
      </w:r>
      <w:r w:rsidR="00CE5C4D">
        <w:rPr>
          <w:lang w:val="uk-UA"/>
        </w:rPr>
        <w:t xml:space="preserve">Капітальний ремонт </w:t>
      </w:r>
      <w:r w:rsidR="004569FD">
        <w:rPr>
          <w:lang w:val="uk-UA"/>
        </w:rPr>
        <w:t xml:space="preserve">спортивного майданчику з штучним покриттям з розміром 42,5х22,5 м, з висотою огорожі </w:t>
      </w:r>
      <w:r w:rsidR="004569FD">
        <w:rPr>
          <w:lang w:val="en-US"/>
        </w:rPr>
        <w:t>h</w:t>
      </w:r>
      <w:r w:rsidR="004569FD" w:rsidRPr="004569FD">
        <w:rPr>
          <w:lang w:val="uk-UA"/>
        </w:rPr>
        <w:t>=</w:t>
      </w:r>
      <w:r w:rsidR="004569FD">
        <w:rPr>
          <w:lang w:val="uk-UA"/>
        </w:rPr>
        <w:t>3,0 м в Опорному закладі освіти «Овруцький заклад загальної середньої освіти І-ІІІ ступенів №1</w:t>
      </w:r>
      <w:r w:rsidRPr="00377372">
        <w:rPr>
          <w:lang w:val="uk-UA"/>
        </w:rPr>
        <w:t>»</w:t>
      </w:r>
      <w:r w:rsidR="004569FD">
        <w:rPr>
          <w:lang w:val="uk-UA"/>
        </w:rPr>
        <w:t xml:space="preserve"> Овруцької міської ради Житомирської області</w:t>
      </w:r>
      <w:r w:rsidR="004F13BA">
        <w:rPr>
          <w:lang w:val="uk-UA"/>
        </w:rPr>
        <w:t>»</w:t>
      </w:r>
      <w:r w:rsidR="0055148E">
        <w:rPr>
          <w:lang w:val="uk-UA"/>
        </w:rPr>
        <w:t xml:space="preserve"> на суму </w:t>
      </w:r>
      <w:r w:rsidR="004569FD">
        <w:rPr>
          <w:lang w:val="uk-UA"/>
        </w:rPr>
        <w:t>3841,474</w:t>
      </w:r>
      <w:r w:rsidR="0055148E">
        <w:rPr>
          <w:lang w:val="uk-UA"/>
        </w:rPr>
        <w:t xml:space="preserve"> тис</w:t>
      </w:r>
      <w:r>
        <w:rPr>
          <w:lang w:val="uk-UA"/>
        </w:rPr>
        <w:t>.</w:t>
      </w:r>
      <w:r w:rsidR="0055148E">
        <w:rPr>
          <w:lang w:val="uk-UA"/>
        </w:rPr>
        <w:t>грн.</w:t>
      </w:r>
      <w:r w:rsidR="000932B6">
        <w:rPr>
          <w:lang w:val="uk-UA"/>
        </w:rPr>
        <w:t>;</w:t>
      </w:r>
    </w:p>
    <w:p w:rsidR="009E3A7A" w:rsidRDefault="004569FD" w:rsidP="009E3A7A">
      <w:pPr>
        <w:numPr>
          <w:ilvl w:val="0"/>
          <w:numId w:val="4"/>
        </w:numPr>
        <w:ind w:left="993" w:right="-5"/>
        <w:jc w:val="both"/>
        <w:rPr>
          <w:lang w:val="uk-UA"/>
        </w:rPr>
      </w:pPr>
      <w:r w:rsidRPr="00377372">
        <w:rPr>
          <w:lang w:val="uk-UA"/>
        </w:rPr>
        <w:t>«</w:t>
      </w:r>
      <w:r>
        <w:rPr>
          <w:lang w:val="uk-UA"/>
        </w:rPr>
        <w:t xml:space="preserve">Капітальний ремонт спортивного майданчику з штучним покриттям з розміром 42,5х22,5 м, з висотою огорожі </w:t>
      </w:r>
      <w:r>
        <w:rPr>
          <w:lang w:val="en-US"/>
        </w:rPr>
        <w:t>h</w:t>
      </w:r>
      <w:r w:rsidRPr="004569FD">
        <w:rPr>
          <w:lang w:val="uk-UA"/>
        </w:rPr>
        <w:t>=</w:t>
      </w:r>
      <w:r>
        <w:rPr>
          <w:lang w:val="uk-UA"/>
        </w:rPr>
        <w:t>3,0 м в Кирданівському закладі загальної середньої освіти І-ІІІ ступенів Овруцької міської ради Житомирської області</w:t>
      </w:r>
      <w:r w:rsidR="004F13BA">
        <w:rPr>
          <w:lang w:val="uk-UA"/>
        </w:rPr>
        <w:t>»</w:t>
      </w:r>
      <w:r>
        <w:rPr>
          <w:lang w:val="uk-UA"/>
        </w:rPr>
        <w:t xml:space="preserve"> на суму </w:t>
      </w:r>
      <w:r w:rsidR="004F13BA">
        <w:rPr>
          <w:lang w:val="uk-UA"/>
        </w:rPr>
        <w:t>4129,189</w:t>
      </w:r>
      <w:r>
        <w:rPr>
          <w:lang w:val="uk-UA"/>
        </w:rPr>
        <w:t xml:space="preserve"> тис.грн.</w:t>
      </w:r>
      <w:r w:rsidR="009E3A7A">
        <w:rPr>
          <w:lang w:val="uk-UA"/>
        </w:rPr>
        <w:t>.</w:t>
      </w:r>
    </w:p>
    <w:p w:rsidR="006D71C2" w:rsidRPr="001158DA" w:rsidRDefault="006D71C2" w:rsidP="009E3A7A">
      <w:pPr>
        <w:ind w:left="993" w:right="-5"/>
        <w:jc w:val="both"/>
        <w:rPr>
          <w:lang w:val="uk-UA"/>
        </w:rPr>
      </w:pPr>
    </w:p>
    <w:p w:rsidR="005B26D5" w:rsidRDefault="00377372" w:rsidP="009E3A7A">
      <w:pPr>
        <w:numPr>
          <w:ilvl w:val="0"/>
          <w:numId w:val="2"/>
        </w:numPr>
        <w:ind w:left="993" w:right="-5" w:hanging="283"/>
        <w:jc w:val="both"/>
        <w:rPr>
          <w:lang w:val="uk-UA"/>
        </w:rPr>
      </w:pPr>
      <w:r w:rsidRPr="005B26D5">
        <w:rPr>
          <w:lang w:val="uk-UA"/>
        </w:rPr>
        <w:t>Визначити Замовником по об</w:t>
      </w:r>
      <w:r w:rsidRPr="000932B6">
        <w:rPr>
          <w:lang w:val="uk-UA"/>
        </w:rPr>
        <w:t>’</w:t>
      </w:r>
      <w:r w:rsidRPr="005B26D5">
        <w:rPr>
          <w:lang w:val="uk-UA"/>
        </w:rPr>
        <w:t>єкт</w:t>
      </w:r>
      <w:r w:rsidR="004F13BA">
        <w:rPr>
          <w:lang w:val="uk-UA"/>
        </w:rPr>
        <w:t>у</w:t>
      </w:r>
      <w:r w:rsidRPr="005B26D5">
        <w:rPr>
          <w:lang w:val="uk-UA"/>
        </w:rPr>
        <w:t xml:space="preserve"> </w:t>
      </w:r>
      <w:r w:rsidR="004F13BA" w:rsidRPr="00377372">
        <w:rPr>
          <w:lang w:val="uk-UA"/>
        </w:rPr>
        <w:t>«</w:t>
      </w:r>
      <w:r w:rsidR="004F13BA">
        <w:rPr>
          <w:lang w:val="uk-UA"/>
        </w:rPr>
        <w:t xml:space="preserve">Капітальний ремонт спортивного майданчику з штучним покриттям з розміром 42,5х22,5 м, з висотою огорожі </w:t>
      </w:r>
      <w:r w:rsidR="004F13BA">
        <w:rPr>
          <w:lang w:val="en-US"/>
        </w:rPr>
        <w:t>h</w:t>
      </w:r>
      <w:r w:rsidR="004F13BA" w:rsidRPr="004569FD">
        <w:rPr>
          <w:lang w:val="uk-UA"/>
        </w:rPr>
        <w:t>=</w:t>
      </w:r>
      <w:r w:rsidR="004F13BA">
        <w:rPr>
          <w:lang w:val="uk-UA"/>
        </w:rPr>
        <w:t>3,0 м в Опорному закладі освіти «Овруцький заклад загальної середньої освіти І-ІІІ ступенів №1</w:t>
      </w:r>
      <w:r w:rsidR="004F13BA" w:rsidRPr="00377372">
        <w:rPr>
          <w:lang w:val="uk-UA"/>
        </w:rPr>
        <w:t>»</w:t>
      </w:r>
      <w:r w:rsidR="004F13BA">
        <w:rPr>
          <w:lang w:val="uk-UA"/>
        </w:rPr>
        <w:t xml:space="preserve"> Овруцької міської ради Житомирської області»</w:t>
      </w:r>
      <w:r w:rsidR="005B26D5" w:rsidRPr="005B26D5">
        <w:rPr>
          <w:lang w:val="uk-UA"/>
        </w:rPr>
        <w:t xml:space="preserve"> </w:t>
      </w:r>
      <w:r w:rsidR="004F13BA">
        <w:rPr>
          <w:lang w:val="uk-UA"/>
        </w:rPr>
        <w:t>Опорний заклад освіти «Овруцький заклад загальної середньої освіти І-ІІІ ступенів №1</w:t>
      </w:r>
      <w:r w:rsidR="004F13BA" w:rsidRPr="00377372">
        <w:rPr>
          <w:lang w:val="uk-UA"/>
        </w:rPr>
        <w:t>»</w:t>
      </w:r>
      <w:r w:rsidR="004F13BA">
        <w:rPr>
          <w:lang w:val="uk-UA"/>
        </w:rPr>
        <w:t xml:space="preserve"> Овруцької міської ради Житомирської області;</w:t>
      </w:r>
    </w:p>
    <w:p w:rsidR="004F13BA" w:rsidRDefault="004F13BA" w:rsidP="004F13BA">
      <w:pPr>
        <w:ind w:left="993" w:right="-5"/>
        <w:jc w:val="both"/>
        <w:rPr>
          <w:lang w:val="uk-UA"/>
        </w:rPr>
      </w:pPr>
    </w:p>
    <w:p w:rsidR="004F13BA" w:rsidRDefault="004F13BA" w:rsidP="009E3A7A">
      <w:pPr>
        <w:numPr>
          <w:ilvl w:val="0"/>
          <w:numId w:val="2"/>
        </w:numPr>
        <w:ind w:left="993" w:right="-5" w:hanging="283"/>
        <w:jc w:val="both"/>
        <w:rPr>
          <w:lang w:val="uk-UA"/>
        </w:rPr>
      </w:pPr>
      <w:r w:rsidRPr="005B26D5">
        <w:rPr>
          <w:lang w:val="uk-UA"/>
        </w:rPr>
        <w:t>Визначити Замовником по об</w:t>
      </w:r>
      <w:r w:rsidRPr="000932B6">
        <w:rPr>
          <w:lang w:val="uk-UA"/>
        </w:rPr>
        <w:t>’</w:t>
      </w:r>
      <w:r w:rsidRPr="005B26D5">
        <w:rPr>
          <w:lang w:val="uk-UA"/>
        </w:rPr>
        <w:t>єкт</w:t>
      </w:r>
      <w:r>
        <w:rPr>
          <w:lang w:val="uk-UA"/>
        </w:rPr>
        <w:t>у</w:t>
      </w:r>
      <w:r w:rsidRPr="005B26D5">
        <w:rPr>
          <w:lang w:val="uk-UA"/>
        </w:rPr>
        <w:t xml:space="preserve"> </w:t>
      </w:r>
      <w:r w:rsidRPr="00377372">
        <w:rPr>
          <w:lang w:val="uk-UA"/>
        </w:rPr>
        <w:t>«</w:t>
      </w:r>
      <w:r>
        <w:rPr>
          <w:lang w:val="uk-UA"/>
        </w:rPr>
        <w:t xml:space="preserve">Капітальний ремонт спортивного майданчику з штучним покриттям з розміром 42,5х22,5 м, з висотою огорожі </w:t>
      </w:r>
      <w:r>
        <w:rPr>
          <w:lang w:val="en-US"/>
        </w:rPr>
        <w:t>h</w:t>
      </w:r>
      <w:r w:rsidRPr="004569FD">
        <w:rPr>
          <w:lang w:val="uk-UA"/>
        </w:rPr>
        <w:t>=</w:t>
      </w:r>
      <w:r>
        <w:rPr>
          <w:lang w:val="uk-UA"/>
        </w:rPr>
        <w:t xml:space="preserve">3,0 м в Кирданівському закладі загальної середньої освіти І-ІІІ ступенів Овруцької міської ради Житомирської області» </w:t>
      </w:r>
      <w:proofErr w:type="spellStart"/>
      <w:r>
        <w:rPr>
          <w:lang w:val="uk-UA"/>
        </w:rPr>
        <w:t>Кирданівський</w:t>
      </w:r>
      <w:proofErr w:type="spellEnd"/>
      <w:r>
        <w:rPr>
          <w:lang w:val="uk-UA"/>
        </w:rPr>
        <w:t xml:space="preserve"> заклад загальної середньої освіти І-ІІІ ступенів Овруцької міської ради Житомирської області;</w:t>
      </w:r>
    </w:p>
    <w:p w:rsidR="004F13BA" w:rsidRDefault="004F13BA" w:rsidP="009E3A7A">
      <w:pPr>
        <w:pStyle w:val="a7"/>
        <w:tabs>
          <w:tab w:val="left" w:pos="8460"/>
        </w:tabs>
        <w:ind w:left="993"/>
        <w:rPr>
          <w:lang w:val="uk-UA"/>
        </w:rPr>
      </w:pPr>
    </w:p>
    <w:p w:rsidR="005B26D5" w:rsidRDefault="007F0979" w:rsidP="009E3A7A">
      <w:pPr>
        <w:pStyle w:val="a7"/>
        <w:tabs>
          <w:tab w:val="left" w:pos="8460"/>
        </w:tabs>
        <w:ind w:left="993"/>
        <w:rPr>
          <w:lang w:val="uk-UA"/>
        </w:rPr>
      </w:pPr>
      <w:r>
        <w:rPr>
          <w:lang w:val="uk-UA"/>
        </w:rPr>
        <w:tab/>
      </w: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671543" w:rsidRPr="001158DA">
        <w:rPr>
          <w:lang w:val="uk-UA"/>
        </w:rPr>
        <w:t>І.Я. Коруд</w:t>
      </w:r>
    </w:p>
    <w:sectPr w:rsidR="00AD431C" w:rsidSect="004F13BA">
      <w:pgSz w:w="11906" w:h="16838"/>
      <w:pgMar w:top="567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569FD"/>
    <w:rsid w:val="00460823"/>
    <w:rsid w:val="004C1699"/>
    <w:rsid w:val="004E1CB6"/>
    <w:rsid w:val="004F13BA"/>
    <w:rsid w:val="005066E7"/>
    <w:rsid w:val="0055148E"/>
    <w:rsid w:val="00555199"/>
    <w:rsid w:val="0058730D"/>
    <w:rsid w:val="00593533"/>
    <w:rsid w:val="005B26D5"/>
    <w:rsid w:val="005E0167"/>
    <w:rsid w:val="005E2D98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A71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7196C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40BEE"/>
    <w:rsid w:val="00A522B9"/>
    <w:rsid w:val="00A5310C"/>
    <w:rsid w:val="00A81152"/>
    <w:rsid w:val="00AA1E93"/>
    <w:rsid w:val="00AB74C6"/>
    <w:rsid w:val="00AC26FF"/>
    <w:rsid w:val="00AD431C"/>
    <w:rsid w:val="00AE49D5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E103D"/>
    <w:rsid w:val="00E04CC5"/>
    <w:rsid w:val="00E61C3F"/>
    <w:rsid w:val="00E63B36"/>
    <w:rsid w:val="00E87CD0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5C9FED-53D4-474E-BD75-4129E2B6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935D1-8B48-4ACF-85A8-06A73380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2019-05-22T12:35:00Z</cp:lastPrinted>
  <dcterms:created xsi:type="dcterms:W3CDTF">2019-05-22T12:35:00Z</dcterms:created>
  <dcterms:modified xsi:type="dcterms:W3CDTF">2019-05-22T12:35:00Z</dcterms:modified>
</cp:coreProperties>
</file>