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3D" w:rsidRPr="00211F3D" w:rsidRDefault="00211F3D" w:rsidP="00211F3D">
      <w:pPr>
        <w:pStyle w:val="ad"/>
        <w:jc w:val="right"/>
        <w:rPr>
          <w:rFonts w:cs="Courier New"/>
        </w:rPr>
      </w:pPr>
      <w:r w:rsidRPr="00211F3D">
        <w:rPr>
          <w:rFonts w:cs="Courier New"/>
        </w:rPr>
        <w:t>ПРОЕКТ</w:t>
      </w:r>
    </w:p>
    <w:p w:rsidR="00211F3D" w:rsidRDefault="00211F3D" w:rsidP="00D120B9">
      <w:pPr>
        <w:pStyle w:val="ad"/>
        <w:rPr>
          <w:rFonts w:cs="Courier New"/>
          <w:highlight w:val="yellow"/>
          <w:lang w:val="en-US"/>
        </w:rPr>
      </w:pPr>
    </w:p>
    <w:p w:rsidR="008A1713" w:rsidRPr="003E4871" w:rsidRDefault="008A1713" w:rsidP="008A1713">
      <w:pPr>
        <w:jc w:val="center"/>
        <w:rPr>
          <w:rFonts w:ascii="Bookman Old Style" w:hAnsi="Bookman Old Style"/>
          <w:szCs w:val="24"/>
          <w:lang w:val="uk-UA"/>
        </w:rPr>
      </w:pPr>
      <w:r w:rsidRPr="003E4871">
        <w:rPr>
          <w:rFonts w:ascii="Bookman Old Style" w:hAnsi="Bookman Old Style"/>
          <w:noProof/>
          <w:szCs w:val="24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13" w:rsidRPr="003E4871" w:rsidRDefault="008A1713" w:rsidP="008A1713">
      <w:pPr>
        <w:jc w:val="center"/>
        <w:rPr>
          <w:rFonts w:ascii="Bookman Old Style" w:hAnsi="Bookman Old Style"/>
          <w:szCs w:val="24"/>
          <w:lang w:val="uk-UA"/>
        </w:rPr>
      </w:pPr>
      <w:r w:rsidRPr="003E4871">
        <w:rPr>
          <w:rFonts w:ascii="Bookman Old Style" w:hAnsi="Bookman Old Style"/>
          <w:szCs w:val="24"/>
          <w:lang w:val="uk-UA"/>
        </w:rPr>
        <w:t>У К Р А Ї Н А</w:t>
      </w:r>
    </w:p>
    <w:p w:rsidR="008A1713" w:rsidRPr="003E4871" w:rsidRDefault="008A1713" w:rsidP="008A1713">
      <w:pPr>
        <w:jc w:val="center"/>
        <w:rPr>
          <w:rFonts w:ascii="Bookman Old Style" w:hAnsi="Bookman Old Style"/>
          <w:szCs w:val="24"/>
          <w:lang w:val="uk-UA"/>
        </w:rPr>
      </w:pPr>
      <w:r w:rsidRPr="003E4871">
        <w:rPr>
          <w:rFonts w:ascii="Bookman Old Style" w:hAnsi="Bookman Old Style"/>
          <w:szCs w:val="24"/>
          <w:lang w:val="uk-UA"/>
        </w:rPr>
        <w:t>Овруцька міська рада Житомирської області</w:t>
      </w:r>
    </w:p>
    <w:p w:rsidR="008A1713" w:rsidRPr="003E4871" w:rsidRDefault="008A1713" w:rsidP="008A1713">
      <w:pPr>
        <w:jc w:val="center"/>
        <w:rPr>
          <w:rFonts w:ascii="Bookman Old Style" w:hAnsi="Bookman Old Style"/>
          <w:szCs w:val="24"/>
          <w:lang w:val="uk-UA"/>
        </w:rPr>
      </w:pPr>
    </w:p>
    <w:p w:rsidR="008A1713" w:rsidRPr="003E4871" w:rsidRDefault="008A1713" w:rsidP="008A1713">
      <w:pPr>
        <w:keepNext/>
        <w:jc w:val="center"/>
        <w:outlineLvl w:val="1"/>
        <w:rPr>
          <w:rFonts w:ascii="Bookman Old Style" w:hAnsi="Bookman Old Style"/>
          <w:b/>
          <w:i/>
          <w:iCs/>
          <w:szCs w:val="24"/>
          <w:lang w:val="uk-UA"/>
        </w:rPr>
      </w:pPr>
      <w:r w:rsidRPr="003E4871">
        <w:rPr>
          <w:rFonts w:ascii="Bookman Old Style" w:hAnsi="Bookman Old Style"/>
          <w:b/>
          <w:i/>
          <w:iCs/>
          <w:szCs w:val="24"/>
          <w:lang w:val="uk-UA"/>
        </w:rPr>
        <w:t xml:space="preserve">Р І Ш Е Н Н Я </w:t>
      </w:r>
    </w:p>
    <w:p w:rsidR="008A1713" w:rsidRPr="003E4871" w:rsidRDefault="008A1713" w:rsidP="008A1713">
      <w:pPr>
        <w:rPr>
          <w:rFonts w:ascii="Bookman Old Style" w:hAnsi="Bookman Old Style"/>
          <w:b/>
          <w:i/>
          <w:szCs w:val="24"/>
          <w:lang w:val="uk-UA"/>
        </w:rPr>
      </w:pPr>
    </w:p>
    <w:p w:rsidR="008A1713" w:rsidRPr="003E4871" w:rsidRDefault="008A1713" w:rsidP="008A1713">
      <w:pPr>
        <w:rPr>
          <w:rFonts w:ascii="Bookman Old Style" w:hAnsi="Bookman Old Style"/>
          <w:b/>
          <w:i/>
          <w:szCs w:val="24"/>
          <w:lang w:val="uk-UA"/>
        </w:rPr>
      </w:pPr>
      <w:r w:rsidRPr="003E4871">
        <w:rPr>
          <w:rFonts w:ascii="Bookman Old Style" w:hAnsi="Bookman Old Style"/>
          <w:b/>
          <w:i/>
          <w:szCs w:val="24"/>
          <w:lang w:val="uk-UA"/>
        </w:rPr>
        <w:t xml:space="preserve">Двадцять  </w:t>
      </w:r>
      <w:r>
        <w:rPr>
          <w:rFonts w:ascii="Bookman Old Style" w:hAnsi="Bookman Old Style"/>
          <w:b/>
          <w:i/>
          <w:szCs w:val="24"/>
          <w:lang w:val="uk-UA"/>
        </w:rPr>
        <w:t>дев</w:t>
      </w:r>
      <w:r w:rsidRPr="003E4871">
        <w:rPr>
          <w:rFonts w:ascii="Bookman Old Style" w:hAnsi="Bookman Old Style"/>
          <w:b/>
          <w:i/>
          <w:szCs w:val="24"/>
        </w:rPr>
        <w:t>`</w:t>
      </w:r>
      <w:r>
        <w:rPr>
          <w:rFonts w:ascii="Bookman Old Style" w:hAnsi="Bookman Old Style"/>
          <w:b/>
          <w:i/>
          <w:szCs w:val="24"/>
          <w:lang w:val="uk-UA"/>
        </w:rPr>
        <w:t xml:space="preserve">ята </w:t>
      </w:r>
      <w:r w:rsidRPr="003E4871">
        <w:rPr>
          <w:rFonts w:ascii="Bookman Old Style" w:hAnsi="Bookman Old Style"/>
          <w:b/>
          <w:i/>
          <w:szCs w:val="24"/>
          <w:lang w:val="uk-UA"/>
        </w:rPr>
        <w:t xml:space="preserve">   сесія </w:t>
      </w:r>
      <w:r w:rsidRPr="003E4871">
        <w:rPr>
          <w:rFonts w:ascii="Bookman Old Style" w:hAnsi="Bookman Old Style"/>
          <w:b/>
          <w:i/>
          <w:szCs w:val="24"/>
          <w:lang w:val="uk-UA"/>
        </w:rPr>
        <w:tab/>
      </w:r>
      <w:r w:rsidRPr="003E4871">
        <w:rPr>
          <w:rFonts w:ascii="Bookman Old Style" w:hAnsi="Bookman Old Style"/>
          <w:b/>
          <w:i/>
          <w:szCs w:val="24"/>
          <w:lang w:val="uk-UA"/>
        </w:rPr>
        <w:tab/>
        <w:t xml:space="preserve">                </w:t>
      </w:r>
      <w:r w:rsidRPr="003E4871">
        <w:rPr>
          <w:rFonts w:ascii="Bookman Old Style" w:hAnsi="Bookman Old Style"/>
          <w:b/>
          <w:i/>
          <w:szCs w:val="24"/>
        </w:rPr>
        <w:t xml:space="preserve">            </w:t>
      </w:r>
      <w:r w:rsidRPr="003E4871">
        <w:rPr>
          <w:rFonts w:ascii="Bookman Old Style" w:hAnsi="Bookman Old Style"/>
          <w:b/>
          <w:i/>
          <w:szCs w:val="24"/>
          <w:lang w:val="en-US"/>
        </w:rPr>
        <w:t>V</w:t>
      </w:r>
      <w:r w:rsidRPr="003E4871">
        <w:rPr>
          <w:rFonts w:ascii="Bookman Old Style" w:hAnsi="Bookman Old Style"/>
          <w:b/>
          <w:i/>
          <w:szCs w:val="24"/>
          <w:lang w:val="uk-UA"/>
        </w:rPr>
        <w:t>ІІ скликання</w:t>
      </w:r>
    </w:p>
    <w:p w:rsidR="008A1713" w:rsidRPr="003E4871" w:rsidRDefault="008A1713" w:rsidP="008A1713">
      <w:pPr>
        <w:rPr>
          <w:rFonts w:ascii="Bookman Old Style" w:hAnsi="Bookman Old Style"/>
          <w:szCs w:val="24"/>
          <w:lang w:val="uk-UA"/>
        </w:rPr>
      </w:pPr>
    </w:p>
    <w:p w:rsidR="008A1713" w:rsidRPr="003E4871" w:rsidRDefault="008A1713" w:rsidP="008A1713">
      <w:pPr>
        <w:rPr>
          <w:rFonts w:ascii="Bookman Old Style" w:hAnsi="Bookman Old Style"/>
          <w:szCs w:val="24"/>
          <w:lang w:val="uk-UA"/>
        </w:rPr>
      </w:pPr>
      <w:r w:rsidRPr="003E4871">
        <w:rPr>
          <w:rFonts w:ascii="Bookman Old Style" w:hAnsi="Bookman Old Style"/>
          <w:szCs w:val="24"/>
          <w:lang w:val="uk-UA"/>
        </w:rPr>
        <w:t xml:space="preserve">Від  </w:t>
      </w:r>
      <w:r>
        <w:rPr>
          <w:rFonts w:ascii="Bookman Old Style" w:hAnsi="Bookman Old Style"/>
          <w:szCs w:val="24"/>
          <w:lang w:val="uk-UA"/>
        </w:rPr>
        <w:t xml:space="preserve">21 </w:t>
      </w:r>
      <w:r w:rsidRPr="003E4871">
        <w:rPr>
          <w:rFonts w:ascii="Bookman Old Style" w:hAnsi="Bookman Old Style"/>
          <w:szCs w:val="24"/>
          <w:lang w:val="uk-UA"/>
        </w:rPr>
        <w:t xml:space="preserve">травня 2019 року   </w:t>
      </w:r>
      <w:r>
        <w:rPr>
          <w:rFonts w:ascii="Bookman Old Style" w:hAnsi="Bookman Old Style"/>
          <w:szCs w:val="24"/>
          <w:lang w:val="uk-UA"/>
        </w:rPr>
        <w:t>проект</w:t>
      </w:r>
      <w:r w:rsidRPr="003E4871">
        <w:rPr>
          <w:rFonts w:ascii="Bookman Old Style" w:hAnsi="Bookman Old Style"/>
          <w:szCs w:val="24"/>
          <w:lang w:val="uk-UA"/>
        </w:rPr>
        <w:t xml:space="preserve"> </w:t>
      </w:r>
    </w:p>
    <w:p w:rsidR="00E1299D" w:rsidRPr="00C638D1" w:rsidRDefault="00E1299D" w:rsidP="00871329">
      <w:pPr>
        <w:jc w:val="both"/>
        <w:rPr>
          <w:rFonts w:ascii="Bookman Old Style" w:hAnsi="Bookman Old Style"/>
          <w:szCs w:val="24"/>
          <w:lang w:val="uk-UA"/>
        </w:rPr>
      </w:pPr>
    </w:p>
    <w:p w:rsidR="00E1299D" w:rsidRPr="00C638D1" w:rsidRDefault="00E1299D" w:rsidP="00871329">
      <w:pPr>
        <w:pStyle w:val="21"/>
        <w:tabs>
          <w:tab w:val="left" w:pos="3402"/>
          <w:tab w:val="left" w:pos="3969"/>
        </w:tabs>
        <w:ind w:right="4820"/>
        <w:jc w:val="both"/>
        <w:rPr>
          <w:rFonts w:ascii="Bookman Old Style" w:hAnsi="Bookman Old Style"/>
          <w:szCs w:val="24"/>
        </w:rPr>
      </w:pPr>
      <w:r w:rsidRPr="00C638D1">
        <w:rPr>
          <w:rFonts w:ascii="Bookman Old Style" w:hAnsi="Bookman Old Style"/>
          <w:szCs w:val="24"/>
        </w:rPr>
        <w:t xml:space="preserve">Про </w:t>
      </w:r>
      <w:r w:rsidR="00946FFD" w:rsidRPr="00C638D1">
        <w:rPr>
          <w:rFonts w:ascii="Bookman Old Style" w:hAnsi="Bookman Old Style"/>
          <w:szCs w:val="24"/>
        </w:rPr>
        <w:t>затвердження Положення</w:t>
      </w:r>
      <w:r w:rsidR="00396013" w:rsidRPr="00C638D1">
        <w:rPr>
          <w:rFonts w:ascii="Bookman Old Style" w:hAnsi="Bookman Old Style"/>
          <w:szCs w:val="24"/>
        </w:rPr>
        <w:t xml:space="preserve"> </w:t>
      </w:r>
      <w:r w:rsidR="00946FFD" w:rsidRPr="00C638D1">
        <w:rPr>
          <w:rFonts w:ascii="Bookman Old Style" w:hAnsi="Bookman Old Style"/>
          <w:szCs w:val="24"/>
        </w:rPr>
        <w:t xml:space="preserve">про порядок справляння туристичного збору на </w:t>
      </w:r>
      <w:r w:rsidR="00F03C0C" w:rsidRPr="00C638D1">
        <w:rPr>
          <w:rFonts w:ascii="Bookman Old Style" w:hAnsi="Bookman Old Style"/>
          <w:szCs w:val="24"/>
        </w:rPr>
        <w:t xml:space="preserve"> території Овруцької ОТГ</w:t>
      </w:r>
      <w:r w:rsidR="00946FFD" w:rsidRPr="00C638D1">
        <w:rPr>
          <w:rFonts w:ascii="Bookman Old Style" w:hAnsi="Bookman Old Style"/>
          <w:szCs w:val="24"/>
        </w:rPr>
        <w:t xml:space="preserve"> та встановлення ставок на 20</w:t>
      </w:r>
      <w:r w:rsidR="00C638D1" w:rsidRPr="00C638D1">
        <w:rPr>
          <w:rFonts w:ascii="Bookman Old Style" w:hAnsi="Bookman Old Style"/>
          <w:szCs w:val="24"/>
        </w:rPr>
        <w:t>20</w:t>
      </w:r>
      <w:r w:rsidR="00946FFD" w:rsidRPr="00C638D1">
        <w:rPr>
          <w:rFonts w:ascii="Bookman Old Style" w:hAnsi="Bookman Old Style"/>
          <w:szCs w:val="24"/>
        </w:rPr>
        <w:t xml:space="preserve"> р.</w:t>
      </w:r>
    </w:p>
    <w:p w:rsidR="00E1299D" w:rsidRPr="00C638D1" w:rsidRDefault="00E1299D" w:rsidP="00871329">
      <w:pPr>
        <w:pStyle w:val="21"/>
        <w:tabs>
          <w:tab w:val="left" w:pos="4111"/>
        </w:tabs>
        <w:jc w:val="both"/>
        <w:rPr>
          <w:rFonts w:ascii="Bookman Old Style" w:hAnsi="Bookman Old Style"/>
          <w:sz w:val="20"/>
        </w:rPr>
      </w:pPr>
    </w:p>
    <w:p w:rsidR="00C638D1" w:rsidRPr="008A1713" w:rsidRDefault="00C638D1" w:rsidP="00C638D1">
      <w:pPr>
        <w:pStyle w:val="StyleZakonu"/>
        <w:spacing w:line="240" w:lineRule="auto"/>
        <w:ind w:firstLine="0"/>
        <w:rPr>
          <w:rFonts w:ascii="Bookman Old Style" w:hAnsi="Bookman Old Style"/>
          <w:bCs/>
          <w:sz w:val="24"/>
          <w:szCs w:val="24"/>
          <w:lang w:val="ru-RU"/>
        </w:rPr>
      </w:pPr>
      <w:bookmarkStart w:id="0" w:name="n3"/>
      <w:bookmarkEnd w:id="0"/>
      <w:r w:rsidRPr="008A1713">
        <w:rPr>
          <w:rFonts w:ascii="Bookman Old Style" w:hAnsi="Bookman Old Style"/>
          <w:sz w:val="24"/>
          <w:szCs w:val="24"/>
        </w:rPr>
        <w:t xml:space="preserve">          Керуючись статтями 10, 12, 268 Податкового Кодексу України, </w:t>
      </w:r>
      <w:r w:rsidRPr="008A1713">
        <w:rPr>
          <w:rFonts w:ascii="Bookman Old Style" w:hAnsi="Bookman Old Style"/>
          <w:bCs/>
          <w:sz w:val="24"/>
          <w:szCs w:val="24"/>
        </w:rPr>
        <w:t xml:space="preserve"> Законом України «Про місцеве самоврядування</w:t>
      </w:r>
      <w:r w:rsidRPr="008A1713">
        <w:rPr>
          <w:rFonts w:ascii="Bookman Old Style" w:hAnsi="Bookman Old Style"/>
          <w:bCs/>
          <w:sz w:val="24"/>
          <w:szCs w:val="24"/>
          <w:lang w:val="ru-RU"/>
        </w:rPr>
        <w:t xml:space="preserve"> </w:t>
      </w:r>
      <w:r w:rsidRPr="008A1713">
        <w:rPr>
          <w:rFonts w:ascii="Bookman Old Style" w:hAnsi="Bookman Old Style"/>
          <w:bCs/>
          <w:sz w:val="24"/>
          <w:szCs w:val="24"/>
        </w:rPr>
        <w:t>в Україні»</w:t>
      </w:r>
      <w:r w:rsidR="008A1713" w:rsidRPr="008A1713">
        <w:rPr>
          <w:rFonts w:ascii="Bookman Old Style" w:hAnsi="Bookman Old Style"/>
          <w:bCs/>
          <w:sz w:val="24"/>
          <w:szCs w:val="24"/>
        </w:rPr>
        <w:t xml:space="preserve">, </w:t>
      </w:r>
      <w:r w:rsidRPr="008A1713">
        <w:rPr>
          <w:rFonts w:ascii="Bookman Old Style" w:hAnsi="Bookman Old Style"/>
          <w:bCs/>
          <w:sz w:val="24"/>
          <w:szCs w:val="24"/>
        </w:rPr>
        <w:t xml:space="preserve">  міська рада  </w:t>
      </w:r>
    </w:p>
    <w:p w:rsidR="001D478C" w:rsidRPr="00C56F8E" w:rsidRDefault="001D478C" w:rsidP="00D326D1">
      <w:pPr>
        <w:shd w:val="clear" w:color="auto" w:fill="FFFFFF"/>
        <w:ind w:firstLine="851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green"/>
          <w:bdr w:val="none" w:sz="0" w:space="0" w:color="auto" w:frame="1"/>
          <w:lang w:val="uk-UA" w:eastAsia="uk-UA"/>
        </w:rPr>
      </w:pPr>
    </w:p>
    <w:p w:rsidR="00E1299D" w:rsidRPr="00153E7B" w:rsidRDefault="00E1299D" w:rsidP="00871329">
      <w:pPr>
        <w:pStyle w:val="21"/>
        <w:tabs>
          <w:tab w:val="left" w:pos="4111"/>
        </w:tabs>
        <w:ind w:right="0"/>
        <w:rPr>
          <w:rFonts w:ascii="Bookman Old Style" w:hAnsi="Bookman Old Style"/>
          <w:szCs w:val="24"/>
        </w:rPr>
      </w:pPr>
      <w:r w:rsidRPr="00153E7B">
        <w:rPr>
          <w:rFonts w:ascii="Bookman Old Style" w:hAnsi="Bookman Old Style"/>
          <w:szCs w:val="24"/>
        </w:rPr>
        <w:t>В И Р І Ш И Л А</w:t>
      </w:r>
      <w:r w:rsidR="00597A7E" w:rsidRPr="00153E7B">
        <w:rPr>
          <w:rFonts w:ascii="Bookman Old Style" w:hAnsi="Bookman Old Style"/>
          <w:szCs w:val="24"/>
        </w:rPr>
        <w:t xml:space="preserve"> </w:t>
      </w:r>
      <w:r w:rsidRPr="00153E7B">
        <w:rPr>
          <w:rFonts w:ascii="Bookman Old Style" w:hAnsi="Bookman Old Style"/>
          <w:szCs w:val="24"/>
        </w:rPr>
        <w:t>:</w:t>
      </w:r>
    </w:p>
    <w:p w:rsidR="00AF35AE" w:rsidRPr="00153E7B" w:rsidRDefault="00AF35AE" w:rsidP="00871329">
      <w:pPr>
        <w:pStyle w:val="21"/>
        <w:tabs>
          <w:tab w:val="left" w:pos="4111"/>
        </w:tabs>
        <w:ind w:right="0"/>
        <w:rPr>
          <w:rFonts w:ascii="Bookman Old Style" w:hAnsi="Bookman Old Style"/>
          <w:szCs w:val="24"/>
        </w:rPr>
      </w:pPr>
    </w:p>
    <w:p w:rsidR="00AF35AE" w:rsidRPr="008A1713" w:rsidRDefault="00AF35AE" w:rsidP="00AF35AE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8A1713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1.Затвердити Положення про порядок справляння туристичного</w:t>
      </w:r>
    </w:p>
    <w:p w:rsidR="00AF35AE" w:rsidRPr="008A1713" w:rsidRDefault="00AF35AE" w:rsidP="00AF35AE">
      <w:pPr>
        <w:shd w:val="clear" w:color="auto" w:fill="FFFFFF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8A1713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збору на території Овруцької об</w:t>
      </w:r>
      <w:r w:rsidRPr="008A1713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eastAsia="uk-UA"/>
        </w:rPr>
        <w:t>’</w:t>
      </w:r>
      <w:r w:rsidRPr="008A1713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єднаної територіальної громади </w:t>
      </w:r>
      <w:r w:rsidRPr="008A1713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eastAsia="uk-UA"/>
        </w:rPr>
        <w:t xml:space="preserve">( </w:t>
      </w:r>
      <w:r w:rsidRPr="008A1713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додаток 1)</w:t>
      </w:r>
      <w:r w:rsidR="002A49C0" w:rsidRPr="008A1713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.</w:t>
      </w:r>
    </w:p>
    <w:p w:rsidR="00097384" w:rsidRPr="008A1713" w:rsidRDefault="000C5489" w:rsidP="00E50595">
      <w:pPr>
        <w:shd w:val="clear" w:color="auto" w:fill="FFFFFF"/>
        <w:jc w:val="both"/>
        <w:textAlignment w:val="baseline"/>
        <w:rPr>
          <w:rFonts w:ascii="Bookman Old Style" w:hAnsi="Bookman Old Style"/>
          <w:szCs w:val="24"/>
          <w:lang w:val="uk-UA"/>
        </w:rPr>
      </w:pPr>
      <w:r w:rsidRPr="008A1713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</w:r>
      <w:r w:rsidR="00D24D45" w:rsidRPr="008A1713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</w:t>
      </w:r>
      <w:r w:rsidR="00E50595" w:rsidRPr="008A1713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2. Встановити на 20</w:t>
      </w:r>
      <w:r w:rsidR="00F908F2" w:rsidRPr="008A1713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20</w:t>
      </w:r>
      <w:r w:rsidR="00E50595" w:rsidRPr="008A1713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рік ставки туристичного збору у розмірі 0,25 відсотка – для внутрішнього туризму та 0,5 відсотка –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  <w:r w:rsidR="00E50595" w:rsidRPr="008A1713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br/>
      </w:r>
      <w:r w:rsidR="00097384" w:rsidRPr="008A1713">
        <w:rPr>
          <w:rFonts w:ascii="Bookman Old Style" w:hAnsi="Bookman Old Style"/>
          <w:szCs w:val="24"/>
          <w:lang w:val="uk-UA"/>
        </w:rPr>
        <w:t xml:space="preserve">          3. Дане рішення підлягає оприлюдненню згідно чинного законодавства.</w:t>
      </w:r>
    </w:p>
    <w:p w:rsidR="00097384" w:rsidRPr="008A1713" w:rsidRDefault="00097384" w:rsidP="00097384">
      <w:pPr>
        <w:ind w:right="-5" w:firstLine="709"/>
        <w:jc w:val="both"/>
        <w:rPr>
          <w:rFonts w:ascii="Bookman Old Style" w:hAnsi="Bookman Old Style"/>
          <w:szCs w:val="24"/>
          <w:lang w:val="uk-UA"/>
        </w:rPr>
      </w:pPr>
      <w:r w:rsidRPr="008A1713">
        <w:rPr>
          <w:rFonts w:ascii="Bookman Old Style" w:hAnsi="Bookman Old Style"/>
          <w:szCs w:val="24"/>
          <w:lang w:val="uk-UA"/>
        </w:rPr>
        <w:t>4. Контроль за виконанням даного рішення покласти на постійну комісію міської ради з питань бюджету, комунальної власності та соціально – економічного розвитку та заступника міського голови Рибинську Н.М.</w:t>
      </w:r>
    </w:p>
    <w:p w:rsidR="00097384" w:rsidRPr="008A1713" w:rsidRDefault="00097384" w:rsidP="00097384">
      <w:pPr>
        <w:ind w:right="-5" w:firstLine="709"/>
        <w:jc w:val="both"/>
        <w:rPr>
          <w:rFonts w:ascii="Bookman Old Style" w:hAnsi="Bookman Old Style"/>
          <w:szCs w:val="24"/>
          <w:lang w:val="uk-UA"/>
        </w:rPr>
      </w:pPr>
      <w:r w:rsidRPr="008A1713">
        <w:rPr>
          <w:rFonts w:ascii="Bookman Old Style" w:hAnsi="Bookman Old Style"/>
          <w:szCs w:val="24"/>
          <w:lang w:val="uk-UA"/>
        </w:rPr>
        <w:t>5. Рішення на</w:t>
      </w:r>
      <w:r w:rsidR="00A64383" w:rsidRPr="008A1713">
        <w:rPr>
          <w:rFonts w:ascii="Bookman Old Style" w:hAnsi="Bookman Old Style"/>
          <w:szCs w:val="24"/>
          <w:lang w:val="uk-UA"/>
        </w:rPr>
        <w:t>бирає</w:t>
      </w:r>
      <w:r w:rsidRPr="008A1713">
        <w:rPr>
          <w:rFonts w:ascii="Bookman Old Style" w:hAnsi="Bookman Old Style"/>
          <w:szCs w:val="24"/>
          <w:lang w:val="uk-UA"/>
        </w:rPr>
        <w:t xml:space="preserve"> чинності з 01.01.2020 року.</w:t>
      </w:r>
    </w:p>
    <w:p w:rsidR="004A4E80" w:rsidRPr="00153E7B" w:rsidRDefault="004A4E80" w:rsidP="00097384">
      <w:pPr>
        <w:shd w:val="clear" w:color="auto" w:fill="FFFFFF"/>
        <w:jc w:val="both"/>
        <w:textAlignment w:val="baseline"/>
        <w:rPr>
          <w:rFonts w:ascii="Times New Roman" w:hAnsi="Times New Roman"/>
          <w:szCs w:val="24"/>
          <w:lang w:val="uk-UA"/>
        </w:rPr>
      </w:pPr>
    </w:p>
    <w:p w:rsidR="00D120B9" w:rsidRPr="00C516F8" w:rsidRDefault="00D120B9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yellow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A1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A1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A1713" w:rsidRPr="008A1713" w:rsidRDefault="008A1713" w:rsidP="008A1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bCs/>
          <w:color w:val="000000"/>
          <w:szCs w:val="22"/>
          <w:lang w:val="uk-UA"/>
        </w:rPr>
      </w:pPr>
      <w:r w:rsidRPr="008A1713">
        <w:rPr>
          <w:rFonts w:ascii="Bookman Old Style" w:hAnsi="Bookman Old Style"/>
          <w:bCs/>
          <w:color w:val="000000"/>
          <w:szCs w:val="22"/>
          <w:lang w:val="uk-UA"/>
        </w:rPr>
        <w:t>М</w:t>
      </w:r>
      <w:r>
        <w:rPr>
          <w:rFonts w:ascii="Bookman Old Style" w:hAnsi="Bookman Old Style"/>
          <w:bCs/>
          <w:color w:val="000000"/>
          <w:szCs w:val="22"/>
          <w:lang w:val="uk-UA"/>
        </w:rPr>
        <w:t>іський голова                                                                       Коруд І.Я.</w:t>
      </w: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A1713" w:rsidRDefault="008A1713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A1713" w:rsidRDefault="008A1713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A1713" w:rsidRDefault="008A1713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A1713" w:rsidRDefault="008A1713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8D40EB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green"/>
          <w:lang w:val="uk-UA"/>
        </w:rPr>
      </w:pPr>
    </w:p>
    <w:p w:rsidR="00E1299D" w:rsidRPr="00710DE4" w:rsidRDefault="00E1299D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lang w:val="uk-UA"/>
        </w:rPr>
      </w:pPr>
      <w:r w:rsidRPr="00710DE4">
        <w:rPr>
          <w:rFonts w:ascii="Bookman Old Style" w:hAnsi="Bookman Old Style"/>
          <w:bCs/>
          <w:color w:val="000000"/>
          <w:szCs w:val="22"/>
          <w:lang w:val="uk-UA"/>
        </w:rPr>
        <w:t>ДОДАТОК № 1</w:t>
      </w:r>
    </w:p>
    <w:p w:rsidR="00512AD1" w:rsidRPr="00710DE4" w:rsidRDefault="00512AD1" w:rsidP="00512AD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  <w:r w:rsidRPr="00710DE4">
        <w:rPr>
          <w:rFonts w:ascii="Bookman Old Style" w:hAnsi="Bookman Old Style"/>
          <w:bCs/>
          <w:color w:val="000000"/>
          <w:sz w:val="22"/>
          <w:szCs w:val="22"/>
          <w:lang w:val="uk-UA"/>
        </w:rPr>
        <w:t>до рішення  міської ради</w:t>
      </w:r>
    </w:p>
    <w:p w:rsidR="00512AD1" w:rsidRPr="00710DE4" w:rsidRDefault="00512AD1" w:rsidP="0051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  <w:r w:rsidRPr="00710DE4">
        <w:rPr>
          <w:rFonts w:ascii="Bookman Old Style" w:hAnsi="Bookman Old Style"/>
          <w:bCs/>
          <w:color w:val="000000"/>
          <w:sz w:val="22"/>
          <w:szCs w:val="22"/>
          <w:lang w:val="uk-UA"/>
        </w:rPr>
        <w:t>VІІ скликання</w:t>
      </w:r>
    </w:p>
    <w:p w:rsidR="00512AD1" w:rsidRPr="00710DE4" w:rsidRDefault="00512AD1" w:rsidP="00512AD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  <w:r w:rsidRPr="00710DE4">
        <w:rPr>
          <w:rFonts w:ascii="Bookman Old Style" w:hAnsi="Bookman Old Style"/>
          <w:bCs/>
          <w:color w:val="000000"/>
          <w:sz w:val="22"/>
          <w:szCs w:val="22"/>
          <w:lang w:val="uk-UA"/>
        </w:rPr>
        <w:t xml:space="preserve">від </w:t>
      </w:r>
      <w:r w:rsidR="008A1713">
        <w:rPr>
          <w:rFonts w:ascii="Bookman Old Style" w:hAnsi="Bookman Old Style"/>
          <w:bCs/>
          <w:color w:val="000000"/>
          <w:sz w:val="22"/>
          <w:szCs w:val="22"/>
          <w:lang w:val="uk-UA"/>
        </w:rPr>
        <w:t>21.05.2019р.</w:t>
      </w:r>
      <w:r w:rsidR="00D120B9" w:rsidRPr="00710DE4">
        <w:rPr>
          <w:rFonts w:ascii="Bookman Old Style" w:hAnsi="Bookman Old Style"/>
          <w:bCs/>
          <w:color w:val="000000"/>
          <w:sz w:val="22"/>
          <w:szCs w:val="22"/>
          <w:lang w:val="uk-UA"/>
        </w:rPr>
        <w:t xml:space="preserve"> </w:t>
      </w:r>
      <w:r w:rsidRPr="00710DE4">
        <w:rPr>
          <w:rFonts w:ascii="Bookman Old Style" w:hAnsi="Bookman Old Style"/>
          <w:bCs/>
          <w:color w:val="000000"/>
          <w:sz w:val="22"/>
          <w:szCs w:val="22"/>
          <w:lang w:val="uk-UA"/>
        </w:rPr>
        <w:t>№</w:t>
      </w:r>
    </w:p>
    <w:p w:rsidR="00A87861" w:rsidRPr="00710DE4" w:rsidRDefault="00A87861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</w:p>
    <w:p w:rsidR="00025BFE" w:rsidRPr="00710DE4" w:rsidRDefault="00025BFE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</w:p>
    <w:p w:rsidR="005D5EB3" w:rsidRPr="00710DE4" w:rsidRDefault="005D5EB3" w:rsidP="008A1713">
      <w:pPr>
        <w:shd w:val="clear" w:color="auto" w:fill="FFFFFF"/>
        <w:ind w:left="-142"/>
        <w:jc w:val="center"/>
        <w:textAlignment w:val="baseline"/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</w:pPr>
      <w:r w:rsidRPr="00710DE4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  <w:t>Положення про порядок справляння туристичного</w:t>
      </w:r>
    </w:p>
    <w:p w:rsidR="00025BFE" w:rsidRPr="00710DE4" w:rsidRDefault="005D5EB3" w:rsidP="008A1713">
      <w:pPr>
        <w:shd w:val="clear" w:color="auto" w:fill="FFFFFF"/>
        <w:ind w:left="-142"/>
        <w:jc w:val="center"/>
        <w:textAlignment w:val="baseline"/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</w:pPr>
      <w:r w:rsidRPr="00710DE4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  <w:t>збору на території Овруцької об</w:t>
      </w:r>
      <w:r w:rsidRPr="00710DE4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eastAsia="uk-UA"/>
        </w:rPr>
        <w:t>’</w:t>
      </w:r>
      <w:r w:rsidRPr="00710DE4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  <w:t xml:space="preserve">єднаної територіальної громади </w:t>
      </w:r>
    </w:p>
    <w:p w:rsidR="00025BFE" w:rsidRPr="00710DE4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710DE4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1. Загальні положення</w:t>
      </w:r>
    </w:p>
    <w:p w:rsidR="00025BFE" w:rsidRPr="00710DE4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1.1.  Положення про туристичний збір </w:t>
      </w:r>
      <w:r w:rsidR="005D5EB3"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на території Овруцької об’єднаної територіальної громади </w:t>
      </w:r>
      <w:r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(далі – Положення) розроблено на підставі ст. 268 Податкового кодексу України № 2755-VI від 02.12.2010 року зі змінами та доповненнями, Закону України “Про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зборів” від 23.11.2018 року № 2628-VIII, Бюджетного кодексу України, п.24 ч.1 ст.26, ч.1 ст.59, ч.1 ст.69 Закону України “Про місцеве самоврядування в Україні” № 280/97- ВР від 21.05.1997р. зі змінами та доповненнями та визначає порядок справляння туристичного збору на території </w:t>
      </w:r>
      <w:r w:rsidR="005D5EB3"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громади</w:t>
      </w:r>
      <w:r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.</w:t>
      </w:r>
    </w:p>
    <w:p w:rsidR="00025BFE" w:rsidRPr="00710DE4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Це Положення є обов’язковим до виконання юридичними та фізичними особами на території </w:t>
      </w:r>
      <w:r w:rsidR="00CA0EFE"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Овруцької об</w:t>
      </w:r>
      <w:r w:rsidR="00CA0EFE"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eastAsia="uk-UA"/>
        </w:rPr>
        <w:t>’</w:t>
      </w:r>
      <w:r w:rsidR="00CA0EFE"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єднаної територіальної громади</w:t>
      </w:r>
      <w:r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.</w:t>
      </w:r>
    </w:p>
    <w:p w:rsidR="00025BFE" w:rsidRPr="00710DE4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1.2. Внутрішній туризм для цілей розділу XII “Податок на майно” Податкового кодексу України - переміщення в межах території України громадян України та/або осіб, які постійно проживають на території України, в пізнавальних, професійно-ділових чи інших цілях.</w:t>
      </w:r>
    </w:p>
    <w:p w:rsidR="00025BFE" w:rsidRPr="00710DE4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1" w:name="n72"/>
      <w:bookmarkEnd w:id="1"/>
      <w:r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В’їзний туризм для цілей розділу XII “Податок на майно” Податкового кодексу України - прибуття на територію України та/або переміщення в межах території України осіб, які постійно не проживають на території України, в пізнавальних, професійно-ділових чи інших цілях.</w:t>
      </w:r>
    </w:p>
    <w:p w:rsidR="00025BFE" w:rsidRPr="00710DE4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710D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1.3. Туристичний збір – це місцевий збір, кошти від якого зараховуються до місцевого бюджету.</w:t>
      </w:r>
    </w:p>
    <w:p w:rsidR="00025BFE" w:rsidRPr="00C56F8E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green"/>
          <w:bdr w:val="none" w:sz="0" w:space="0" w:color="auto" w:frame="1"/>
          <w:lang w:val="uk-UA" w:eastAsia="uk-UA"/>
        </w:rPr>
      </w:pPr>
    </w:p>
    <w:p w:rsidR="00025BFE" w:rsidRPr="007756EB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7756E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2. Платники збору</w:t>
      </w:r>
    </w:p>
    <w:p w:rsidR="00025BFE" w:rsidRPr="001242E4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7756E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2.1. Платниками збору є громадяни України, іноземці, а також особи без громадянства, які прибувають на територію </w:t>
      </w:r>
      <w:r w:rsidR="006B7ABD" w:rsidRPr="007756E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Овруцької об’єднаної територіальної громади</w:t>
      </w:r>
      <w:r w:rsidRPr="007756E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, на якій діє рішення  </w:t>
      </w:r>
      <w:r w:rsidR="008C32D8" w:rsidRPr="007756E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Овруцької</w:t>
      </w:r>
      <w:r w:rsidRPr="007756E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міської ради про встановлення туристичного збору, та тимчасово розміщуються у місцях проживання (ночівлі), визначених підпунком </w:t>
      </w:r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5.1 пункту 5 цього Положення.</w:t>
      </w:r>
    </w:p>
    <w:p w:rsidR="00025BFE" w:rsidRPr="001242E4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2.2. Платниками збору не можуть бути особи, які:</w:t>
      </w:r>
    </w:p>
    <w:p w:rsidR="008C32D8" w:rsidRPr="001242E4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а) постійно проживають, у тому числі на умовах договорів найму</w:t>
      </w:r>
      <w:r w:rsidR="008C32D8"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;</w:t>
      </w:r>
    </w:p>
    <w:p w:rsidR="00025BFE" w:rsidRPr="001242E4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2" w:name="n11888"/>
      <w:bookmarkEnd w:id="2"/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б) особи визначені підпунктом “в” підпункту 14.1.213 пункту 14.1 статті 14 Податкового кодексу України, які прибули у відрядження або тимчасово розміщуються у місцях проживання (ночівлі), визначених підпунктом “б” підпунктом 5.1 пункту 5 цього Положення, що належать фізичним особам на праві власності або на праві користування за договором найму;</w:t>
      </w:r>
    </w:p>
    <w:p w:rsidR="00025BFE" w:rsidRPr="001242E4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3" w:name="n11889"/>
      <w:bookmarkEnd w:id="3"/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в) інваліди, діти-інваліди та особи, що супроводжують інвалідів I групи або дітей-інвалідів (не більше одного супроводжуючого);</w:t>
      </w:r>
    </w:p>
    <w:p w:rsidR="00025BFE" w:rsidRPr="001242E4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4" w:name="n11890"/>
      <w:bookmarkEnd w:id="4"/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г) ветерани війни;</w:t>
      </w:r>
    </w:p>
    <w:p w:rsidR="00025BFE" w:rsidRPr="001242E4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5" w:name="n11891"/>
      <w:bookmarkEnd w:id="5"/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ґ) учасники ліквідації наслідків аварії на Чорнобильській АЕС;</w:t>
      </w:r>
    </w:p>
    <w:p w:rsidR="00025BFE" w:rsidRPr="001242E4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д) особи, які прибули за путівками (курсівками) на лікування, оздоровлення, реабілітацію до лікувально-профілактичних, фізкультурно-оздоровчих та санаторно-курортних закладів, що мають ліцензію на медичну практику та </w:t>
      </w:r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lastRenderedPageBreak/>
        <w:t>акредитацію центрального органу виконавчої влади, що реалізує державну політику у сфері охорони здоров’я;</w:t>
      </w:r>
    </w:p>
    <w:p w:rsidR="00025BFE" w:rsidRPr="001242E4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6" w:name="n11893"/>
      <w:bookmarkEnd w:id="6"/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е) діти віком до 18 років;</w:t>
      </w:r>
    </w:p>
    <w:p w:rsidR="00025BFE" w:rsidRPr="001242E4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7" w:name="n11894"/>
      <w:bookmarkEnd w:id="7"/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є) дитячі лікувально-профілактичні, фізкультурно-оздоровчі та санаторно-курортні заклади;</w:t>
      </w:r>
    </w:p>
    <w:p w:rsidR="00025BFE" w:rsidRPr="001242E4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1242E4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ж) члени сім’ї фізичної особи першого та/або другого ступеню споріднення, визначені відповідно до підпункту 14.1.263 пункту 14.1 статті 14 Податкового кодексу України, які тимчасово розміщуються такою фізичною особою у місцях проживання (ночівлі), визначених підпунктом “б”  підпунктом 5.1 пункту 5 цього Положення, що належать їй на праві власності або на праві користування за договором найму.</w:t>
      </w:r>
    </w:p>
    <w:p w:rsidR="00025BFE" w:rsidRPr="00C56F8E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green"/>
          <w:bdr w:val="none" w:sz="0" w:space="0" w:color="auto" w:frame="1"/>
          <w:lang w:val="uk-UA" w:eastAsia="uk-UA"/>
        </w:rPr>
      </w:pPr>
    </w:p>
    <w:p w:rsidR="00025BFE" w:rsidRPr="0067770B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67770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3. Ставка збору</w:t>
      </w:r>
    </w:p>
    <w:p w:rsidR="00025BFE" w:rsidRPr="0067770B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67770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3.1. Ставка туристичного збору встановлюється за кожну добу тимчасового розміщення особи у місцях проживання (ночівлі), визначених підпунктом 5.1 пункту 5 цього Положення, у розмірі 0,</w:t>
      </w:r>
      <w:r w:rsidR="00996108" w:rsidRPr="0067770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25</w:t>
      </w:r>
      <w:r w:rsidRPr="0067770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відсотка - для внутрішнього туризму та 0,</w:t>
      </w:r>
      <w:r w:rsidR="00996108" w:rsidRPr="0067770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5</w:t>
      </w:r>
      <w:r w:rsidRPr="0067770B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відсотків -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</w:p>
    <w:p w:rsidR="00025BFE" w:rsidRPr="00C56F8E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green"/>
          <w:bdr w:val="none" w:sz="0" w:space="0" w:color="auto" w:frame="1"/>
          <w:lang w:val="uk-UA" w:eastAsia="uk-UA"/>
        </w:rPr>
      </w:pPr>
    </w:p>
    <w:p w:rsidR="00025BFE" w:rsidRPr="000F766C" w:rsidRDefault="00025BFE" w:rsidP="008A1713">
      <w:pPr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4. База справляння збору</w:t>
      </w:r>
    </w:p>
    <w:p w:rsidR="00025BFE" w:rsidRPr="000F766C" w:rsidRDefault="00025BFE" w:rsidP="008A1713">
      <w:pPr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4.1. Базою справляння збору є загальна кількість діб тимчасового розміщення у місцях проживання (ночівлі), визначених підпунктом 5.1 пункту 5 цього Положення.</w:t>
      </w:r>
    </w:p>
    <w:p w:rsidR="00025BFE" w:rsidRPr="000F766C" w:rsidRDefault="00025BFE" w:rsidP="008A1713">
      <w:pPr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0F766C" w:rsidRDefault="00025BFE" w:rsidP="008A1713">
      <w:pPr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5. Податкові агенти та місця проживання (ночівлі)</w:t>
      </w:r>
    </w:p>
    <w:p w:rsidR="00025BFE" w:rsidRPr="000F766C" w:rsidRDefault="00025BFE" w:rsidP="008A1713">
      <w:pPr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5.1. Справляння збору може здійснюватися з тимчасового розміщення у таких місцях проживання (ночівлі):</w:t>
      </w:r>
    </w:p>
    <w:p w:rsidR="00025BFE" w:rsidRPr="000F766C" w:rsidRDefault="00025BFE" w:rsidP="008A1713">
      <w:pPr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а) </w:t>
      </w:r>
      <w:r w:rsidR="00090F63"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готелі</w:t>
      </w: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, кемпінги, мотелі, гуртожитки для приїжджих, хостели, будинки відпочинку, туристичні бази, гірські притулки, табори для відпочинку, пансіонати та інші заклади готельного типу, санаторно-курортні заклади;</w:t>
      </w:r>
    </w:p>
    <w:p w:rsidR="00025BFE" w:rsidRPr="000F766C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б) житловий будинок, прибудова до житлового будинку, квартира, котедж, кімната, садовий будинок, дачний будинок, будь-які інші об’єкти, що використовуються для тимчасового проживання (ночівлі).</w:t>
      </w:r>
    </w:p>
    <w:p w:rsidR="00025BFE" w:rsidRPr="000F766C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5.2. Справляння збору може здійснюватися такими податковими агентами:</w:t>
      </w:r>
    </w:p>
    <w:p w:rsidR="00025BFE" w:rsidRPr="000F766C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8" w:name="n636"/>
      <w:bookmarkEnd w:id="8"/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а) юридичними особами, філіями, відділеннями, іншими відокремленими підрозділами юридичних осіб згідно з підпунктом 7.2 пункту 7 цього Положення, фізичними особами - підприємцями, які надають послуги з тимчасового розміщення осіб у місцях проживання (ночівлі), визначених підпунктом 5.1</w:t>
      </w:r>
      <w:r w:rsidR="000F766C"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цього </w:t>
      </w: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пункту;</w:t>
      </w:r>
    </w:p>
    <w:p w:rsidR="00025BFE" w:rsidRPr="000F766C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9" w:name="n637"/>
      <w:bookmarkEnd w:id="9"/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б) квартирно-посередницькими організаціями, які направляють неорганізованих осіб з метою їх тимчасового розміщення у місцях проживання (ночівлі), визначених підпунктом "б" підпункту 5.1 </w:t>
      </w:r>
      <w:r w:rsidR="000F766C"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цього </w:t>
      </w: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пункту, що належать фізичним особам на праві власності або на праві користування за договором найму;</w:t>
      </w:r>
    </w:p>
    <w:p w:rsidR="00025BFE" w:rsidRPr="000F766C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10" w:name="n638"/>
      <w:bookmarkEnd w:id="10"/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в) юридичними особами, які уповноважуються </w:t>
      </w:r>
      <w:r w:rsidR="00AD7A37"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Овруцькою</w:t>
      </w:r>
      <w:r w:rsidRPr="000F766C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міською радою, справляти збір на умовах договору, укладеного з відповідною радою.</w:t>
      </w:r>
    </w:p>
    <w:p w:rsidR="00025BFE" w:rsidRPr="00C56F8E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green"/>
          <w:bdr w:val="none" w:sz="0" w:space="0" w:color="auto" w:frame="1"/>
          <w:lang w:val="uk-UA" w:eastAsia="uk-UA"/>
        </w:rPr>
      </w:pPr>
      <w:bookmarkStart w:id="11" w:name="n639"/>
      <w:bookmarkEnd w:id="11"/>
    </w:p>
    <w:p w:rsidR="00025BFE" w:rsidRPr="0056716D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6. Особливості справляння збору</w:t>
      </w:r>
    </w:p>
    <w:p w:rsidR="00025BFE" w:rsidRPr="0056716D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56716D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6.1. Платники збору сплачують суму збору авансовим внеском перед тимчасовим розміщенням у місцях проживання (ночівлі) податковим агентам, які справляють збір за ставками, у місцях справляння збору та з дотриманням інших вимог, визначених рішенням </w:t>
      </w:r>
      <w:r w:rsidR="005C490D"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Овруцької</w:t>
      </w:r>
      <w:r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міської ради.</w:t>
      </w:r>
      <w:bookmarkStart w:id="12" w:name="n642"/>
      <w:bookmarkEnd w:id="12"/>
      <w:r w:rsidR="008A1713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</w:t>
      </w:r>
      <w:r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За один і той самий </w:t>
      </w:r>
      <w:r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lastRenderedPageBreak/>
        <w:t>період перебування платника збору на території однієї адміністративно-територіальної одиниці, на якій встановлено туристичний збір, повторне справляння збору, вже сплаченого таким платником збору, не допускається.</w:t>
      </w:r>
    </w:p>
    <w:p w:rsidR="00025BFE" w:rsidRPr="0056716D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6.2. Особа здійснює тимчасове розміщення платника збору у місцях проживання (ночівлі), що належать такій особі на праві власності або на праві користування, виключно за наявності у платника збору документа, що підтверджує сплату ним туристичного збору відповідно до Податкового кодексу України та рішення </w:t>
      </w:r>
      <w:r w:rsidR="005C490D"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Овруцької</w:t>
      </w:r>
      <w:r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міської ради.</w:t>
      </w:r>
    </w:p>
    <w:p w:rsidR="00025BFE" w:rsidRPr="0056716D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6.3. У разі дострокового залишення особою, яка сплатила туристичний збір, території адміністративно-територіальної одиниці, на якій встановлено туристичний збір, сума надмірно сплаченого збору підлягає поверненню такій особі у встановленому Податковим кодексом України порядку.</w:t>
      </w:r>
    </w:p>
    <w:p w:rsidR="00025BFE" w:rsidRPr="0056716D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56716D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56716D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7. Порядок сплати збору</w:t>
      </w:r>
    </w:p>
    <w:p w:rsidR="00025BFE" w:rsidRPr="00C56F8E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green"/>
          <w:bdr w:val="none" w:sz="0" w:space="0" w:color="auto" w:frame="1"/>
          <w:lang w:val="uk-UA" w:eastAsia="uk-UA"/>
        </w:rPr>
      </w:pPr>
    </w:p>
    <w:p w:rsidR="00025BFE" w:rsidRPr="006E53A7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7.1. Податкові агенти сплачують збір за своїм місцезнаходженням щоквартально, у визначений для квартального звітного (податкового) періоду строк та відповідно до податкової декларації </w:t>
      </w:r>
      <w:r w:rsidR="00E22E8D"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за звітний (податковий) квартал </w:t>
      </w:r>
      <w:r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на підставі рішення </w:t>
      </w:r>
      <w:r w:rsidR="00D552F3"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Овруцької</w:t>
      </w:r>
      <w:r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міської ради.</w:t>
      </w:r>
    </w:p>
    <w:p w:rsidR="00025BFE" w:rsidRPr="006E53A7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13" w:name="n648"/>
      <w:bookmarkEnd w:id="13"/>
      <w:r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</w:r>
    </w:p>
    <w:p w:rsidR="00025BFE" w:rsidRPr="006E53A7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7.2. Податковий агент, який має підрозділ без статусу юридичної особи, що надає послуги з тимчасового розміщення у місцях проживання (ночівлі) не за місцем реєстрації такого податкового агент</w:t>
      </w:r>
      <w:r w:rsidR="008A1713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у</w:t>
      </w:r>
      <w:r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зобов’язаний зареєструвати такий підрозділ як податкового агент</w:t>
      </w:r>
      <w:r w:rsidR="008A1713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у</w:t>
      </w:r>
      <w:r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туристичного збору </w:t>
      </w:r>
      <w:r w:rsidR="00422B0B"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у контролюючому органі за місцезнаходженням підрозділу.</w:t>
      </w:r>
    </w:p>
    <w:p w:rsidR="00025BFE" w:rsidRPr="006E53A7" w:rsidRDefault="00025BFE" w:rsidP="008A1713">
      <w:pPr>
        <w:shd w:val="clear" w:color="auto" w:fill="FFFFFF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14" w:name="_GoBack"/>
      <w:bookmarkEnd w:id="14"/>
      <w:r w:rsidRPr="006E53A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7.3. Базовий податковий (звітний) період дорівнює календарному кварталу.</w:t>
      </w:r>
    </w:p>
    <w:p w:rsidR="00025BFE" w:rsidRPr="00CD20A1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</w:r>
      <w:r w:rsidR="006D59E6"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8</w:t>
      </w:r>
      <w:r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. Контроль</w:t>
      </w:r>
    </w:p>
    <w:p w:rsidR="00025BFE" w:rsidRPr="00CD20A1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</w:r>
      <w:r w:rsidR="006D59E6"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8</w:t>
      </w:r>
      <w:r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.1. Контроль за дотриманням вимог податкового законодавства у частині справляння туристичного збору здійснює </w:t>
      </w:r>
      <w:r w:rsidR="006B7ABD"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Овруцьке управління ГУ </w:t>
      </w:r>
      <w:r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ДФС у </w:t>
      </w:r>
      <w:r w:rsidR="00F54A98"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Житомирській </w:t>
      </w:r>
      <w:r w:rsidRPr="00CD20A1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області.</w:t>
      </w:r>
    </w:p>
    <w:p w:rsidR="00025BFE" w:rsidRPr="00CD20A1" w:rsidRDefault="00025BFE" w:rsidP="008A1713">
      <w:pPr>
        <w:shd w:val="clear" w:color="auto" w:fill="FFFFFF"/>
        <w:ind w:left="-142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FA2358" w:rsidRPr="00CD20A1" w:rsidRDefault="00FA2358" w:rsidP="008A1713">
      <w:pPr>
        <w:pStyle w:val="a4"/>
        <w:spacing w:after="0"/>
        <w:ind w:left="-142"/>
        <w:rPr>
          <w:rFonts w:ascii="Bookman Old Style" w:hAnsi="Bookman Old Style"/>
          <w:sz w:val="22"/>
          <w:szCs w:val="22"/>
          <w:lang w:val="uk-UA"/>
        </w:rPr>
      </w:pPr>
    </w:p>
    <w:p w:rsidR="00BC565A" w:rsidRPr="00BC565A" w:rsidRDefault="00E1299D" w:rsidP="008A1713">
      <w:pPr>
        <w:pStyle w:val="a4"/>
        <w:spacing w:after="0"/>
        <w:ind w:left="-142"/>
        <w:rPr>
          <w:rFonts w:ascii="Bookman Old Style" w:hAnsi="Bookman Old Style"/>
          <w:sz w:val="22"/>
          <w:szCs w:val="22"/>
        </w:rPr>
      </w:pPr>
      <w:r w:rsidRPr="00CD20A1">
        <w:rPr>
          <w:rFonts w:ascii="Bookman Old Style" w:hAnsi="Bookman Old Style"/>
          <w:sz w:val="22"/>
          <w:szCs w:val="22"/>
          <w:lang w:val="uk-UA"/>
        </w:rPr>
        <w:t xml:space="preserve">Секретар ради                      </w:t>
      </w:r>
      <w:r w:rsidR="00D120B9" w:rsidRPr="00CD20A1">
        <w:rPr>
          <w:rFonts w:ascii="Bookman Old Style" w:hAnsi="Bookman Old Style"/>
          <w:sz w:val="22"/>
          <w:szCs w:val="22"/>
          <w:lang w:val="uk-UA"/>
        </w:rPr>
        <w:t xml:space="preserve">                        </w:t>
      </w:r>
      <w:r w:rsidRPr="00CD20A1">
        <w:rPr>
          <w:rFonts w:ascii="Bookman Old Style" w:hAnsi="Bookman Old Style"/>
          <w:sz w:val="22"/>
          <w:szCs w:val="22"/>
          <w:lang w:val="uk-UA"/>
        </w:rPr>
        <w:t xml:space="preserve">                                 </w:t>
      </w:r>
      <w:r w:rsidRPr="00CD20A1">
        <w:rPr>
          <w:rFonts w:ascii="Bookman Old Style" w:hAnsi="Bookman Old Style"/>
          <w:sz w:val="22"/>
          <w:szCs w:val="22"/>
          <w:lang w:val="uk-UA"/>
        </w:rPr>
        <w:tab/>
        <w:t xml:space="preserve"> </w:t>
      </w:r>
      <w:r w:rsidR="00FD3EB2" w:rsidRPr="00CD20A1">
        <w:rPr>
          <w:rFonts w:ascii="Bookman Old Style" w:hAnsi="Bookman Old Style"/>
          <w:sz w:val="22"/>
          <w:szCs w:val="22"/>
          <w:lang w:val="uk-UA"/>
        </w:rPr>
        <w:t>І</w:t>
      </w:r>
      <w:r w:rsidRPr="00CD20A1">
        <w:rPr>
          <w:rFonts w:ascii="Bookman Old Style" w:hAnsi="Bookman Old Style"/>
          <w:sz w:val="22"/>
          <w:szCs w:val="22"/>
          <w:lang w:val="uk-UA"/>
        </w:rPr>
        <w:t>.</w:t>
      </w:r>
      <w:r w:rsidR="00FD3EB2" w:rsidRPr="00CD20A1">
        <w:rPr>
          <w:rFonts w:ascii="Bookman Old Style" w:hAnsi="Bookman Old Style"/>
          <w:sz w:val="22"/>
          <w:szCs w:val="22"/>
          <w:lang w:val="uk-UA"/>
        </w:rPr>
        <w:t>М</w:t>
      </w:r>
      <w:r w:rsidRPr="00CD20A1">
        <w:rPr>
          <w:rFonts w:ascii="Bookman Old Style" w:hAnsi="Bookman Old Style"/>
          <w:sz w:val="22"/>
          <w:szCs w:val="22"/>
          <w:lang w:val="uk-UA"/>
        </w:rPr>
        <w:t>.</w:t>
      </w:r>
      <w:r w:rsidR="005950A1" w:rsidRPr="00CD20A1">
        <w:rPr>
          <w:rFonts w:ascii="Bookman Old Style" w:hAnsi="Bookman Old Style"/>
          <w:sz w:val="22"/>
          <w:szCs w:val="22"/>
          <w:lang w:val="uk-UA"/>
        </w:rPr>
        <w:t>Дє</w:t>
      </w:r>
      <w:r w:rsidR="00FD3EB2" w:rsidRPr="00CD20A1">
        <w:rPr>
          <w:rFonts w:ascii="Bookman Old Style" w:hAnsi="Bookman Old Style"/>
          <w:sz w:val="22"/>
          <w:szCs w:val="22"/>
          <w:lang w:val="uk-UA"/>
        </w:rPr>
        <w:t>дух</w:t>
      </w:r>
    </w:p>
    <w:sectPr w:rsidR="00BC565A" w:rsidRPr="00BC565A" w:rsidSect="008A1713">
      <w:pgSz w:w="11906" w:h="16838"/>
      <w:pgMar w:top="624" w:right="707" w:bottom="72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1F" w:rsidRDefault="0039531F">
      <w:r>
        <w:separator/>
      </w:r>
    </w:p>
  </w:endnote>
  <w:endnote w:type="continuationSeparator" w:id="0">
    <w:p w:rsidR="0039531F" w:rsidRDefault="0039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1F" w:rsidRDefault="0039531F">
      <w:r>
        <w:separator/>
      </w:r>
    </w:p>
  </w:footnote>
  <w:footnote w:type="continuationSeparator" w:id="0">
    <w:p w:rsidR="0039531F" w:rsidRDefault="00395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117178A"/>
    <w:multiLevelType w:val="hybridMultilevel"/>
    <w:tmpl w:val="8822F64A"/>
    <w:lvl w:ilvl="0" w:tplc="A58805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EC214A"/>
    <w:multiLevelType w:val="hybridMultilevel"/>
    <w:tmpl w:val="DC0C78A4"/>
    <w:lvl w:ilvl="0" w:tplc="8C6EC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D"/>
    <w:rsid w:val="00016150"/>
    <w:rsid w:val="00021C5B"/>
    <w:rsid w:val="00025BFE"/>
    <w:rsid w:val="000344C0"/>
    <w:rsid w:val="00037368"/>
    <w:rsid w:val="000403D8"/>
    <w:rsid w:val="0004511E"/>
    <w:rsid w:val="0004735B"/>
    <w:rsid w:val="00051B0E"/>
    <w:rsid w:val="00060399"/>
    <w:rsid w:val="00082278"/>
    <w:rsid w:val="00083E6C"/>
    <w:rsid w:val="00083E7E"/>
    <w:rsid w:val="00085D77"/>
    <w:rsid w:val="00087D85"/>
    <w:rsid w:val="00090F63"/>
    <w:rsid w:val="00097384"/>
    <w:rsid w:val="000B3059"/>
    <w:rsid w:val="000C087F"/>
    <w:rsid w:val="000C22EB"/>
    <w:rsid w:val="000C5489"/>
    <w:rsid w:val="000C6F56"/>
    <w:rsid w:val="000F766C"/>
    <w:rsid w:val="001115BE"/>
    <w:rsid w:val="00116AC7"/>
    <w:rsid w:val="001221AC"/>
    <w:rsid w:val="001242E4"/>
    <w:rsid w:val="00126624"/>
    <w:rsid w:val="00127AF0"/>
    <w:rsid w:val="001301AF"/>
    <w:rsid w:val="00144E8B"/>
    <w:rsid w:val="00150746"/>
    <w:rsid w:val="0015089F"/>
    <w:rsid w:val="00153E7B"/>
    <w:rsid w:val="00160469"/>
    <w:rsid w:val="001665BA"/>
    <w:rsid w:val="001704F6"/>
    <w:rsid w:val="0017405B"/>
    <w:rsid w:val="001776F5"/>
    <w:rsid w:val="00181EA9"/>
    <w:rsid w:val="001A4019"/>
    <w:rsid w:val="001A4407"/>
    <w:rsid w:val="001A7C77"/>
    <w:rsid w:val="001C1DE8"/>
    <w:rsid w:val="001D0B50"/>
    <w:rsid w:val="001D478C"/>
    <w:rsid w:val="001D61AA"/>
    <w:rsid w:val="001E6868"/>
    <w:rsid w:val="001E735A"/>
    <w:rsid w:val="001F15A4"/>
    <w:rsid w:val="001F559B"/>
    <w:rsid w:val="00211F3D"/>
    <w:rsid w:val="00217EE5"/>
    <w:rsid w:val="00227BDB"/>
    <w:rsid w:val="0024062D"/>
    <w:rsid w:val="00255838"/>
    <w:rsid w:val="00257647"/>
    <w:rsid w:val="00266BD1"/>
    <w:rsid w:val="002A295C"/>
    <w:rsid w:val="002A49C0"/>
    <w:rsid w:val="002B58FE"/>
    <w:rsid w:val="002D4B46"/>
    <w:rsid w:val="002D5FAA"/>
    <w:rsid w:val="002E3EA3"/>
    <w:rsid w:val="002E5045"/>
    <w:rsid w:val="002F1195"/>
    <w:rsid w:val="002F2CC8"/>
    <w:rsid w:val="002F356D"/>
    <w:rsid w:val="00300451"/>
    <w:rsid w:val="00315822"/>
    <w:rsid w:val="00317747"/>
    <w:rsid w:val="00321766"/>
    <w:rsid w:val="00336F49"/>
    <w:rsid w:val="00340D0E"/>
    <w:rsid w:val="0034122A"/>
    <w:rsid w:val="0034370B"/>
    <w:rsid w:val="003577EC"/>
    <w:rsid w:val="00367DBB"/>
    <w:rsid w:val="00367E18"/>
    <w:rsid w:val="00372A0A"/>
    <w:rsid w:val="00372C15"/>
    <w:rsid w:val="00392395"/>
    <w:rsid w:val="0039531F"/>
    <w:rsid w:val="00396013"/>
    <w:rsid w:val="003A6825"/>
    <w:rsid w:val="003B7DAA"/>
    <w:rsid w:val="003C1E27"/>
    <w:rsid w:val="003D1EB8"/>
    <w:rsid w:val="003D7C5B"/>
    <w:rsid w:val="003E408C"/>
    <w:rsid w:val="003F22B9"/>
    <w:rsid w:val="003F5506"/>
    <w:rsid w:val="00404686"/>
    <w:rsid w:val="00422122"/>
    <w:rsid w:val="00422B0B"/>
    <w:rsid w:val="004241E1"/>
    <w:rsid w:val="0042666E"/>
    <w:rsid w:val="00434F25"/>
    <w:rsid w:val="0048096E"/>
    <w:rsid w:val="00483A79"/>
    <w:rsid w:val="00484386"/>
    <w:rsid w:val="004973F6"/>
    <w:rsid w:val="004A4E80"/>
    <w:rsid w:val="004A7FA3"/>
    <w:rsid w:val="004B0D63"/>
    <w:rsid w:val="004D3FE0"/>
    <w:rsid w:val="004E3C85"/>
    <w:rsid w:val="004F249B"/>
    <w:rsid w:val="005060F5"/>
    <w:rsid w:val="00510D38"/>
    <w:rsid w:val="00512AD1"/>
    <w:rsid w:val="005141DC"/>
    <w:rsid w:val="0052138C"/>
    <w:rsid w:val="005225D7"/>
    <w:rsid w:val="005516CC"/>
    <w:rsid w:val="0055643F"/>
    <w:rsid w:val="0056478C"/>
    <w:rsid w:val="0056716D"/>
    <w:rsid w:val="005879AC"/>
    <w:rsid w:val="005950A1"/>
    <w:rsid w:val="00597A7E"/>
    <w:rsid w:val="005A7C2D"/>
    <w:rsid w:val="005B66FA"/>
    <w:rsid w:val="005C490D"/>
    <w:rsid w:val="005D011B"/>
    <w:rsid w:val="005D5EB3"/>
    <w:rsid w:val="005F02B6"/>
    <w:rsid w:val="005F2933"/>
    <w:rsid w:val="005F5708"/>
    <w:rsid w:val="006012C8"/>
    <w:rsid w:val="0060285E"/>
    <w:rsid w:val="006036CA"/>
    <w:rsid w:val="00622063"/>
    <w:rsid w:val="006229F7"/>
    <w:rsid w:val="006439D2"/>
    <w:rsid w:val="006504E4"/>
    <w:rsid w:val="006530D4"/>
    <w:rsid w:val="00671C3E"/>
    <w:rsid w:val="00673D42"/>
    <w:rsid w:val="006740C0"/>
    <w:rsid w:val="0067572D"/>
    <w:rsid w:val="0067770B"/>
    <w:rsid w:val="00682C99"/>
    <w:rsid w:val="00684032"/>
    <w:rsid w:val="0069019F"/>
    <w:rsid w:val="00691027"/>
    <w:rsid w:val="00691D63"/>
    <w:rsid w:val="006949C5"/>
    <w:rsid w:val="00695605"/>
    <w:rsid w:val="00696C93"/>
    <w:rsid w:val="006A3388"/>
    <w:rsid w:val="006A52D9"/>
    <w:rsid w:val="006A5506"/>
    <w:rsid w:val="006B3B7D"/>
    <w:rsid w:val="006B7ABD"/>
    <w:rsid w:val="006D59E6"/>
    <w:rsid w:val="006E3DFC"/>
    <w:rsid w:val="006E53A7"/>
    <w:rsid w:val="006E7FBE"/>
    <w:rsid w:val="00710DE4"/>
    <w:rsid w:val="00722082"/>
    <w:rsid w:val="0073434D"/>
    <w:rsid w:val="00744F52"/>
    <w:rsid w:val="00757C17"/>
    <w:rsid w:val="00771A38"/>
    <w:rsid w:val="007756EB"/>
    <w:rsid w:val="0077751F"/>
    <w:rsid w:val="007922A5"/>
    <w:rsid w:val="00794FFA"/>
    <w:rsid w:val="007956A8"/>
    <w:rsid w:val="007A7873"/>
    <w:rsid w:val="007B578D"/>
    <w:rsid w:val="007B7C5F"/>
    <w:rsid w:val="007D1C3E"/>
    <w:rsid w:val="007D43B0"/>
    <w:rsid w:val="007E03E6"/>
    <w:rsid w:val="007E55E1"/>
    <w:rsid w:val="007F49FF"/>
    <w:rsid w:val="007F607C"/>
    <w:rsid w:val="00801AB2"/>
    <w:rsid w:val="00803919"/>
    <w:rsid w:val="00811D8A"/>
    <w:rsid w:val="00817C59"/>
    <w:rsid w:val="00832ABE"/>
    <w:rsid w:val="00840996"/>
    <w:rsid w:val="0086108C"/>
    <w:rsid w:val="00871329"/>
    <w:rsid w:val="00871C0D"/>
    <w:rsid w:val="008818D1"/>
    <w:rsid w:val="0089269E"/>
    <w:rsid w:val="00893D7D"/>
    <w:rsid w:val="008A1713"/>
    <w:rsid w:val="008A7AC1"/>
    <w:rsid w:val="008C32D8"/>
    <w:rsid w:val="008C658C"/>
    <w:rsid w:val="008D40EB"/>
    <w:rsid w:val="008E2795"/>
    <w:rsid w:val="008E2A9A"/>
    <w:rsid w:val="008E5E8F"/>
    <w:rsid w:val="0091433E"/>
    <w:rsid w:val="0092026B"/>
    <w:rsid w:val="00920F2D"/>
    <w:rsid w:val="009243A6"/>
    <w:rsid w:val="00946FFD"/>
    <w:rsid w:val="00950272"/>
    <w:rsid w:val="00951736"/>
    <w:rsid w:val="00957796"/>
    <w:rsid w:val="00963C0D"/>
    <w:rsid w:val="00970813"/>
    <w:rsid w:val="0097761A"/>
    <w:rsid w:val="00985EBB"/>
    <w:rsid w:val="00987940"/>
    <w:rsid w:val="00990C10"/>
    <w:rsid w:val="00991F62"/>
    <w:rsid w:val="00992B9F"/>
    <w:rsid w:val="00996108"/>
    <w:rsid w:val="009C4308"/>
    <w:rsid w:val="009C5EBA"/>
    <w:rsid w:val="009C7C1C"/>
    <w:rsid w:val="009D24B2"/>
    <w:rsid w:val="00A107A8"/>
    <w:rsid w:val="00A42F4E"/>
    <w:rsid w:val="00A4596D"/>
    <w:rsid w:val="00A4707A"/>
    <w:rsid w:val="00A47CD4"/>
    <w:rsid w:val="00A50744"/>
    <w:rsid w:val="00A50A8B"/>
    <w:rsid w:val="00A54607"/>
    <w:rsid w:val="00A615B3"/>
    <w:rsid w:val="00A6247E"/>
    <w:rsid w:val="00A627A4"/>
    <w:rsid w:val="00A63EF8"/>
    <w:rsid w:val="00A640FE"/>
    <w:rsid w:val="00A64383"/>
    <w:rsid w:val="00A70F45"/>
    <w:rsid w:val="00A719BF"/>
    <w:rsid w:val="00A71D23"/>
    <w:rsid w:val="00A739F0"/>
    <w:rsid w:val="00A87861"/>
    <w:rsid w:val="00AA3173"/>
    <w:rsid w:val="00AA5B5B"/>
    <w:rsid w:val="00AA610F"/>
    <w:rsid w:val="00AA7B00"/>
    <w:rsid w:val="00AC1FAE"/>
    <w:rsid w:val="00AC22D2"/>
    <w:rsid w:val="00AC3259"/>
    <w:rsid w:val="00AD17B5"/>
    <w:rsid w:val="00AD5610"/>
    <w:rsid w:val="00AD5A61"/>
    <w:rsid w:val="00AD6679"/>
    <w:rsid w:val="00AD7A37"/>
    <w:rsid w:val="00AE0780"/>
    <w:rsid w:val="00AE32AE"/>
    <w:rsid w:val="00AF35AE"/>
    <w:rsid w:val="00AF54EF"/>
    <w:rsid w:val="00AF781A"/>
    <w:rsid w:val="00AF7832"/>
    <w:rsid w:val="00B108A7"/>
    <w:rsid w:val="00B13E77"/>
    <w:rsid w:val="00B147B5"/>
    <w:rsid w:val="00B22434"/>
    <w:rsid w:val="00B314A5"/>
    <w:rsid w:val="00B341A7"/>
    <w:rsid w:val="00B371EC"/>
    <w:rsid w:val="00B76381"/>
    <w:rsid w:val="00B7779D"/>
    <w:rsid w:val="00BA3DDF"/>
    <w:rsid w:val="00BB3D05"/>
    <w:rsid w:val="00BB53C2"/>
    <w:rsid w:val="00BC565A"/>
    <w:rsid w:val="00BD6EDC"/>
    <w:rsid w:val="00BF641D"/>
    <w:rsid w:val="00BF786F"/>
    <w:rsid w:val="00BF7AE5"/>
    <w:rsid w:val="00C13E34"/>
    <w:rsid w:val="00C239B5"/>
    <w:rsid w:val="00C257B2"/>
    <w:rsid w:val="00C431DB"/>
    <w:rsid w:val="00C5106A"/>
    <w:rsid w:val="00C516F8"/>
    <w:rsid w:val="00C5219F"/>
    <w:rsid w:val="00C56F8E"/>
    <w:rsid w:val="00C62B32"/>
    <w:rsid w:val="00C638D1"/>
    <w:rsid w:val="00C7372C"/>
    <w:rsid w:val="00C873CA"/>
    <w:rsid w:val="00CA0EFE"/>
    <w:rsid w:val="00CA4818"/>
    <w:rsid w:val="00CB79CE"/>
    <w:rsid w:val="00CC2668"/>
    <w:rsid w:val="00CC447E"/>
    <w:rsid w:val="00CD20A1"/>
    <w:rsid w:val="00CD33E9"/>
    <w:rsid w:val="00CD689E"/>
    <w:rsid w:val="00CF676E"/>
    <w:rsid w:val="00D120B9"/>
    <w:rsid w:val="00D24D45"/>
    <w:rsid w:val="00D326D1"/>
    <w:rsid w:val="00D552F3"/>
    <w:rsid w:val="00D60ECA"/>
    <w:rsid w:val="00D61C64"/>
    <w:rsid w:val="00D6646B"/>
    <w:rsid w:val="00D7162D"/>
    <w:rsid w:val="00D77936"/>
    <w:rsid w:val="00D81632"/>
    <w:rsid w:val="00D869D2"/>
    <w:rsid w:val="00D90E3F"/>
    <w:rsid w:val="00D9235B"/>
    <w:rsid w:val="00DB1A26"/>
    <w:rsid w:val="00DC18C0"/>
    <w:rsid w:val="00DD3B6A"/>
    <w:rsid w:val="00DF0442"/>
    <w:rsid w:val="00DF7B87"/>
    <w:rsid w:val="00E01B52"/>
    <w:rsid w:val="00E02B78"/>
    <w:rsid w:val="00E1299D"/>
    <w:rsid w:val="00E13FAE"/>
    <w:rsid w:val="00E15125"/>
    <w:rsid w:val="00E227F5"/>
    <w:rsid w:val="00E22E8D"/>
    <w:rsid w:val="00E24D18"/>
    <w:rsid w:val="00E42169"/>
    <w:rsid w:val="00E50595"/>
    <w:rsid w:val="00E61E69"/>
    <w:rsid w:val="00E72F87"/>
    <w:rsid w:val="00E73051"/>
    <w:rsid w:val="00E77208"/>
    <w:rsid w:val="00E81A50"/>
    <w:rsid w:val="00E96EB2"/>
    <w:rsid w:val="00EA4B95"/>
    <w:rsid w:val="00EE45C0"/>
    <w:rsid w:val="00EF46DB"/>
    <w:rsid w:val="00F03C0C"/>
    <w:rsid w:val="00F0579B"/>
    <w:rsid w:val="00F2519B"/>
    <w:rsid w:val="00F27C9F"/>
    <w:rsid w:val="00F27EDF"/>
    <w:rsid w:val="00F27F4B"/>
    <w:rsid w:val="00F3255C"/>
    <w:rsid w:val="00F3660E"/>
    <w:rsid w:val="00F37ABC"/>
    <w:rsid w:val="00F42A17"/>
    <w:rsid w:val="00F444ED"/>
    <w:rsid w:val="00F54A98"/>
    <w:rsid w:val="00F55913"/>
    <w:rsid w:val="00F618BC"/>
    <w:rsid w:val="00F7161B"/>
    <w:rsid w:val="00F81684"/>
    <w:rsid w:val="00F908F2"/>
    <w:rsid w:val="00F91872"/>
    <w:rsid w:val="00F947BE"/>
    <w:rsid w:val="00F94A81"/>
    <w:rsid w:val="00F974A1"/>
    <w:rsid w:val="00FA2358"/>
    <w:rsid w:val="00FA4A49"/>
    <w:rsid w:val="00FB360B"/>
    <w:rsid w:val="00FC10BC"/>
    <w:rsid w:val="00FC6E28"/>
    <w:rsid w:val="00FD0F91"/>
    <w:rsid w:val="00FD3EB2"/>
    <w:rsid w:val="00FE4FAC"/>
    <w:rsid w:val="00FF100F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A3025-F9FA-4350-8F7D-BD4B145F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9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0B9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D120B9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299D"/>
    <w:pPr>
      <w:ind w:right="3911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E1299D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customStyle="1" w:styleId="a3">
    <w:name w:val="Знак"/>
    <w:basedOn w:val="a"/>
    <w:rsid w:val="00E1299D"/>
    <w:rPr>
      <w:rFonts w:ascii="Verdana" w:hAnsi="Verdana" w:cs="Verdana"/>
      <w:sz w:val="20"/>
      <w:lang w:val="en-US" w:eastAsia="en-US"/>
    </w:rPr>
  </w:style>
  <w:style w:type="paragraph" w:styleId="a4">
    <w:name w:val="Normal (Web)"/>
    <w:basedOn w:val="a"/>
    <w:uiPriority w:val="99"/>
    <w:rsid w:val="00E1299D"/>
    <w:pPr>
      <w:spacing w:after="225"/>
    </w:pPr>
    <w:rPr>
      <w:rFonts w:ascii="Times New Roman" w:hAnsi="Times New Roman"/>
      <w:szCs w:val="24"/>
    </w:rPr>
  </w:style>
  <w:style w:type="paragraph" w:customStyle="1" w:styleId="Style1">
    <w:name w:val="Style1"/>
    <w:basedOn w:val="a"/>
    <w:rsid w:val="00E1299D"/>
    <w:pPr>
      <w:widowControl w:val="0"/>
      <w:autoSpaceDE w:val="0"/>
      <w:autoSpaceDN w:val="0"/>
      <w:adjustRightInd w:val="0"/>
      <w:spacing w:line="366" w:lineRule="exact"/>
      <w:ind w:firstLine="1428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rsid w:val="00E1299D"/>
    <w:pPr>
      <w:widowControl w:val="0"/>
      <w:autoSpaceDE w:val="0"/>
      <w:autoSpaceDN w:val="0"/>
      <w:adjustRightInd w:val="0"/>
      <w:spacing w:line="372" w:lineRule="exact"/>
      <w:jc w:val="center"/>
    </w:pPr>
    <w:rPr>
      <w:rFonts w:ascii="Times New Roman" w:hAnsi="Times New Roman"/>
      <w:szCs w:val="24"/>
    </w:rPr>
  </w:style>
  <w:style w:type="paragraph" w:customStyle="1" w:styleId="Style3">
    <w:name w:val="Style3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4">
    <w:name w:val="Style4"/>
    <w:basedOn w:val="a"/>
    <w:rsid w:val="00E1299D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Times New Roman" w:hAnsi="Times New Roman"/>
      <w:szCs w:val="24"/>
    </w:rPr>
  </w:style>
  <w:style w:type="paragraph" w:customStyle="1" w:styleId="Style5">
    <w:name w:val="Style5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7">
    <w:name w:val="Style7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9">
    <w:name w:val="Style9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FontStyle11">
    <w:name w:val="Font Style11"/>
    <w:rsid w:val="00E1299D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rsid w:val="00E1299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3">
    <w:name w:val="Font Style13"/>
    <w:rsid w:val="00E12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E1299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E1299D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Zakonu">
    <w:name w:val="StyleZakonu"/>
    <w:basedOn w:val="a"/>
    <w:link w:val="StyleZakonu0"/>
    <w:rsid w:val="00E1299D"/>
    <w:pPr>
      <w:spacing w:after="60" w:line="220" w:lineRule="exact"/>
      <w:ind w:firstLine="284"/>
      <w:jc w:val="both"/>
    </w:pPr>
    <w:rPr>
      <w:rFonts w:ascii="Times New Roman" w:hAnsi="Times New Roman"/>
      <w:sz w:val="20"/>
      <w:lang w:val="uk-UA"/>
    </w:rPr>
  </w:style>
  <w:style w:type="paragraph" w:customStyle="1" w:styleId="rvps2">
    <w:name w:val="rvps2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Strong"/>
    <w:qFormat/>
    <w:rsid w:val="00E1299D"/>
    <w:rPr>
      <w:b/>
      <w:bCs/>
    </w:rPr>
  </w:style>
  <w:style w:type="character" w:customStyle="1" w:styleId="rvts0">
    <w:name w:val="rvts0"/>
    <w:basedOn w:val="a0"/>
    <w:rsid w:val="00E1299D"/>
  </w:style>
  <w:style w:type="paragraph" w:customStyle="1" w:styleId="31">
    <w:name w:val="31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vts7">
    <w:name w:val="rvts7"/>
    <w:basedOn w:val="a0"/>
    <w:rsid w:val="00E1299D"/>
  </w:style>
  <w:style w:type="paragraph" w:styleId="a6">
    <w:name w:val="footer"/>
    <w:basedOn w:val="a"/>
    <w:link w:val="a7"/>
    <w:uiPriority w:val="99"/>
    <w:rsid w:val="00E1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99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46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468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A8786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7861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rvts46">
    <w:name w:val="rvts46"/>
    <w:basedOn w:val="a0"/>
    <w:rsid w:val="00D869D2"/>
  </w:style>
  <w:style w:type="character" w:customStyle="1" w:styleId="apple-converted-space">
    <w:name w:val="apple-converted-space"/>
    <w:basedOn w:val="a0"/>
    <w:rsid w:val="00D869D2"/>
  </w:style>
  <w:style w:type="character" w:styleId="ac">
    <w:name w:val="Hyperlink"/>
    <w:basedOn w:val="a0"/>
    <w:uiPriority w:val="99"/>
    <w:unhideWhenUsed/>
    <w:rsid w:val="00D869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22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21AC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uiPriority w:val="99"/>
    <w:rsid w:val="00D120B9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D120B9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d">
    <w:name w:val="Title"/>
    <w:basedOn w:val="a"/>
    <w:link w:val="ae"/>
    <w:uiPriority w:val="99"/>
    <w:qFormat/>
    <w:rsid w:val="00D120B9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e">
    <w:name w:val="Название Знак"/>
    <w:basedOn w:val="a0"/>
    <w:link w:val="ad"/>
    <w:uiPriority w:val="99"/>
    <w:rsid w:val="00D120B9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AF35AE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25BF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25BFE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C638D1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6E6F-BFB3-4EEE-8529-7E02125D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3</cp:revision>
  <cp:lastPrinted>2019-02-04T08:26:00Z</cp:lastPrinted>
  <dcterms:created xsi:type="dcterms:W3CDTF">2019-05-08T11:56:00Z</dcterms:created>
  <dcterms:modified xsi:type="dcterms:W3CDTF">2019-05-11T09:13:00Z</dcterms:modified>
</cp:coreProperties>
</file>