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14" w:rsidRDefault="00677514" w:rsidP="00677514">
      <w:pPr>
        <w:tabs>
          <w:tab w:val="left" w:pos="426"/>
        </w:tabs>
        <w:spacing w:after="0" w:line="240" w:lineRule="auto"/>
        <w:ind w:left="6379" w:right="1" w:hanging="6379"/>
        <w:jc w:val="center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                                                </w:t>
      </w:r>
      <w:r w:rsidRPr="00677514">
        <w:rPr>
          <w:rFonts w:ascii="Bookman Old Style" w:hAnsi="Bookman Old Style"/>
          <w:sz w:val="20"/>
          <w:szCs w:val="20"/>
          <w:lang w:val="uk-UA"/>
        </w:rPr>
        <w:t>Додаток 3</w:t>
      </w:r>
    </w:p>
    <w:p w:rsidR="00677514" w:rsidRDefault="00677514" w:rsidP="00677514">
      <w:pPr>
        <w:tabs>
          <w:tab w:val="left" w:pos="426"/>
        </w:tabs>
        <w:spacing w:after="0" w:line="240" w:lineRule="auto"/>
        <w:ind w:left="7371" w:right="1" w:hanging="7371"/>
        <w:jc w:val="center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 xml:space="preserve">                                                                                                          до  інформації про виконання</w:t>
      </w:r>
    </w:p>
    <w:p w:rsidR="00677514" w:rsidRDefault="00677514" w:rsidP="00677514">
      <w:pPr>
        <w:tabs>
          <w:tab w:val="left" w:pos="426"/>
        </w:tabs>
        <w:spacing w:after="0" w:line="240" w:lineRule="auto"/>
        <w:ind w:left="7371" w:right="1" w:hanging="7371"/>
        <w:jc w:val="center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 xml:space="preserve">                                                                                                          Овруцького міського бюджету</w:t>
      </w:r>
    </w:p>
    <w:p w:rsidR="00677514" w:rsidRDefault="00677514" w:rsidP="00677514">
      <w:pPr>
        <w:tabs>
          <w:tab w:val="left" w:pos="426"/>
        </w:tabs>
        <w:spacing w:after="0" w:line="240" w:lineRule="auto"/>
        <w:ind w:left="7371" w:right="1" w:hanging="7371"/>
        <w:jc w:val="center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 xml:space="preserve">                                                                                              за І квартал 2019 року</w:t>
      </w:r>
    </w:p>
    <w:p w:rsidR="00677514" w:rsidRDefault="00677514" w:rsidP="00677514">
      <w:pPr>
        <w:tabs>
          <w:tab w:val="left" w:pos="426"/>
        </w:tabs>
        <w:spacing w:after="0" w:line="240" w:lineRule="auto"/>
        <w:ind w:left="7371" w:right="1" w:hanging="7371"/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</w:p>
    <w:p w:rsidR="00677514" w:rsidRDefault="00677514" w:rsidP="00677514">
      <w:pPr>
        <w:tabs>
          <w:tab w:val="left" w:pos="426"/>
        </w:tabs>
        <w:spacing w:after="0" w:line="240" w:lineRule="auto"/>
        <w:ind w:left="6379" w:right="1" w:hanging="6379"/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</w:p>
    <w:p w:rsidR="00B16977" w:rsidRPr="00797F30" w:rsidRDefault="00B16977" w:rsidP="00677514">
      <w:pPr>
        <w:tabs>
          <w:tab w:val="left" w:pos="426"/>
        </w:tabs>
        <w:spacing w:after="0" w:line="240" w:lineRule="auto"/>
        <w:ind w:left="6379" w:right="1" w:hanging="6379"/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  <w:r w:rsidRPr="00797F30">
        <w:rPr>
          <w:rFonts w:ascii="Bookman Old Style" w:hAnsi="Bookman Old Style"/>
          <w:b/>
          <w:i/>
          <w:sz w:val="28"/>
          <w:szCs w:val="28"/>
          <w:lang w:val="uk-UA"/>
        </w:rPr>
        <w:t>Звіт</w:t>
      </w:r>
    </w:p>
    <w:p w:rsidR="00B16977" w:rsidRPr="00797F30" w:rsidRDefault="00B16977" w:rsidP="00B23813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  <w:r w:rsidRPr="00797F30">
        <w:rPr>
          <w:rFonts w:ascii="Bookman Old Style" w:hAnsi="Bookman Old Style"/>
          <w:b/>
          <w:i/>
          <w:sz w:val="28"/>
          <w:szCs w:val="28"/>
          <w:lang w:val="uk-UA"/>
        </w:rPr>
        <w:t xml:space="preserve">про виконання міського бюджету за  </w:t>
      </w:r>
      <w:r w:rsidR="00EE07AB" w:rsidRPr="00797F30">
        <w:rPr>
          <w:rFonts w:ascii="Bookman Old Style" w:hAnsi="Bookman Old Style"/>
          <w:b/>
          <w:i/>
          <w:sz w:val="28"/>
          <w:szCs w:val="28"/>
          <w:lang w:val="uk-UA"/>
        </w:rPr>
        <w:t xml:space="preserve">1 квартал </w:t>
      </w:r>
      <w:r w:rsidRPr="00797F30">
        <w:rPr>
          <w:rFonts w:ascii="Bookman Old Style" w:hAnsi="Bookman Old Style"/>
          <w:b/>
          <w:i/>
          <w:sz w:val="28"/>
          <w:szCs w:val="28"/>
          <w:lang w:val="uk-UA"/>
        </w:rPr>
        <w:t>201</w:t>
      </w:r>
      <w:r w:rsidR="00EE07AB" w:rsidRPr="00797F30">
        <w:rPr>
          <w:rFonts w:ascii="Bookman Old Style" w:hAnsi="Bookman Old Style"/>
          <w:b/>
          <w:i/>
          <w:sz w:val="28"/>
          <w:szCs w:val="28"/>
          <w:lang w:val="uk-UA"/>
        </w:rPr>
        <w:t>9</w:t>
      </w:r>
      <w:r w:rsidRPr="00797F30">
        <w:rPr>
          <w:rFonts w:ascii="Bookman Old Style" w:hAnsi="Bookman Old Style"/>
          <w:b/>
          <w:i/>
          <w:sz w:val="28"/>
          <w:szCs w:val="28"/>
          <w:lang w:val="uk-UA"/>
        </w:rPr>
        <w:t xml:space="preserve"> р</w:t>
      </w:r>
      <w:r w:rsidR="00EE07AB" w:rsidRPr="00797F30">
        <w:rPr>
          <w:rFonts w:ascii="Bookman Old Style" w:hAnsi="Bookman Old Style"/>
          <w:b/>
          <w:i/>
          <w:sz w:val="28"/>
          <w:szCs w:val="28"/>
          <w:lang w:val="uk-UA"/>
        </w:rPr>
        <w:t>оку</w:t>
      </w:r>
      <w:r w:rsidRPr="00797F30">
        <w:rPr>
          <w:rFonts w:ascii="Bookman Old Style" w:hAnsi="Bookman Old Style"/>
          <w:b/>
          <w:i/>
          <w:sz w:val="28"/>
          <w:szCs w:val="28"/>
          <w:lang w:val="uk-UA"/>
        </w:rPr>
        <w:t>.</w:t>
      </w:r>
    </w:p>
    <w:p w:rsidR="00B16977" w:rsidRPr="00FE48D1" w:rsidRDefault="00B16977" w:rsidP="00B23813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b/>
          <w:i/>
          <w:sz w:val="24"/>
          <w:szCs w:val="24"/>
          <w:highlight w:val="yellow"/>
          <w:lang w:val="uk-UA"/>
        </w:rPr>
      </w:pPr>
    </w:p>
    <w:p w:rsidR="00E90A9D" w:rsidRPr="003B43AC" w:rsidRDefault="00E90A9D" w:rsidP="00E90A9D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3B43AC">
        <w:rPr>
          <w:rFonts w:ascii="Bookman Old Style" w:hAnsi="Bookman Old Style"/>
          <w:sz w:val="24"/>
          <w:szCs w:val="24"/>
        </w:rPr>
        <w:t> </w:t>
      </w:r>
      <w:r w:rsidRPr="003B43AC">
        <w:rPr>
          <w:rFonts w:ascii="Bookman Old Style" w:hAnsi="Bookman Old Style"/>
          <w:sz w:val="24"/>
          <w:szCs w:val="24"/>
          <w:lang w:val="uk-UA"/>
        </w:rPr>
        <w:t xml:space="preserve">По загальному та спеціальному фондах міського бюджету </w:t>
      </w:r>
      <w:r w:rsidRPr="003B43AC">
        <w:rPr>
          <w:rFonts w:ascii="Bookman Old Style" w:hAnsi="Bookman Old Style"/>
          <w:b/>
          <w:sz w:val="24"/>
          <w:szCs w:val="24"/>
          <w:lang w:val="uk-UA"/>
        </w:rPr>
        <w:t>надійшло доходів 60 млн. 363,8 тис. грн., виконання в цілому становить 104,1%, по загальному фонду становить 104,6 % - надійшло доходів 58 млн.</w:t>
      </w:r>
      <w:bookmarkStart w:id="0" w:name="_GoBack"/>
      <w:bookmarkEnd w:id="0"/>
      <w:r w:rsidRPr="003B43AC">
        <w:rPr>
          <w:rFonts w:ascii="Bookman Old Style" w:hAnsi="Bookman Old Style"/>
          <w:b/>
          <w:sz w:val="24"/>
          <w:szCs w:val="24"/>
          <w:lang w:val="uk-UA"/>
        </w:rPr>
        <w:t xml:space="preserve"> 718,2 тис. грн., по спеціальному фонду  надійшло доходів 1 млн. 645,6 тис. грн. (виконання 90,8%)</w:t>
      </w:r>
    </w:p>
    <w:p w:rsidR="000C0E18" w:rsidRPr="003B43AC" w:rsidRDefault="00E90A9D" w:rsidP="00325B01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3B43AC">
        <w:rPr>
          <w:rFonts w:ascii="Bookman Old Style" w:hAnsi="Bookman Old Style"/>
          <w:sz w:val="24"/>
          <w:szCs w:val="24"/>
          <w:lang w:val="uk-UA"/>
        </w:rPr>
        <w:t xml:space="preserve">В 1 кварталі 2019 року в порівнянні з 1 кварталом 2018 року (60007,6 тис. грн.) доходів надійшло на 356,2 тис. грн. більше. </w:t>
      </w:r>
    </w:p>
    <w:p w:rsidR="00677514" w:rsidRPr="003B43AC" w:rsidRDefault="00677514" w:rsidP="00325B01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B16977" w:rsidRPr="00FC524D" w:rsidRDefault="00B16977" w:rsidP="00B52756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FC524D">
        <w:rPr>
          <w:rFonts w:ascii="Bookman Old Style" w:hAnsi="Bookman Old Style"/>
          <w:sz w:val="24"/>
          <w:szCs w:val="24"/>
          <w:lang w:val="uk-UA"/>
        </w:rPr>
        <w:t xml:space="preserve">В загальній  структурі надходжень найбільшу питому вагу займають </w:t>
      </w:r>
      <w:r w:rsidRPr="00FC524D">
        <w:rPr>
          <w:rFonts w:ascii="Bookman Old Style" w:hAnsi="Bookman Old Style"/>
          <w:sz w:val="24"/>
          <w:szCs w:val="24"/>
        </w:rPr>
        <w:t>:</w:t>
      </w:r>
    </w:p>
    <w:p w:rsidR="00B16977" w:rsidRPr="00FC524D" w:rsidRDefault="00B16977" w:rsidP="00B52756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FC524D">
        <w:rPr>
          <w:rFonts w:ascii="Bookman Old Style" w:hAnsi="Bookman Old Style"/>
          <w:color w:val="000000"/>
          <w:sz w:val="24"/>
          <w:szCs w:val="24"/>
          <w:lang w:val="uk-UA" w:eastAsia="uk-UA"/>
        </w:rPr>
        <w:t xml:space="preserve">Податок та збір на доходи фізичних осіб </w:t>
      </w:r>
      <w:r w:rsidR="00FC524D" w:rsidRPr="00FC524D">
        <w:rPr>
          <w:rFonts w:ascii="Bookman Old Style" w:hAnsi="Bookman Old Style"/>
          <w:color w:val="000000"/>
          <w:sz w:val="24"/>
          <w:szCs w:val="24"/>
          <w:lang w:val="uk-UA" w:eastAsia="uk-UA"/>
        </w:rPr>
        <w:t>14621,0</w:t>
      </w:r>
      <w:r w:rsidRPr="00FC524D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proofErr w:type="spellStart"/>
      <w:r w:rsidRPr="00FC524D">
        <w:rPr>
          <w:rFonts w:ascii="Bookman Old Style" w:hAnsi="Bookman Old Style"/>
          <w:sz w:val="24"/>
          <w:szCs w:val="24"/>
          <w:lang w:val="uk-UA" w:eastAsia="uk-UA"/>
        </w:rPr>
        <w:t>тис.грн</w:t>
      </w:r>
      <w:proofErr w:type="spellEnd"/>
      <w:r w:rsidRPr="00FC524D">
        <w:rPr>
          <w:rFonts w:ascii="Bookman Old Style" w:hAnsi="Bookman Old Style"/>
          <w:sz w:val="24"/>
          <w:szCs w:val="24"/>
          <w:lang w:val="uk-UA" w:eastAsia="uk-UA"/>
        </w:rPr>
        <w:t>.( 2</w:t>
      </w:r>
      <w:r w:rsidR="00C238C2">
        <w:rPr>
          <w:rFonts w:ascii="Bookman Old Style" w:hAnsi="Bookman Old Style"/>
          <w:sz w:val="24"/>
          <w:szCs w:val="24"/>
          <w:lang w:val="uk-UA" w:eastAsia="uk-UA"/>
        </w:rPr>
        <w:t>4,2</w:t>
      </w:r>
      <w:r w:rsidRPr="00FC524D">
        <w:rPr>
          <w:rFonts w:ascii="Bookman Old Style" w:hAnsi="Bookman Old Style"/>
          <w:sz w:val="24"/>
          <w:szCs w:val="24"/>
          <w:lang w:val="uk-UA" w:eastAsia="uk-UA"/>
        </w:rPr>
        <w:t>%</w:t>
      </w:r>
      <w:r w:rsidR="00C238C2">
        <w:rPr>
          <w:rFonts w:ascii="Bookman Old Style" w:hAnsi="Bookman Old Style"/>
          <w:sz w:val="24"/>
          <w:szCs w:val="24"/>
          <w:lang w:val="uk-UA" w:eastAsia="uk-UA"/>
        </w:rPr>
        <w:t>),</w:t>
      </w:r>
      <w:r w:rsidR="00FC524D" w:rsidRPr="00FC524D">
        <w:rPr>
          <w:rFonts w:ascii="Times New Roman" w:hAnsi="Times New Roman"/>
          <w:sz w:val="28"/>
          <w:szCs w:val="28"/>
          <w:lang w:val="uk-UA"/>
        </w:rPr>
        <w:t xml:space="preserve">( 1 </w:t>
      </w:r>
      <w:proofErr w:type="spellStart"/>
      <w:r w:rsidR="00FC524D" w:rsidRPr="00FC524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FC524D" w:rsidRPr="00FC524D">
        <w:rPr>
          <w:rFonts w:ascii="Times New Roman" w:hAnsi="Times New Roman"/>
          <w:sz w:val="28"/>
          <w:szCs w:val="28"/>
          <w:lang w:val="uk-UA"/>
        </w:rPr>
        <w:t>. 2018р.-12млн.719,8 тис. грн.);</w:t>
      </w:r>
    </w:p>
    <w:p w:rsidR="00B16977" w:rsidRPr="00CD7533" w:rsidRDefault="00B16977" w:rsidP="00A61BF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CD7533">
        <w:rPr>
          <w:rFonts w:ascii="Bookman Old Style" w:hAnsi="Bookman Old Style"/>
          <w:sz w:val="24"/>
          <w:szCs w:val="24"/>
          <w:lang w:val="uk-UA"/>
        </w:rPr>
        <w:t xml:space="preserve">Акцизний податок </w:t>
      </w:r>
      <w:r w:rsidR="00C238C2" w:rsidRPr="00CD7533">
        <w:rPr>
          <w:rFonts w:ascii="Bookman Old Style" w:hAnsi="Bookman Old Style"/>
          <w:sz w:val="24"/>
          <w:szCs w:val="24"/>
          <w:lang w:val="uk-UA"/>
        </w:rPr>
        <w:t>831,5</w:t>
      </w:r>
      <w:r w:rsidRPr="00CD7533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CD7533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CD7533">
        <w:rPr>
          <w:rFonts w:ascii="Bookman Old Style" w:hAnsi="Bookman Old Style"/>
          <w:sz w:val="24"/>
          <w:szCs w:val="24"/>
          <w:lang w:val="uk-UA"/>
        </w:rPr>
        <w:t>.(</w:t>
      </w:r>
      <w:r w:rsidR="00B232FF" w:rsidRPr="00CD7533">
        <w:rPr>
          <w:rFonts w:ascii="Bookman Old Style" w:hAnsi="Bookman Old Style"/>
          <w:sz w:val="24"/>
          <w:szCs w:val="24"/>
          <w:lang w:val="uk-UA"/>
        </w:rPr>
        <w:t>1,4</w:t>
      </w:r>
      <w:r w:rsidRPr="00CD7533">
        <w:rPr>
          <w:rFonts w:ascii="Bookman Old Style" w:hAnsi="Bookman Old Style"/>
          <w:sz w:val="24"/>
          <w:szCs w:val="24"/>
          <w:lang w:val="uk-UA"/>
        </w:rPr>
        <w:t>%)</w:t>
      </w:r>
      <w:r w:rsidR="00DA4177" w:rsidRPr="00CD7533">
        <w:rPr>
          <w:rFonts w:ascii="Bookman Old Style" w:hAnsi="Bookman Old Style"/>
          <w:sz w:val="24"/>
          <w:szCs w:val="24"/>
          <w:lang w:val="uk-UA"/>
        </w:rPr>
        <w:t xml:space="preserve">,( 1 кв.2018р – 2 800,8 </w:t>
      </w:r>
      <w:proofErr w:type="spellStart"/>
      <w:r w:rsidR="00DA4177" w:rsidRPr="00CD7533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DA4177" w:rsidRPr="00CD7533">
        <w:rPr>
          <w:rFonts w:ascii="Bookman Old Style" w:hAnsi="Bookman Old Style"/>
          <w:sz w:val="24"/>
          <w:szCs w:val="24"/>
          <w:lang w:val="uk-UA"/>
        </w:rPr>
        <w:t>.);</w:t>
      </w:r>
      <w:r w:rsidRPr="00CD7533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B16977" w:rsidRPr="00D64150" w:rsidRDefault="00B16977" w:rsidP="00B6234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4150">
        <w:rPr>
          <w:rFonts w:ascii="Bookman Old Style" w:hAnsi="Bookman Old Style"/>
          <w:sz w:val="24"/>
          <w:szCs w:val="24"/>
          <w:lang w:val="uk-UA"/>
        </w:rPr>
        <w:t xml:space="preserve">Місцеві податки </w:t>
      </w:r>
      <w:r w:rsidR="001C0F45" w:rsidRPr="00D64150">
        <w:rPr>
          <w:rFonts w:ascii="Bookman Old Style" w:hAnsi="Bookman Old Style"/>
          <w:sz w:val="24"/>
          <w:szCs w:val="24"/>
          <w:lang w:val="uk-UA"/>
        </w:rPr>
        <w:t>8871,7</w:t>
      </w:r>
      <w:r w:rsidRPr="00D64150">
        <w:rPr>
          <w:rFonts w:ascii="Bookman Old Style" w:hAnsi="Bookman Old Style"/>
          <w:sz w:val="24"/>
          <w:szCs w:val="24"/>
          <w:lang w:val="uk-UA"/>
        </w:rPr>
        <w:t xml:space="preserve"> тис. грн. (1</w:t>
      </w:r>
      <w:r w:rsidR="00E06B38" w:rsidRPr="00D64150">
        <w:rPr>
          <w:rFonts w:ascii="Bookman Old Style" w:hAnsi="Bookman Old Style"/>
          <w:sz w:val="24"/>
          <w:szCs w:val="24"/>
          <w:lang w:val="uk-UA"/>
        </w:rPr>
        <w:t>4,7</w:t>
      </w:r>
      <w:r w:rsidRPr="00D64150">
        <w:rPr>
          <w:rFonts w:ascii="Bookman Old Style" w:hAnsi="Bookman Old Style"/>
          <w:sz w:val="24"/>
          <w:szCs w:val="24"/>
          <w:lang w:val="uk-UA"/>
        </w:rPr>
        <w:t xml:space="preserve">%) ( </w:t>
      </w:r>
      <w:r w:rsidR="00E06B38" w:rsidRPr="00D64150">
        <w:rPr>
          <w:rFonts w:ascii="Bookman Old Style" w:hAnsi="Bookman Old Style"/>
          <w:sz w:val="24"/>
          <w:szCs w:val="24"/>
          <w:lang w:val="uk-UA"/>
        </w:rPr>
        <w:t xml:space="preserve">1 кв.2018р – </w:t>
      </w:r>
      <w:r w:rsidR="009F6576" w:rsidRPr="00D64150">
        <w:rPr>
          <w:rFonts w:ascii="Bookman Old Style" w:hAnsi="Bookman Old Style"/>
          <w:sz w:val="24"/>
          <w:szCs w:val="24"/>
          <w:lang w:val="uk-UA"/>
        </w:rPr>
        <w:t>7443</w:t>
      </w:r>
      <w:r w:rsidR="00E06B38" w:rsidRPr="00D64150">
        <w:rPr>
          <w:rFonts w:ascii="Bookman Old Style" w:hAnsi="Bookman Old Style"/>
          <w:sz w:val="24"/>
          <w:szCs w:val="24"/>
          <w:lang w:val="uk-UA"/>
        </w:rPr>
        <w:t>,</w:t>
      </w:r>
      <w:r w:rsidR="009F6576" w:rsidRPr="00D64150">
        <w:rPr>
          <w:rFonts w:ascii="Bookman Old Style" w:hAnsi="Bookman Old Style"/>
          <w:sz w:val="24"/>
          <w:szCs w:val="24"/>
          <w:lang w:val="uk-UA"/>
        </w:rPr>
        <w:t>7</w:t>
      </w:r>
      <w:r w:rsidR="00E06B38" w:rsidRPr="00D64150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06B38" w:rsidRPr="00D64150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D64150">
        <w:rPr>
          <w:rFonts w:ascii="Bookman Old Style" w:hAnsi="Bookman Old Style"/>
          <w:sz w:val="24"/>
          <w:szCs w:val="24"/>
          <w:lang w:val="uk-UA"/>
        </w:rPr>
        <w:t>)</w:t>
      </w:r>
      <w:r w:rsidRPr="00D64150">
        <w:rPr>
          <w:rFonts w:ascii="Bookman Old Style" w:hAnsi="Bookman Old Style"/>
          <w:sz w:val="24"/>
          <w:szCs w:val="24"/>
        </w:rPr>
        <w:t>:</w:t>
      </w:r>
    </w:p>
    <w:p w:rsidR="00B16977" w:rsidRPr="00D64150" w:rsidRDefault="00B16977" w:rsidP="0090274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</w:rPr>
      </w:pPr>
      <w:r w:rsidRPr="00D64150">
        <w:rPr>
          <w:rFonts w:ascii="Bookman Old Style" w:hAnsi="Bookman Old Style"/>
          <w:i/>
          <w:sz w:val="24"/>
          <w:szCs w:val="24"/>
          <w:lang w:val="uk-UA"/>
        </w:rPr>
        <w:t>податок на майно-</w:t>
      </w:r>
      <w:r w:rsidR="00BE292C" w:rsidRPr="00D64150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r w:rsidR="008E3589" w:rsidRPr="00D64150">
        <w:rPr>
          <w:rFonts w:ascii="Bookman Old Style" w:hAnsi="Bookman Old Style"/>
          <w:i/>
          <w:sz w:val="24"/>
          <w:szCs w:val="24"/>
          <w:lang w:val="uk-UA"/>
        </w:rPr>
        <w:t>3</w:t>
      </w:r>
      <w:r w:rsidR="009F6576" w:rsidRPr="00D64150">
        <w:rPr>
          <w:rFonts w:ascii="Bookman Old Style" w:hAnsi="Bookman Old Style"/>
          <w:i/>
          <w:sz w:val="24"/>
          <w:szCs w:val="24"/>
          <w:lang w:val="uk-UA"/>
        </w:rPr>
        <w:t>456,5</w:t>
      </w:r>
      <w:r w:rsidR="008E3589" w:rsidRPr="00D64150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D64150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D64150">
        <w:rPr>
          <w:rFonts w:ascii="Bookman Old Style" w:hAnsi="Bookman Old Style"/>
          <w:i/>
          <w:sz w:val="24"/>
          <w:szCs w:val="24"/>
          <w:lang w:val="uk-UA"/>
        </w:rPr>
        <w:t>.(</w:t>
      </w:r>
      <w:r w:rsidR="004548FD" w:rsidRPr="00D64150">
        <w:rPr>
          <w:rFonts w:ascii="Bookman Old Style" w:hAnsi="Bookman Old Style"/>
          <w:i/>
          <w:sz w:val="24"/>
          <w:szCs w:val="24"/>
          <w:lang w:val="uk-UA"/>
        </w:rPr>
        <w:t>5,</w:t>
      </w:r>
      <w:r w:rsidR="009F6576" w:rsidRPr="00D64150">
        <w:rPr>
          <w:rFonts w:ascii="Bookman Old Style" w:hAnsi="Bookman Old Style"/>
          <w:i/>
          <w:sz w:val="24"/>
          <w:szCs w:val="24"/>
          <w:lang w:val="uk-UA"/>
        </w:rPr>
        <w:t>7</w:t>
      </w:r>
      <w:r w:rsidRPr="00D64150">
        <w:rPr>
          <w:rFonts w:ascii="Bookman Old Style" w:hAnsi="Bookman Old Style"/>
          <w:i/>
          <w:sz w:val="24"/>
          <w:szCs w:val="24"/>
          <w:lang w:val="uk-UA"/>
        </w:rPr>
        <w:t>%)(</w:t>
      </w:r>
      <w:r w:rsidR="009F6576" w:rsidRPr="00D64150">
        <w:rPr>
          <w:rFonts w:ascii="Bookman Old Style" w:hAnsi="Bookman Old Style"/>
          <w:sz w:val="24"/>
          <w:szCs w:val="24"/>
          <w:lang w:val="uk-UA"/>
        </w:rPr>
        <w:t xml:space="preserve">1 кв.2018р – </w:t>
      </w:r>
      <w:r w:rsidR="00D64150" w:rsidRPr="00D64150">
        <w:rPr>
          <w:rFonts w:ascii="Bookman Old Style" w:hAnsi="Bookman Old Style"/>
          <w:sz w:val="24"/>
          <w:szCs w:val="24"/>
          <w:lang w:val="uk-UA"/>
        </w:rPr>
        <w:t>3</w:t>
      </w:r>
      <w:r w:rsidR="006F6B98">
        <w:rPr>
          <w:rFonts w:ascii="Bookman Old Style" w:hAnsi="Bookman Old Style"/>
          <w:sz w:val="24"/>
          <w:szCs w:val="24"/>
          <w:lang w:val="uk-UA"/>
        </w:rPr>
        <w:t>0</w:t>
      </w:r>
      <w:r w:rsidR="00D64150" w:rsidRPr="00D64150">
        <w:rPr>
          <w:rFonts w:ascii="Bookman Old Style" w:hAnsi="Bookman Old Style"/>
          <w:sz w:val="24"/>
          <w:szCs w:val="24"/>
          <w:lang w:val="uk-UA"/>
        </w:rPr>
        <w:t>84,0</w:t>
      </w:r>
      <w:r w:rsidR="009F6576" w:rsidRPr="00D64150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9F6576" w:rsidRPr="00D64150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D64150">
        <w:rPr>
          <w:rFonts w:ascii="Bookman Old Style" w:hAnsi="Bookman Old Style"/>
          <w:i/>
          <w:sz w:val="24"/>
          <w:szCs w:val="24"/>
          <w:lang w:val="uk-UA"/>
        </w:rPr>
        <w:t>)</w:t>
      </w:r>
      <w:r w:rsidRPr="00D64150">
        <w:rPr>
          <w:rFonts w:ascii="Bookman Old Style" w:hAnsi="Bookman Old Style"/>
          <w:i/>
          <w:sz w:val="24"/>
          <w:szCs w:val="24"/>
        </w:rPr>
        <w:t>:</w:t>
      </w:r>
    </w:p>
    <w:p w:rsidR="00B16977" w:rsidRPr="00D64150" w:rsidRDefault="00B16977" w:rsidP="00B52756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D64150">
        <w:rPr>
          <w:rFonts w:ascii="Bookman Old Style" w:hAnsi="Bookman Old Style"/>
          <w:i/>
          <w:sz w:val="24"/>
          <w:szCs w:val="24"/>
          <w:lang w:val="uk-UA"/>
        </w:rPr>
        <w:t>податок на нерухоме майно, відмінне від земельної ділянки, сплачений фізичними особами, які є власниками об'єктів житлово</w:t>
      </w:r>
      <w:r w:rsidR="00821AA8" w:rsidRPr="00D64150">
        <w:rPr>
          <w:rFonts w:ascii="Bookman Old Style" w:hAnsi="Bookman Old Style"/>
          <w:i/>
          <w:sz w:val="24"/>
          <w:szCs w:val="24"/>
          <w:lang w:val="uk-UA"/>
        </w:rPr>
        <w:t>ї</w:t>
      </w:r>
      <w:r w:rsidRPr="00D64150">
        <w:rPr>
          <w:rFonts w:ascii="Bookman Old Style" w:hAnsi="Bookman Old Style"/>
          <w:i/>
          <w:sz w:val="24"/>
          <w:szCs w:val="24"/>
          <w:lang w:val="uk-UA"/>
        </w:rPr>
        <w:t xml:space="preserve"> нерухомості – </w:t>
      </w:r>
      <w:r w:rsidR="00D64150" w:rsidRPr="00D64150">
        <w:rPr>
          <w:rFonts w:ascii="Bookman Old Style" w:hAnsi="Bookman Old Style"/>
          <w:i/>
          <w:sz w:val="24"/>
          <w:szCs w:val="24"/>
          <w:lang w:val="uk-UA"/>
        </w:rPr>
        <w:t xml:space="preserve">55,5 </w:t>
      </w:r>
      <w:proofErr w:type="spellStart"/>
      <w:r w:rsidRPr="00D64150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D64150">
        <w:rPr>
          <w:rFonts w:ascii="Bookman Old Style" w:hAnsi="Bookman Old Style"/>
          <w:i/>
          <w:sz w:val="24"/>
          <w:szCs w:val="24"/>
          <w:lang w:val="uk-UA"/>
        </w:rPr>
        <w:t>.( 0,0</w:t>
      </w:r>
      <w:r w:rsidR="00D64150" w:rsidRPr="00D64150">
        <w:rPr>
          <w:rFonts w:ascii="Bookman Old Style" w:hAnsi="Bookman Old Style"/>
          <w:i/>
          <w:sz w:val="24"/>
          <w:szCs w:val="24"/>
          <w:lang w:val="uk-UA"/>
        </w:rPr>
        <w:t>9</w:t>
      </w:r>
      <w:r w:rsidRPr="00D64150">
        <w:rPr>
          <w:rFonts w:ascii="Bookman Old Style" w:hAnsi="Bookman Old Style"/>
          <w:i/>
          <w:sz w:val="24"/>
          <w:szCs w:val="24"/>
          <w:lang w:val="uk-UA"/>
        </w:rPr>
        <w:t>%)</w:t>
      </w:r>
    </w:p>
    <w:p w:rsidR="00B16977" w:rsidRPr="00FE48D1" w:rsidRDefault="00B16977" w:rsidP="00B52756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highlight w:val="yellow"/>
          <w:lang w:val="uk-UA"/>
        </w:rPr>
      </w:pPr>
    </w:p>
    <w:p w:rsidR="00B16977" w:rsidRPr="006B26A7" w:rsidRDefault="00B16977" w:rsidP="00B52756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6B26A7">
        <w:rPr>
          <w:rFonts w:ascii="Bookman Old Style" w:hAnsi="Bookman Old Style"/>
          <w:i/>
          <w:sz w:val="24"/>
          <w:szCs w:val="24"/>
          <w:lang w:val="uk-UA"/>
        </w:rPr>
        <w:t xml:space="preserve">податок на нерухоме майно, відмінне від земельної ділянки, сплачений фізичними особами, які є власниками об’єктів нежитлової нерухомості– </w:t>
      </w:r>
      <w:r w:rsidR="006B26A7" w:rsidRPr="006B26A7">
        <w:rPr>
          <w:rFonts w:ascii="Bookman Old Style" w:hAnsi="Bookman Old Style"/>
          <w:i/>
          <w:sz w:val="24"/>
          <w:szCs w:val="24"/>
          <w:lang w:val="uk-UA"/>
        </w:rPr>
        <w:t>45,3</w:t>
      </w:r>
      <w:r w:rsidRPr="006B26A7">
        <w:rPr>
          <w:rFonts w:ascii="Bookman Old Style" w:hAnsi="Bookman Old Style"/>
          <w:i/>
          <w:sz w:val="24"/>
          <w:szCs w:val="24"/>
          <w:lang w:val="uk-UA"/>
        </w:rPr>
        <w:t xml:space="preserve"> тис. грн. (0,</w:t>
      </w:r>
      <w:r w:rsidR="006B26A7" w:rsidRPr="006B26A7">
        <w:rPr>
          <w:rFonts w:ascii="Bookman Old Style" w:hAnsi="Bookman Old Style"/>
          <w:i/>
          <w:sz w:val="24"/>
          <w:szCs w:val="24"/>
          <w:lang w:val="uk-UA"/>
        </w:rPr>
        <w:t>08</w:t>
      </w:r>
      <w:r w:rsidR="008C29EE" w:rsidRPr="006B26A7">
        <w:rPr>
          <w:rFonts w:ascii="Bookman Old Style" w:hAnsi="Bookman Old Style"/>
          <w:i/>
          <w:sz w:val="24"/>
          <w:szCs w:val="24"/>
          <w:lang w:val="uk-UA"/>
        </w:rPr>
        <w:t>%</w:t>
      </w:r>
      <w:r w:rsidRPr="006B26A7">
        <w:rPr>
          <w:rFonts w:ascii="Bookman Old Style" w:hAnsi="Bookman Old Style"/>
          <w:i/>
          <w:sz w:val="24"/>
          <w:szCs w:val="24"/>
          <w:lang w:val="uk-UA"/>
        </w:rPr>
        <w:t xml:space="preserve">) </w:t>
      </w:r>
    </w:p>
    <w:p w:rsidR="00B16977" w:rsidRPr="00FE48D1" w:rsidRDefault="00B16977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highlight w:val="yellow"/>
          <w:lang w:val="uk-UA"/>
        </w:rPr>
      </w:pPr>
    </w:p>
    <w:p w:rsidR="00B16977" w:rsidRPr="005E6CEB" w:rsidRDefault="00B16977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5E6CEB">
        <w:rPr>
          <w:rFonts w:ascii="Bookman Old Style" w:hAnsi="Bookman Old Style"/>
          <w:i/>
          <w:sz w:val="24"/>
          <w:szCs w:val="24"/>
          <w:lang w:val="uk-UA"/>
        </w:rPr>
        <w:t xml:space="preserve">податок на нерухоме майно, відмінне від земельної ділянки, сплачений юридичними особами, які є власниками об’єктів нежитлової нерухомості– </w:t>
      </w:r>
      <w:r w:rsidR="0082391C" w:rsidRPr="005E6CEB">
        <w:rPr>
          <w:rFonts w:ascii="Bookman Old Style" w:hAnsi="Bookman Old Style"/>
          <w:i/>
          <w:sz w:val="24"/>
          <w:szCs w:val="24"/>
          <w:lang w:val="uk-UA"/>
        </w:rPr>
        <w:t>319,8</w:t>
      </w:r>
      <w:r w:rsidRPr="005E6CEB">
        <w:rPr>
          <w:rFonts w:ascii="Bookman Old Style" w:hAnsi="Bookman Old Style"/>
          <w:i/>
          <w:sz w:val="24"/>
          <w:szCs w:val="24"/>
          <w:lang w:val="uk-UA"/>
        </w:rPr>
        <w:t xml:space="preserve"> тис. грн. (0,</w:t>
      </w:r>
      <w:r w:rsidR="0082391C" w:rsidRPr="005E6CEB">
        <w:rPr>
          <w:rFonts w:ascii="Bookman Old Style" w:hAnsi="Bookman Old Style"/>
          <w:i/>
          <w:sz w:val="24"/>
          <w:szCs w:val="24"/>
          <w:lang w:val="uk-UA"/>
        </w:rPr>
        <w:t>53</w:t>
      </w:r>
      <w:r w:rsidRPr="005E6CEB">
        <w:rPr>
          <w:rFonts w:ascii="Bookman Old Style" w:hAnsi="Bookman Old Style"/>
          <w:i/>
          <w:sz w:val="24"/>
          <w:szCs w:val="24"/>
          <w:lang w:val="uk-UA"/>
        </w:rPr>
        <w:t>%)</w:t>
      </w:r>
    </w:p>
    <w:p w:rsidR="00B16977" w:rsidRPr="005E6CEB" w:rsidRDefault="00B16977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</w:p>
    <w:p w:rsidR="00B16977" w:rsidRPr="007B445E" w:rsidRDefault="00B16977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7B445E">
        <w:rPr>
          <w:rFonts w:ascii="Bookman Old Style" w:hAnsi="Bookman Old Style"/>
          <w:i/>
          <w:sz w:val="24"/>
          <w:szCs w:val="24"/>
          <w:lang w:val="uk-UA"/>
        </w:rPr>
        <w:t xml:space="preserve">земельний податок з юридичних осіб- </w:t>
      </w:r>
      <w:r w:rsidR="007B445E" w:rsidRPr="007B445E">
        <w:rPr>
          <w:rFonts w:ascii="Bookman Old Style" w:hAnsi="Bookman Old Style"/>
          <w:i/>
          <w:sz w:val="24"/>
          <w:szCs w:val="24"/>
          <w:lang w:val="uk-UA"/>
        </w:rPr>
        <w:t>743,6</w:t>
      </w:r>
      <w:r w:rsidRPr="007B445E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7B445E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7B445E">
        <w:rPr>
          <w:rFonts w:ascii="Bookman Old Style" w:hAnsi="Bookman Old Style"/>
          <w:i/>
          <w:sz w:val="24"/>
          <w:szCs w:val="24"/>
          <w:lang w:val="uk-UA"/>
        </w:rPr>
        <w:t>. (</w:t>
      </w:r>
      <w:r w:rsidR="007B445E" w:rsidRPr="007B445E">
        <w:rPr>
          <w:rFonts w:ascii="Bookman Old Style" w:hAnsi="Bookman Old Style"/>
          <w:i/>
          <w:sz w:val="24"/>
          <w:szCs w:val="24"/>
          <w:lang w:val="uk-UA"/>
        </w:rPr>
        <w:t>1,2</w:t>
      </w:r>
      <w:r w:rsidRPr="007B445E">
        <w:rPr>
          <w:rFonts w:ascii="Bookman Old Style" w:hAnsi="Bookman Old Style"/>
          <w:i/>
          <w:sz w:val="24"/>
          <w:szCs w:val="24"/>
          <w:lang w:val="uk-UA"/>
        </w:rPr>
        <w:t>%)(</w:t>
      </w:r>
      <w:r w:rsidR="007B445E" w:rsidRPr="007B445E">
        <w:rPr>
          <w:rFonts w:ascii="Bookman Old Style" w:hAnsi="Bookman Old Style"/>
          <w:i/>
          <w:sz w:val="24"/>
          <w:szCs w:val="24"/>
          <w:lang w:val="uk-UA"/>
        </w:rPr>
        <w:t xml:space="preserve">1 кв.2018р – </w:t>
      </w:r>
      <w:r w:rsidR="007B445E">
        <w:rPr>
          <w:rFonts w:ascii="Bookman Old Style" w:hAnsi="Bookman Old Style"/>
          <w:i/>
          <w:sz w:val="24"/>
          <w:szCs w:val="24"/>
          <w:lang w:val="uk-UA"/>
        </w:rPr>
        <w:t>522,7</w:t>
      </w:r>
      <w:r w:rsidR="007B445E" w:rsidRPr="007B445E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="007B445E" w:rsidRPr="007B445E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7B445E">
        <w:rPr>
          <w:rFonts w:ascii="Bookman Old Style" w:hAnsi="Bookman Old Style"/>
          <w:i/>
          <w:sz w:val="24"/>
          <w:szCs w:val="24"/>
          <w:lang w:val="uk-UA"/>
        </w:rPr>
        <w:t xml:space="preserve">), </w:t>
      </w:r>
    </w:p>
    <w:p w:rsidR="00B16977" w:rsidRPr="009B467D" w:rsidRDefault="00B16977" w:rsidP="000636BD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B467D">
        <w:rPr>
          <w:rFonts w:ascii="Bookman Old Style" w:hAnsi="Bookman Old Style"/>
          <w:i/>
          <w:sz w:val="24"/>
          <w:szCs w:val="24"/>
          <w:lang w:val="uk-UA"/>
        </w:rPr>
        <w:t xml:space="preserve">орендна плата з юридичних осіб -  </w:t>
      </w:r>
      <w:r w:rsidR="006F6B98" w:rsidRPr="009B467D">
        <w:rPr>
          <w:rFonts w:ascii="Bookman Old Style" w:hAnsi="Bookman Old Style"/>
          <w:i/>
          <w:sz w:val="24"/>
          <w:szCs w:val="24"/>
          <w:lang w:val="uk-UA"/>
        </w:rPr>
        <w:t>2165,4</w:t>
      </w:r>
      <w:r w:rsidR="006B313D" w:rsidRPr="009B467D">
        <w:rPr>
          <w:rFonts w:ascii="Bookman Old Style" w:hAnsi="Bookman Old Style"/>
          <w:i/>
          <w:sz w:val="24"/>
          <w:szCs w:val="24"/>
          <w:lang w:val="uk-UA"/>
        </w:rPr>
        <w:t xml:space="preserve"> ти</w:t>
      </w:r>
      <w:r w:rsidRPr="009B467D">
        <w:rPr>
          <w:rFonts w:ascii="Bookman Old Style" w:hAnsi="Bookman Old Style"/>
          <w:i/>
          <w:sz w:val="24"/>
          <w:szCs w:val="24"/>
          <w:lang w:val="uk-UA"/>
        </w:rPr>
        <w:t>с. грн.(3,</w:t>
      </w:r>
      <w:r w:rsidR="006F6B98" w:rsidRPr="009B467D">
        <w:rPr>
          <w:rFonts w:ascii="Bookman Old Style" w:hAnsi="Bookman Old Style"/>
          <w:i/>
          <w:sz w:val="24"/>
          <w:szCs w:val="24"/>
          <w:lang w:val="uk-UA"/>
        </w:rPr>
        <w:t>6</w:t>
      </w:r>
      <w:r w:rsidRPr="009B467D">
        <w:rPr>
          <w:rFonts w:ascii="Bookman Old Style" w:hAnsi="Bookman Old Style"/>
          <w:i/>
          <w:sz w:val="24"/>
          <w:szCs w:val="24"/>
          <w:lang w:val="uk-UA"/>
        </w:rPr>
        <w:t>%)(</w:t>
      </w:r>
      <w:r w:rsidR="009B467D" w:rsidRPr="009B467D">
        <w:rPr>
          <w:rFonts w:ascii="Bookman Old Style" w:hAnsi="Bookman Old Style"/>
          <w:i/>
          <w:sz w:val="24"/>
          <w:szCs w:val="24"/>
          <w:lang w:val="uk-UA"/>
        </w:rPr>
        <w:t xml:space="preserve">1 кв.2018р – 2105,8 </w:t>
      </w:r>
      <w:proofErr w:type="spellStart"/>
      <w:r w:rsidR="009B467D" w:rsidRPr="009B467D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9B467D">
        <w:rPr>
          <w:rFonts w:ascii="Bookman Old Style" w:hAnsi="Bookman Old Style"/>
          <w:i/>
          <w:sz w:val="24"/>
          <w:szCs w:val="24"/>
          <w:lang w:val="uk-UA"/>
        </w:rPr>
        <w:t>),</w:t>
      </w:r>
    </w:p>
    <w:p w:rsidR="00B16977" w:rsidRPr="00DF5BEB" w:rsidRDefault="00B16977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DF5BEB">
        <w:rPr>
          <w:rFonts w:ascii="Bookman Old Style" w:hAnsi="Bookman Old Style"/>
          <w:i/>
          <w:sz w:val="24"/>
          <w:szCs w:val="24"/>
          <w:lang w:val="uk-UA"/>
        </w:rPr>
        <w:t xml:space="preserve">земельний податок з фізичних осіб </w:t>
      </w:r>
      <w:r w:rsidR="00DF5BEB" w:rsidRPr="00DF5BEB">
        <w:rPr>
          <w:rFonts w:ascii="Bookman Old Style" w:hAnsi="Bookman Old Style"/>
          <w:i/>
          <w:sz w:val="24"/>
          <w:szCs w:val="24"/>
          <w:lang w:val="uk-UA"/>
        </w:rPr>
        <w:t>26,3</w:t>
      </w:r>
      <w:r w:rsidR="007B700A" w:rsidRPr="00DF5BEB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r w:rsidRPr="00DF5BEB">
        <w:rPr>
          <w:rFonts w:ascii="Bookman Old Style" w:hAnsi="Bookman Old Style"/>
          <w:i/>
          <w:sz w:val="24"/>
          <w:szCs w:val="24"/>
          <w:lang w:val="uk-UA"/>
        </w:rPr>
        <w:t>тис. грн. (0,0</w:t>
      </w:r>
      <w:r w:rsidR="00DF5BEB" w:rsidRPr="00DF5BEB">
        <w:rPr>
          <w:rFonts w:ascii="Bookman Old Style" w:hAnsi="Bookman Old Style"/>
          <w:i/>
          <w:sz w:val="24"/>
          <w:szCs w:val="24"/>
          <w:lang w:val="uk-UA"/>
        </w:rPr>
        <w:t>4</w:t>
      </w:r>
      <w:r w:rsidRPr="00DF5BEB">
        <w:rPr>
          <w:rFonts w:ascii="Bookman Old Style" w:hAnsi="Bookman Old Style"/>
          <w:i/>
          <w:sz w:val="24"/>
          <w:szCs w:val="24"/>
          <w:lang w:val="uk-UA"/>
        </w:rPr>
        <w:t xml:space="preserve">%) ( </w:t>
      </w:r>
      <w:r w:rsidR="00DF5BEB" w:rsidRPr="00DF5BEB">
        <w:rPr>
          <w:rFonts w:ascii="Bookman Old Style" w:hAnsi="Bookman Old Style"/>
          <w:i/>
          <w:sz w:val="24"/>
          <w:szCs w:val="24"/>
          <w:lang w:val="uk-UA"/>
        </w:rPr>
        <w:t xml:space="preserve">1 кв.2018р – 25,5 </w:t>
      </w:r>
      <w:proofErr w:type="spellStart"/>
      <w:r w:rsidR="00DF5BEB" w:rsidRPr="00DF5BEB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DF5BEB">
        <w:rPr>
          <w:rFonts w:ascii="Bookman Old Style" w:hAnsi="Bookman Old Style"/>
          <w:i/>
          <w:sz w:val="24"/>
          <w:szCs w:val="24"/>
          <w:lang w:val="uk-UA"/>
        </w:rPr>
        <w:t>),</w:t>
      </w:r>
    </w:p>
    <w:p w:rsidR="00B16977" w:rsidRPr="00B05016" w:rsidRDefault="00B16977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B05016">
        <w:rPr>
          <w:rFonts w:ascii="Bookman Old Style" w:hAnsi="Bookman Old Style"/>
          <w:i/>
          <w:sz w:val="24"/>
          <w:szCs w:val="24"/>
          <w:lang w:val="uk-UA"/>
        </w:rPr>
        <w:t>орендна плата з фізичних осіб-</w:t>
      </w:r>
      <w:r w:rsidR="00B05016" w:rsidRPr="00B05016">
        <w:rPr>
          <w:rFonts w:ascii="Bookman Old Style" w:hAnsi="Bookman Old Style"/>
          <w:i/>
          <w:sz w:val="24"/>
          <w:szCs w:val="24"/>
          <w:lang w:val="uk-UA"/>
        </w:rPr>
        <w:t>126,6</w:t>
      </w:r>
      <w:r w:rsidRPr="00B05016">
        <w:rPr>
          <w:rFonts w:ascii="Bookman Old Style" w:hAnsi="Bookman Old Style"/>
          <w:i/>
          <w:sz w:val="24"/>
          <w:szCs w:val="24"/>
          <w:lang w:val="uk-UA"/>
        </w:rPr>
        <w:t xml:space="preserve"> тис. грн. (0,</w:t>
      </w:r>
      <w:r w:rsidR="00B05016" w:rsidRPr="00B05016">
        <w:rPr>
          <w:rFonts w:ascii="Bookman Old Style" w:hAnsi="Bookman Old Style"/>
          <w:i/>
          <w:sz w:val="24"/>
          <w:szCs w:val="24"/>
          <w:lang w:val="uk-UA"/>
        </w:rPr>
        <w:t>2</w:t>
      </w:r>
      <w:r w:rsidRPr="00B05016">
        <w:rPr>
          <w:rFonts w:ascii="Bookman Old Style" w:hAnsi="Bookman Old Style"/>
          <w:i/>
          <w:sz w:val="24"/>
          <w:szCs w:val="24"/>
          <w:lang w:val="uk-UA"/>
        </w:rPr>
        <w:t>%)(</w:t>
      </w:r>
      <w:r w:rsidR="00B05016" w:rsidRPr="00B05016">
        <w:rPr>
          <w:rFonts w:ascii="Bookman Old Style" w:hAnsi="Bookman Old Style"/>
          <w:i/>
          <w:sz w:val="24"/>
          <w:szCs w:val="24"/>
          <w:lang w:val="uk-UA"/>
        </w:rPr>
        <w:t xml:space="preserve">1 кв.2018р – 152,5 </w:t>
      </w:r>
      <w:proofErr w:type="spellStart"/>
      <w:r w:rsidR="00B05016" w:rsidRPr="00B05016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="00B05016" w:rsidRPr="00B05016">
        <w:rPr>
          <w:rFonts w:ascii="Bookman Old Style" w:hAnsi="Bookman Old Style"/>
          <w:i/>
          <w:sz w:val="24"/>
          <w:szCs w:val="24"/>
          <w:lang w:val="uk-UA"/>
        </w:rPr>
        <w:t>),</w:t>
      </w:r>
    </w:p>
    <w:p w:rsidR="00B16977" w:rsidRPr="001778D1" w:rsidRDefault="00B16977" w:rsidP="006C7FF4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1778D1">
        <w:rPr>
          <w:rFonts w:ascii="Bookman Old Style" w:hAnsi="Bookman Old Style"/>
          <w:i/>
          <w:sz w:val="24"/>
          <w:szCs w:val="24"/>
          <w:lang w:val="uk-UA"/>
        </w:rPr>
        <w:t xml:space="preserve">єдиний податок </w:t>
      </w:r>
      <w:r w:rsidR="001778D1" w:rsidRPr="001778D1">
        <w:rPr>
          <w:rFonts w:ascii="Bookman Old Style" w:hAnsi="Bookman Old Style"/>
          <w:i/>
          <w:sz w:val="24"/>
          <w:szCs w:val="24"/>
          <w:lang w:val="uk-UA"/>
        </w:rPr>
        <w:t>– 5411,1</w:t>
      </w:r>
      <w:r w:rsidRPr="001778D1">
        <w:rPr>
          <w:rFonts w:ascii="Bookman Old Style" w:hAnsi="Bookman Old Style"/>
          <w:i/>
          <w:sz w:val="24"/>
          <w:szCs w:val="24"/>
          <w:lang w:val="uk-UA"/>
        </w:rPr>
        <w:t xml:space="preserve"> тис. грн. (</w:t>
      </w:r>
      <w:r w:rsidR="001778D1" w:rsidRPr="001778D1">
        <w:rPr>
          <w:rFonts w:ascii="Bookman Old Style" w:hAnsi="Bookman Old Style"/>
          <w:i/>
          <w:sz w:val="24"/>
          <w:szCs w:val="24"/>
          <w:lang w:val="uk-UA"/>
        </w:rPr>
        <w:t>9,</w:t>
      </w:r>
      <w:r w:rsidR="00317333" w:rsidRPr="001778D1">
        <w:rPr>
          <w:rFonts w:ascii="Bookman Old Style" w:hAnsi="Bookman Old Style"/>
          <w:i/>
          <w:sz w:val="24"/>
          <w:szCs w:val="24"/>
          <w:lang w:val="uk-UA"/>
        </w:rPr>
        <w:t>0</w:t>
      </w:r>
      <w:r w:rsidRPr="001778D1">
        <w:rPr>
          <w:rFonts w:ascii="Bookman Old Style" w:hAnsi="Bookman Old Style"/>
          <w:i/>
          <w:sz w:val="24"/>
          <w:szCs w:val="24"/>
          <w:lang w:val="uk-UA"/>
        </w:rPr>
        <w:t>%)(</w:t>
      </w:r>
      <w:r w:rsidR="001778D1" w:rsidRPr="001778D1">
        <w:rPr>
          <w:rFonts w:ascii="Bookman Old Style" w:hAnsi="Bookman Old Style"/>
          <w:i/>
          <w:sz w:val="24"/>
          <w:szCs w:val="24"/>
          <w:lang w:val="uk-UA"/>
        </w:rPr>
        <w:t xml:space="preserve">1 кв.2018р – 4358,4 </w:t>
      </w:r>
      <w:proofErr w:type="spellStart"/>
      <w:r w:rsidR="001778D1" w:rsidRPr="001778D1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="001778D1" w:rsidRPr="001778D1">
        <w:rPr>
          <w:rFonts w:ascii="Bookman Old Style" w:hAnsi="Bookman Old Style"/>
          <w:i/>
          <w:sz w:val="24"/>
          <w:szCs w:val="24"/>
          <w:lang w:val="uk-UA"/>
        </w:rPr>
        <w:t>),</w:t>
      </w:r>
    </w:p>
    <w:p w:rsidR="00B16977" w:rsidRPr="00220A4E" w:rsidRDefault="00B16977" w:rsidP="006F77D0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220A4E">
        <w:rPr>
          <w:rFonts w:ascii="Bookman Old Style" w:hAnsi="Bookman Old Style"/>
          <w:i/>
          <w:sz w:val="24"/>
          <w:szCs w:val="24"/>
          <w:lang w:val="uk-UA"/>
        </w:rPr>
        <w:t>єдиний податок з юридичних осіб-</w:t>
      </w:r>
      <w:r w:rsidR="00911D53" w:rsidRPr="00220A4E">
        <w:rPr>
          <w:rFonts w:ascii="Bookman Old Style" w:hAnsi="Bookman Old Style"/>
          <w:i/>
          <w:sz w:val="24"/>
          <w:szCs w:val="24"/>
          <w:lang w:val="uk-UA"/>
        </w:rPr>
        <w:t>801,8</w:t>
      </w:r>
      <w:r w:rsidRPr="00220A4E">
        <w:rPr>
          <w:rFonts w:ascii="Bookman Old Style" w:hAnsi="Bookman Old Style"/>
          <w:i/>
          <w:sz w:val="24"/>
          <w:szCs w:val="24"/>
          <w:lang w:val="uk-UA"/>
        </w:rPr>
        <w:t xml:space="preserve"> тис. грн. (</w:t>
      </w:r>
      <w:r w:rsidR="00911D53" w:rsidRPr="00220A4E">
        <w:rPr>
          <w:rFonts w:ascii="Bookman Old Style" w:hAnsi="Bookman Old Style"/>
          <w:i/>
          <w:sz w:val="24"/>
          <w:szCs w:val="24"/>
          <w:lang w:val="uk-UA"/>
        </w:rPr>
        <w:t xml:space="preserve">1 кв.2018р – 877,5 </w:t>
      </w:r>
      <w:proofErr w:type="spellStart"/>
      <w:r w:rsidR="00911D53" w:rsidRPr="00220A4E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220A4E">
        <w:rPr>
          <w:rFonts w:ascii="Bookman Old Style" w:hAnsi="Bookman Old Style"/>
          <w:i/>
          <w:sz w:val="24"/>
          <w:szCs w:val="24"/>
          <w:lang w:val="uk-UA"/>
        </w:rPr>
        <w:t>)</w:t>
      </w:r>
    </w:p>
    <w:p w:rsidR="00B16977" w:rsidRPr="004F0905" w:rsidRDefault="00B16977" w:rsidP="00B23813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4F0905">
        <w:rPr>
          <w:rFonts w:ascii="Bookman Old Style" w:hAnsi="Bookman Old Style"/>
          <w:i/>
          <w:sz w:val="24"/>
          <w:szCs w:val="24"/>
          <w:lang w:val="uk-UA"/>
        </w:rPr>
        <w:t>єдиний податок з фізичних осіб</w:t>
      </w:r>
      <w:r w:rsidR="00BC5108" w:rsidRPr="004F0905">
        <w:rPr>
          <w:rFonts w:ascii="Bookman Old Style" w:hAnsi="Bookman Old Style"/>
          <w:i/>
          <w:sz w:val="24"/>
          <w:szCs w:val="24"/>
          <w:lang w:val="uk-UA"/>
        </w:rPr>
        <w:t>–</w:t>
      </w:r>
      <w:r w:rsidR="00354CA6" w:rsidRPr="004F0905">
        <w:rPr>
          <w:rFonts w:ascii="Bookman Old Style" w:hAnsi="Bookman Old Style"/>
          <w:i/>
          <w:sz w:val="24"/>
          <w:szCs w:val="24"/>
          <w:lang w:val="uk-UA"/>
        </w:rPr>
        <w:t>4090,5</w:t>
      </w:r>
      <w:r w:rsidRPr="004F0905">
        <w:rPr>
          <w:rFonts w:ascii="Bookman Old Style" w:hAnsi="Bookman Old Style"/>
          <w:i/>
          <w:sz w:val="24"/>
          <w:szCs w:val="24"/>
          <w:lang w:val="uk-UA"/>
        </w:rPr>
        <w:t>тис.грн.</w:t>
      </w:r>
      <w:r w:rsidR="00E132BA" w:rsidRPr="004F0905">
        <w:rPr>
          <w:rFonts w:ascii="Bookman Old Style" w:hAnsi="Bookman Old Style"/>
          <w:i/>
          <w:sz w:val="24"/>
          <w:szCs w:val="24"/>
          <w:lang w:val="uk-UA"/>
        </w:rPr>
        <w:t>(</w:t>
      </w:r>
      <w:r w:rsidR="00354CA6" w:rsidRPr="004F0905">
        <w:rPr>
          <w:rFonts w:ascii="Bookman Old Style" w:hAnsi="Bookman Old Style"/>
          <w:i/>
          <w:sz w:val="24"/>
          <w:szCs w:val="24"/>
          <w:lang w:val="uk-UA"/>
        </w:rPr>
        <w:t>6,8</w:t>
      </w:r>
      <w:r w:rsidR="00E132BA" w:rsidRPr="004F0905">
        <w:rPr>
          <w:rFonts w:ascii="Bookman Old Style" w:hAnsi="Bookman Old Style"/>
          <w:i/>
          <w:sz w:val="24"/>
          <w:szCs w:val="24"/>
          <w:lang w:val="uk-UA"/>
        </w:rPr>
        <w:t>%)</w:t>
      </w:r>
      <w:r w:rsidRPr="004F0905">
        <w:rPr>
          <w:rFonts w:ascii="Bookman Old Style" w:hAnsi="Bookman Old Style"/>
          <w:i/>
          <w:sz w:val="24"/>
          <w:szCs w:val="24"/>
          <w:lang w:val="uk-UA"/>
        </w:rPr>
        <w:t>(</w:t>
      </w:r>
      <w:r w:rsidR="00354CA6" w:rsidRPr="004F0905">
        <w:rPr>
          <w:rFonts w:ascii="Bookman Old Style" w:hAnsi="Bookman Old Style"/>
          <w:i/>
          <w:sz w:val="24"/>
          <w:szCs w:val="24"/>
          <w:lang w:val="uk-UA"/>
        </w:rPr>
        <w:t>1кв.2018р– 3280тис.грн)</w:t>
      </w:r>
      <w:r w:rsidRPr="004F0905">
        <w:rPr>
          <w:rFonts w:ascii="Bookman Old Style" w:hAnsi="Bookman Old Style"/>
          <w:i/>
          <w:sz w:val="24"/>
          <w:szCs w:val="24"/>
          <w:lang w:val="uk-UA"/>
        </w:rPr>
        <w:t>.</w:t>
      </w:r>
    </w:p>
    <w:p w:rsidR="00B16977" w:rsidRPr="00026890" w:rsidRDefault="00B16977" w:rsidP="00B64D4D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026890">
        <w:rPr>
          <w:rFonts w:ascii="Bookman Old Style" w:hAnsi="Bookman Old Style"/>
          <w:i/>
          <w:sz w:val="24"/>
          <w:szCs w:val="24"/>
          <w:lang w:val="uk-UA"/>
        </w:rPr>
        <w:t xml:space="preserve">єдиний податок з сільськогосподарських товаровиробників, у яких частка сільськогосподарського </w:t>
      </w:r>
      <w:proofErr w:type="spellStart"/>
      <w:r w:rsidRPr="00026890">
        <w:rPr>
          <w:rFonts w:ascii="Bookman Old Style" w:hAnsi="Bookman Old Style"/>
          <w:i/>
          <w:sz w:val="24"/>
          <w:szCs w:val="24"/>
          <w:lang w:val="uk-UA"/>
        </w:rPr>
        <w:t>товаровиробництва</w:t>
      </w:r>
      <w:proofErr w:type="spellEnd"/>
      <w:r w:rsidRPr="00026890">
        <w:rPr>
          <w:rFonts w:ascii="Bookman Old Style" w:hAnsi="Bookman Old Style"/>
          <w:i/>
          <w:sz w:val="24"/>
          <w:szCs w:val="24"/>
          <w:lang w:val="uk-UA"/>
        </w:rPr>
        <w:t xml:space="preserve"> за попередній податковий (звітний) рік дорівнює або перевищує 75 відсотків </w:t>
      </w:r>
      <w:r w:rsidR="007B6172" w:rsidRPr="00026890">
        <w:rPr>
          <w:rFonts w:ascii="Bookman Old Style" w:hAnsi="Bookman Old Style"/>
          <w:i/>
          <w:sz w:val="24"/>
          <w:szCs w:val="24"/>
          <w:lang w:val="uk-UA"/>
        </w:rPr>
        <w:t>–</w:t>
      </w:r>
      <w:r w:rsidRPr="00026890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r w:rsidR="00026890" w:rsidRPr="00026890">
        <w:rPr>
          <w:rFonts w:ascii="Bookman Old Style" w:hAnsi="Bookman Old Style"/>
          <w:i/>
          <w:sz w:val="24"/>
          <w:szCs w:val="24"/>
          <w:lang w:val="uk-UA"/>
        </w:rPr>
        <w:t>518,7</w:t>
      </w:r>
      <w:r w:rsidRPr="00026890">
        <w:rPr>
          <w:rFonts w:ascii="Bookman Old Style" w:hAnsi="Bookman Old Style"/>
          <w:i/>
          <w:sz w:val="24"/>
          <w:szCs w:val="24"/>
          <w:lang w:val="uk-UA"/>
        </w:rPr>
        <w:t xml:space="preserve"> тис. грн.( </w:t>
      </w:r>
      <w:r w:rsidR="00026890" w:rsidRPr="00026890">
        <w:rPr>
          <w:rFonts w:ascii="Bookman Old Style" w:hAnsi="Bookman Old Style"/>
          <w:i/>
          <w:sz w:val="24"/>
          <w:szCs w:val="24"/>
          <w:lang w:val="uk-UA"/>
        </w:rPr>
        <w:t xml:space="preserve">1 кв.2018р – 201,0 </w:t>
      </w:r>
      <w:proofErr w:type="spellStart"/>
      <w:r w:rsidR="00026890" w:rsidRPr="00026890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026890">
        <w:rPr>
          <w:rFonts w:ascii="Bookman Old Style" w:hAnsi="Bookman Old Style"/>
          <w:i/>
          <w:sz w:val="24"/>
          <w:szCs w:val="24"/>
          <w:lang w:val="uk-UA"/>
        </w:rPr>
        <w:t>).</w:t>
      </w:r>
    </w:p>
    <w:p w:rsidR="00B16977" w:rsidRPr="00FE48D1" w:rsidRDefault="00B16977" w:rsidP="00B23813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sz w:val="24"/>
          <w:szCs w:val="24"/>
          <w:highlight w:val="yellow"/>
          <w:lang w:val="uk-UA"/>
        </w:rPr>
      </w:pPr>
    </w:p>
    <w:p w:rsidR="00B16977" w:rsidRPr="00536472" w:rsidRDefault="00B16977" w:rsidP="008741F0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536472">
        <w:rPr>
          <w:rFonts w:ascii="Bookman Old Style" w:hAnsi="Bookman Old Style"/>
          <w:sz w:val="24"/>
          <w:szCs w:val="24"/>
          <w:lang w:val="uk-UA"/>
        </w:rPr>
        <w:t>Адміністративні збори та платежі</w:t>
      </w:r>
      <w:r w:rsidR="00FD7AA5" w:rsidRPr="00536472">
        <w:rPr>
          <w:rFonts w:ascii="Bookman Old Style" w:hAnsi="Bookman Old Style"/>
          <w:sz w:val="24"/>
          <w:szCs w:val="24"/>
          <w:lang w:val="uk-UA"/>
        </w:rPr>
        <w:t>–</w:t>
      </w:r>
      <w:r w:rsidR="0064493D" w:rsidRPr="00536472">
        <w:rPr>
          <w:rFonts w:ascii="Bookman Old Style" w:hAnsi="Bookman Old Style"/>
          <w:sz w:val="24"/>
          <w:szCs w:val="24"/>
          <w:lang w:val="uk-UA"/>
        </w:rPr>
        <w:t>651,0</w:t>
      </w:r>
      <w:r w:rsidRPr="00536472">
        <w:rPr>
          <w:rFonts w:ascii="Bookman Old Style" w:hAnsi="Bookman Old Style"/>
          <w:sz w:val="24"/>
          <w:szCs w:val="24"/>
          <w:lang w:val="uk-UA"/>
        </w:rPr>
        <w:t>тис.грн.(</w:t>
      </w:r>
      <w:r w:rsidR="0064493D" w:rsidRPr="00536472">
        <w:rPr>
          <w:rFonts w:ascii="Bookman Old Style" w:hAnsi="Bookman Old Style"/>
          <w:sz w:val="24"/>
          <w:szCs w:val="24"/>
          <w:lang w:val="uk-UA"/>
        </w:rPr>
        <w:t>1</w:t>
      </w:r>
      <w:r w:rsidRPr="00536472">
        <w:rPr>
          <w:rFonts w:ascii="Bookman Old Style" w:hAnsi="Bookman Old Style"/>
          <w:sz w:val="24"/>
          <w:szCs w:val="24"/>
          <w:lang w:val="uk-UA"/>
        </w:rPr>
        <w:t>,</w:t>
      </w:r>
      <w:r w:rsidR="0064493D" w:rsidRPr="00536472">
        <w:rPr>
          <w:rFonts w:ascii="Bookman Old Style" w:hAnsi="Bookman Old Style"/>
          <w:sz w:val="24"/>
          <w:szCs w:val="24"/>
          <w:lang w:val="uk-UA"/>
        </w:rPr>
        <w:t>1</w:t>
      </w:r>
      <w:r w:rsidRPr="00536472">
        <w:rPr>
          <w:rFonts w:ascii="Bookman Old Style" w:hAnsi="Bookman Old Style"/>
          <w:sz w:val="24"/>
          <w:szCs w:val="24"/>
          <w:lang w:val="uk-UA"/>
        </w:rPr>
        <w:t>%)(</w:t>
      </w:r>
      <w:r w:rsidR="0064493D" w:rsidRPr="00536472">
        <w:rPr>
          <w:rFonts w:ascii="Bookman Old Style" w:hAnsi="Bookman Old Style"/>
          <w:sz w:val="24"/>
          <w:szCs w:val="24"/>
          <w:lang w:val="uk-UA"/>
        </w:rPr>
        <w:t>1</w:t>
      </w:r>
      <w:r w:rsidR="0064493D" w:rsidRPr="00536472">
        <w:rPr>
          <w:rFonts w:ascii="Bookman Old Style" w:hAnsi="Bookman Old Style"/>
          <w:i/>
          <w:sz w:val="24"/>
          <w:szCs w:val="24"/>
          <w:lang w:val="uk-UA"/>
        </w:rPr>
        <w:t>кв.2018р–</w:t>
      </w:r>
      <w:r w:rsidR="00536472" w:rsidRPr="00536472">
        <w:rPr>
          <w:rFonts w:ascii="Bookman Old Style" w:hAnsi="Bookman Old Style"/>
          <w:i/>
          <w:sz w:val="24"/>
          <w:szCs w:val="24"/>
          <w:lang w:val="uk-UA"/>
        </w:rPr>
        <w:t>528,8</w:t>
      </w:r>
      <w:r w:rsidR="0064493D" w:rsidRPr="00536472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="0064493D" w:rsidRPr="00536472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536472">
        <w:rPr>
          <w:rFonts w:ascii="Bookman Old Style" w:hAnsi="Bookman Old Style"/>
          <w:sz w:val="24"/>
          <w:szCs w:val="24"/>
          <w:lang w:val="uk-UA"/>
        </w:rPr>
        <w:t>)</w:t>
      </w:r>
    </w:p>
    <w:p w:rsidR="00B16977" w:rsidRPr="00BC4B5A" w:rsidRDefault="00B16977" w:rsidP="00102C9C">
      <w:pPr>
        <w:pStyle w:val="a3"/>
        <w:tabs>
          <w:tab w:val="left" w:pos="284"/>
          <w:tab w:val="left" w:pos="1134"/>
        </w:tabs>
        <w:spacing w:after="0" w:line="240" w:lineRule="auto"/>
        <w:ind w:left="121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A67736">
        <w:rPr>
          <w:rFonts w:ascii="Bookman Old Style" w:hAnsi="Bookman Old Style"/>
          <w:sz w:val="24"/>
          <w:szCs w:val="24"/>
          <w:lang w:val="uk-UA"/>
        </w:rPr>
        <w:t>(плата за надання адміністративних послуг-</w:t>
      </w:r>
      <w:r w:rsidR="00536472" w:rsidRPr="00A67736">
        <w:rPr>
          <w:rFonts w:ascii="Bookman Old Style" w:hAnsi="Bookman Old Style"/>
          <w:sz w:val="24"/>
          <w:szCs w:val="24"/>
          <w:lang w:val="uk-UA"/>
        </w:rPr>
        <w:t>439,0</w:t>
      </w:r>
      <w:r w:rsidRPr="00A67736">
        <w:rPr>
          <w:rFonts w:ascii="Bookman Old Style" w:hAnsi="Bookman Old Style"/>
          <w:sz w:val="24"/>
          <w:szCs w:val="24"/>
          <w:lang w:val="uk-UA"/>
        </w:rPr>
        <w:t xml:space="preserve"> тис. грн.(</w:t>
      </w:r>
      <w:r w:rsidR="00536472" w:rsidRPr="00A67736">
        <w:rPr>
          <w:rFonts w:ascii="Bookman Old Style" w:hAnsi="Bookman Old Style"/>
          <w:i/>
          <w:sz w:val="24"/>
          <w:szCs w:val="24"/>
          <w:lang w:val="uk-UA"/>
        </w:rPr>
        <w:t xml:space="preserve"> 1 кв.2018р – 433,9тис.грн</w:t>
      </w:r>
      <w:r w:rsidRPr="00A67736">
        <w:rPr>
          <w:rFonts w:ascii="Bookman Old Style" w:hAnsi="Bookman Old Style"/>
          <w:sz w:val="24"/>
          <w:szCs w:val="24"/>
          <w:lang w:val="uk-UA"/>
        </w:rPr>
        <w:t>),державне мито-</w:t>
      </w:r>
      <w:r w:rsidR="00536472" w:rsidRPr="00A67736">
        <w:rPr>
          <w:rFonts w:ascii="Bookman Old Style" w:hAnsi="Bookman Old Style"/>
          <w:sz w:val="24"/>
          <w:szCs w:val="24"/>
          <w:lang w:val="uk-UA"/>
        </w:rPr>
        <w:t>36,3</w:t>
      </w:r>
      <w:r w:rsidRPr="00A67736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A67736">
        <w:rPr>
          <w:rFonts w:ascii="Bookman Old Style" w:hAnsi="Bookman Old Style"/>
          <w:sz w:val="24"/>
          <w:szCs w:val="24"/>
          <w:lang w:val="uk-UA"/>
        </w:rPr>
        <w:t>тис.грн.,надходження</w:t>
      </w:r>
      <w:proofErr w:type="spellEnd"/>
      <w:r w:rsidRPr="00A67736">
        <w:rPr>
          <w:rFonts w:ascii="Bookman Old Style" w:hAnsi="Bookman Old Style"/>
          <w:sz w:val="24"/>
          <w:szCs w:val="24"/>
          <w:lang w:val="uk-UA"/>
        </w:rPr>
        <w:t xml:space="preserve"> від орендної плати </w:t>
      </w:r>
      <w:r w:rsidRPr="00BC4B5A">
        <w:rPr>
          <w:rFonts w:ascii="Bookman Old Style" w:hAnsi="Bookman Old Style"/>
          <w:sz w:val="24"/>
          <w:szCs w:val="24"/>
          <w:lang w:val="uk-UA"/>
        </w:rPr>
        <w:t>за користування майном-</w:t>
      </w:r>
      <w:r w:rsidR="00536472" w:rsidRPr="00BC4B5A">
        <w:rPr>
          <w:rFonts w:ascii="Bookman Old Style" w:hAnsi="Bookman Old Style"/>
          <w:sz w:val="24"/>
          <w:szCs w:val="24"/>
          <w:lang w:val="uk-UA"/>
        </w:rPr>
        <w:t>175,8</w:t>
      </w:r>
      <w:r w:rsidRPr="00BC4B5A">
        <w:rPr>
          <w:rFonts w:ascii="Bookman Old Style" w:hAnsi="Bookman Old Style"/>
          <w:sz w:val="24"/>
          <w:szCs w:val="24"/>
          <w:lang w:val="uk-UA"/>
        </w:rPr>
        <w:t>тис. грн.)</w:t>
      </w:r>
    </w:p>
    <w:p w:rsidR="00B16977" w:rsidRPr="00BC4B5A" w:rsidRDefault="00B16977" w:rsidP="00DC0FDF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BC4B5A">
        <w:rPr>
          <w:rFonts w:ascii="Bookman Old Style" w:hAnsi="Bookman Old Style"/>
          <w:sz w:val="24"/>
          <w:szCs w:val="24"/>
          <w:lang w:val="uk-UA"/>
        </w:rPr>
        <w:t xml:space="preserve">Кошти від продажу землі- </w:t>
      </w:r>
      <w:r w:rsidR="00BC4B5A" w:rsidRPr="00BC4B5A">
        <w:rPr>
          <w:rFonts w:ascii="Bookman Old Style" w:hAnsi="Bookman Old Style"/>
          <w:sz w:val="24"/>
          <w:szCs w:val="24"/>
          <w:lang w:val="uk-UA"/>
        </w:rPr>
        <w:t>157,6</w:t>
      </w:r>
      <w:r w:rsidRPr="00BC4B5A">
        <w:rPr>
          <w:rFonts w:ascii="Bookman Old Style" w:hAnsi="Bookman Old Style"/>
          <w:sz w:val="24"/>
          <w:szCs w:val="24"/>
          <w:lang w:val="uk-UA"/>
        </w:rPr>
        <w:t>тис.грн. (</w:t>
      </w:r>
      <w:r w:rsidR="00BC4B5A" w:rsidRPr="00BC4B5A">
        <w:rPr>
          <w:rFonts w:ascii="Bookman Old Style" w:hAnsi="Bookman Old Style"/>
          <w:sz w:val="24"/>
          <w:szCs w:val="24"/>
          <w:lang w:val="uk-UA"/>
        </w:rPr>
        <w:t>0,3</w:t>
      </w:r>
      <w:r w:rsidRPr="00BC4B5A">
        <w:rPr>
          <w:rFonts w:ascii="Bookman Old Style" w:hAnsi="Bookman Old Style"/>
          <w:sz w:val="24"/>
          <w:szCs w:val="24"/>
          <w:lang w:val="uk-UA"/>
        </w:rPr>
        <w:t>%)(</w:t>
      </w:r>
      <w:r w:rsidR="00BC4B5A" w:rsidRPr="00BC4B5A">
        <w:rPr>
          <w:rFonts w:ascii="Bookman Old Style" w:hAnsi="Bookman Old Style"/>
          <w:i/>
          <w:sz w:val="24"/>
          <w:szCs w:val="24"/>
          <w:lang w:val="uk-UA"/>
        </w:rPr>
        <w:t xml:space="preserve">1 кв.2018р – 2381,3 </w:t>
      </w:r>
      <w:proofErr w:type="spellStart"/>
      <w:r w:rsidR="00BC4B5A" w:rsidRPr="00BC4B5A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="00BC4B5A" w:rsidRPr="00BC4B5A">
        <w:rPr>
          <w:rFonts w:ascii="Bookman Old Style" w:hAnsi="Bookman Old Style"/>
          <w:i/>
          <w:sz w:val="24"/>
          <w:szCs w:val="24"/>
          <w:lang w:val="uk-UA"/>
        </w:rPr>
        <w:t>)</w:t>
      </w:r>
    </w:p>
    <w:p w:rsidR="00B16977" w:rsidRPr="00BC4B5A" w:rsidRDefault="00B16977" w:rsidP="00DF38AC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BC4B5A">
        <w:rPr>
          <w:rFonts w:ascii="Bookman Old Style" w:hAnsi="Bookman Old Style"/>
          <w:sz w:val="24"/>
          <w:szCs w:val="24"/>
          <w:lang w:val="uk-UA" w:eastAsia="uk-UA"/>
        </w:rPr>
        <w:t xml:space="preserve">Кошти від відчуження майна, що належить Автономній Республіці Крим та майна, що перебуває в комунальній власності  - </w:t>
      </w:r>
      <w:r w:rsidR="00BC4B5A" w:rsidRPr="00BC4B5A">
        <w:rPr>
          <w:rFonts w:ascii="Bookman Old Style" w:hAnsi="Bookman Old Style"/>
          <w:sz w:val="24"/>
          <w:szCs w:val="24"/>
          <w:lang w:val="uk-UA" w:eastAsia="uk-UA"/>
        </w:rPr>
        <w:t>666,5</w:t>
      </w:r>
      <w:r w:rsidRPr="00BC4B5A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proofErr w:type="spellStart"/>
      <w:r w:rsidRPr="00BC4B5A">
        <w:rPr>
          <w:rFonts w:ascii="Bookman Old Style" w:hAnsi="Bookman Old Style"/>
          <w:sz w:val="24"/>
          <w:szCs w:val="24"/>
          <w:lang w:val="uk-UA" w:eastAsia="uk-UA"/>
        </w:rPr>
        <w:t>тис.грн</w:t>
      </w:r>
      <w:proofErr w:type="spellEnd"/>
      <w:r w:rsidRPr="00BC4B5A">
        <w:rPr>
          <w:rFonts w:ascii="Bookman Old Style" w:hAnsi="Bookman Old Style"/>
          <w:sz w:val="24"/>
          <w:szCs w:val="24"/>
          <w:lang w:val="uk-UA" w:eastAsia="uk-UA"/>
        </w:rPr>
        <w:t>. (</w:t>
      </w:r>
      <w:r w:rsidR="00DF38AC" w:rsidRPr="00BC4B5A">
        <w:rPr>
          <w:rFonts w:ascii="Bookman Old Style" w:hAnsi="Bookman Old Style"/>
          <w:sz w:val="24"/>
          <w:szCs w:val="24"/>
          <w:lang w:val="uk-UA" w:eastAsia="uk-UA"/>
        </w:rPr>
        <w:t>1,</w:t>
      </w:r>
      <w:r w:rsidR="00BC4B5A" w:rsidRPr="00BC4B5A">
        <w:rPr>
          <w:rFonts w:ascii="Bookman Old Style" w:hAnsi="Bookman Old Style"/>
          <w:sz w:val="24"/>
          <w:szCs w:val="24"/>
          <w:lang w:val="uk-UA" w:eastAsia="uk-UA"/>
        </w:rPr>
        <w:t>1</w:t>
      </w:r>
      <w:r w:rsidRPr="00BC4B5A">
        <w:rPr>
          <w:rFonts w:ascii="Bookman Old Style" w:hAnsi="Bookman Old Style"/>
          <w:sz w:val="24"/>
          <w:szCs w:val="24"/>
          <w:lang w:val="uk-UA" w:eastAsia="uk-UA"/>
        </w:rPr>
        <w:t>%) (</w:t>
      </w:r>
      <w:r w:rsidR="00BC4B5A" w:rsidRPr="00BC4B5A">
        <w:rPr>
          <w:rFonts w:ascii="Bookman Old Style" w:hAnsi="Bookman Old Style"/>
          <w:i/>
          <w:sz w:val="24"/>
          <w:szCs w:val="24"/>
          <w:lang w:val="uk-UA"/>
        </w:rPr>
        <w:t xml:space="preserve">1 кв.2018р – 542,8 </w:t>
      </w:r>
      <w:proofErr w:type="spellStart"/>
      <w:r w:rsidR="00BC4B5A" w:rsidRPr="00BC4B5A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="00BC4B5A" w:rsidRPr="00BC4B5A">
        <w:rPr>
          <w:rFonts w:ascii="Bookman Old Style" w:hAnsi="Bookman Old Style"/>
          <w:i/>
          <w:sz w:val="24"/>
          <w:szCs w:val="24"/>
          <w:lang w:val="uk-UA"/>
        </w:rPr>
        <w:t>)</w:t>
      </w:r>
    </w:p>
    <w:p w:rsidR="00B16977" w:rsidRPr="00BC4B5A" w:rsidRDefault="00B16977" w:rsidP="00E56A34">
      <w:pPr>
        <w:pStyle w:val="a3"/>
        <w:spacing w:after="0" w:line="240" w:lineRule="auto"/>
        <w:ind w:left="1245"/>
        <w:jc w:val="both"/>
        <w:rPr>
          <w:rFonts w:ascii="Bookman Old Style" w:hAnsi="Bookman Old Style"/>
          <w:sz w:val="24"/>
          <w:szCs w:val="24"/>
          <w:lang w:val="uk-UA" w:eastAsia="uk-UA"/>
        </w:rPr>
      </w:pPr>
    </w:p>
    <w:p w:rsidR="00B16977" w:rsidRPr="00FE48D1" w:rsidRDefault="00B16977" w:rsidP="004654DE">
      <w:pPr>
        <w:pStyle w:val="a3"/>
        <w:tabs>
          <w:tab w:val="left" w:pos="284"/>
          <w:tab w:val="left" w:pos="1134"/>
        </w:tabs>
        <w:spacing w:after="0" w:line="240" w:lineRule="auto"/>
        <w:ind w:left="1245" w:right="1"/>
        <w:jc w:val="both"/>
        <w:rPr>
          <w:rFonts w:ascii="Bookman Old Style" w:hAnsi="Bookman Old Style"/>
          <w:sz w:val="24"/>
          <w:szCs w:val="24"/>
          <w:highlight w:val="yellow"/>
          <w:lang w:val="uk-UA"/>
        </w:rPr>
      </w:pPr>
    </w:p>
    <w:p w:rsidR="00B16977" w:rsidRPr="008C3F29" w:rsidRDefault="00B16977" w:rsidP="00CD6077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C3F29">
        <w:rPr>
          <w:rFonts w:ascii="Bookman Old Style" w:hAnsi="Bookman Old Style"/>
          <w:sz w:val="24"/>
          <w:szCs w:val="24"/>
          <w:lang w:val="uk-UA"/>
        </w:rPr>
        <w:t xml:space="preserve">Доходи загального і спеціального фонду без урахування трансфертів складають </w:t>
      </w:r>
      <w:r w:rsidR="008C3F29" w:rsidRPr="008C3F29">
        <w:rPr>
          <w:rFonts w:ascii="Bookman Old Style" w:hAnsi="Bookman Old Style"/>
          <w:sz w:val="24"/>
          <w:szCs w:val="24"/>
          <w:lang w:val="uk-UA"/>
        </w:rPr>
        <w:t xml:space="preserve">29020,0 </w:t>
      </w:r>
      <w:proofErr w:type="spellStart"/>
      <w:r w:rsidR="008C3F29" w:rsidRPr="008C3F29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8C3F29" w:rsidRPr="008C3F29">
        <w:rPr>
          <w:rFonts w:ascii="Bookman Old Style" w:hAnsi="Bookman Old Style"/>
          <w:sz w:val="24"/>
          <w:szCs w:val="24"/>
          <w:lang w:val="uk-UA"/>
        </w:rPr>
        <w:t>.</w:t>
      </w:r>
      <w:r w:rsidRPr="008C3F29">
        <w:rPr>
          <w:rFonts w:ascii="Times New Roman" w:hAnsi="Times New Roman"/>
          <w:sz w:val="24"/>
          <w:szCs w:val="24"/>
          <w:lang w:val="uk-UA" w:eastAsia="uk-UA"/>
        </w:rPr>
        <w:t xml:space="preserve"> ( 4</w:t>
      </w:r>
      <w:r w:rsidR="008C3F29" w:rsidRPr="008C3F29">
        <w:rPr>
          <w:rFonts w:ascii="Times New Roman" w:hAnsi="Times New Roman"/>
          <w:sz w:val="24"/>
          <w:szCs w:val="24"/>
          <w:lang w:val="uk-UA" w:eastAsia="uk-UA"/>
        </w:rPr>
        <w:t>8,1</w:t>
      </w:r>
      <w:r w:rsidRPr="008C3F29">
        <w:rPr>
          <w:rFonts w:ascii="Times New Roman" w:hAnsi="Times New Roman"/>
          <w:sz w:val="24"/>
          <w:szCs w:val="24"/>
          <w:lang w:val="uk-UA" w:eastAsia="uk-UA"/>
        </w:rPr>
        <w:t>%)</w:t>
      </w:r>
      <w:r w:rsidR="00DF1CCE" w:rsidRPr="008C3F29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DF1CCE" w:rsidRPr="008C3F29" w:rsidRDefault="00DF1CCE" w:rsidP="00CD6077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8C3F29">
        <w:rPr>
          <w:rFonts w:ascii="Bookman Old Style" w:hAnsi="Bookman Old Style"/>
          <w:sz w:val="24"/>
          <w:szCs w:val="24"/>
          <w:lang w:val="uk-UA"/>
        </w:rPr>
        <w:t xml:space="preserve">Питома вага в загальній сумі доходів без урахування трансфертів: </w:t>
      </w:r>
    </w:p>
    <w:p w:rsidR="00B16977" w:rsidRPr="008C3F29" w:rsidRDefault="00B16977" w:rsidP="00A519F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8C3F29">
        <w:rPr>
          <w:rFonts w:ascii="Bookman Old Style" w:hAnsi="Bookman Old Style"/>
          <w:color w:val="000000"/>
          <w:sz w:val="24"/>
          <w:szCs w:val="24"/>
          <w:lang w:val="uk-UA" w:eastAsia="uk-UA"/>
        </w:rPr>
        <w:lastRenderedPageBreak/>
        <w:t>податок та збір на доходи фізичних осіб</w:t>
      </w:r>
      <w:r w:rsidRPr="008C3F2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F1CCE" w:rsidRPr="008C3F29">
        <w:rPr>
          <w:rFonts w:ascii="Bookman Old Style" w:hAnsi="Bookman Old Style"/>
          <w:sz w:val="24"/>
          <w:szCs w:val="24"/>
          <w:lang w:val="uk-UA"/>
        </w:rPr>
        <w:t xml:space="preserve">– </w:t>
      </w:r>
      <w:r w:rsidRPr="008C3F29">
        <w:rPr>
          <w:rFonts w:ascii="Bookman Old Style" w:hAnsi="Bookman Old Style"/>
          <w:sz w:val="24"/>
          <w:szCs w:val="24"/>
          <w:lang w:val="uk-UA"/>
        </w:rPr>
        <w:t>4</w:t>
      </w:r>
      <w:r w:rsidR="00DF1CCE" w:rsidRPr="008C3F29">
        <w:rPr>
          <w:rFonts w:ascii="Bookman Old Style" w:hAnsi="Bookman Old Style"/>
          <w:sz w:val="24"/>
          <w:szCs w:val="24"/>
          <w:lang w:val="uk-UA"/>
        </w:rPr>
        <w:t>7,5</w:t>
      </w:r>
      <w:r w:rsidRPr="008C3F29">
        <w:rPr>
          <w:rFonts w:ascii="Bookman Old Style" w:hAnsi="Bookman Old Style"/>
          <w:sz w:val="24"/>
          <w:szCs w:val="24"/>
          <w:lang w:val="uk-UA"/>
        </w:rPr>
        <w:t>%,</w:t>
      </w:r>
    </w:p>
    <w:p w:rsidR="00B16977" w:rsidRPr="008C3F29" w:rsidRDefault="00B16977" w:rsidP="00A519F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8C3F29">
        <w:rPr>
          <w:rFonts w:ascii="Bookman Old Style" w:hAnsi="Bookman Old Style"/>
          <w:sz w:val="24"/>
          <w:szCs w:val="24"/>
          <w:lang w:val="uk-UA"/>
        </w:rPr>
        <w:t xml:space="preserve">акцизний податок – </w:t>
      </w:r>
      <w:r w:rsidR="008C3F29" w:rsidRPr="008C3F29">
        <w:rPr>
          <w:rFonts w:ascii="Bookman Old Style" w:hAnsi="Bookman Old Style"/>
          <w:sz w:val="24"/>
          <w:szCs w:val="24"/>
          <w:lang w:val="uk-UA"/>
        </w:rPr>
        <w:t>2,3</w:t>
      </w:r>
      <w:r w:rsidRPr="008C3F29">
        <w:rPr>
          <w:rFonts w:ascii="Bookman Old Style" w:hAnsi="Bookman Old Style"/>
          <w:sz w:val="24"/>
          <w:szCs w:val="24"/>
          <w:lang w:val="uk-UA"/>
        </w:rPr>
        <w:t>%,</w:t>
      </w:r>
    </w:p>
    <w:p w:rsidR="00B16977" w:rsidRPr="008C3F29" w:rsidRDefault="00B16977" w:rsidP="00A519F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8C3F29">
        <w:rPr>
          <w:rFonts w:ascii="Bookman Old Style" w:hAnsi="Bookman Old Style"/>
          <w:sz w:val="24"/>
          <w:szCs w:val="24"/>
          <w:lang w:val="uk-UA"/>
        </w:rPr>
        <w:t>податок на майно- 1</w:t>
      </w:r>
      <w:r w:rsidR="008C3F29" w:rsidRPr="008C3F29">
        <w:rPr>
          <w:rFonts w:ascii="Bookman Old Style" w:hAnsi="Bookman Old Style"/>
          <w:sz w:val="24"/>
          <w:szCs w:val="24"/>
          <w:lang w:val="uk-UA"/>
        </w:rPr>
        <w:t>1</w:t>
      </w:r>
      <w:r w:rsidRPr="008C3F29">
        <w:rPr>
          <w:rFonts w:ascii="Bookman Old Style" w:hAnsi="Bookman Old Style"/>
          <w:sz w:val="24"/>
          <w:szCs w:val="24"/>
          <w:lang w:val="uk-UA"/>
        </w:rPr>
        <w:t>,</w:t>
      </w:r>
      <w:r w:rsidR="00EB4883" w:rsidRPr="008C3F29">
        <w:rPr>
          <w:rFonts w:ascii="Bookman Old Style" w:hAnsi="Bookman Old Style"/>
          <w:sz w:val="24"/>
          <w:szCs w:val="24"/>
          <w:lang w:val="uk-UA"/>
        </w:rPr>
        <w:t>9</w:t>
      </w:r>
      <w:r w:rsidRPr="008C3F29">
        <w:rPr>
          <w:rFonts w:ascii="Bookman Old Style" w:hAnsi="Bookman Old Style"/>
          <w:sz w:val="24"/>
          <w:szCs w:val="24"/>
          <w:lang w:val="uk-UA"/>
        </w:rPr>
        <w:t>%,</w:t>
      </w:r>
    </w:p>
    <w:p w:rsidR="00B16977" w:rsidRPr="005460B9" w:rsidRDefault="00B16977" w:rsidP="00A519F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5460B9">
        <w:rPr>
          <w:rFonts w:ascii="Bookman Old Style" w:hAnsi="Bookman Old Style"/>
          <w:sz w:val="24"/>
          <w:szCs w:val="24"/>
          <w:lang w:val="uk-UA"/>
        </w:rPr>
        <w:t>єдиний податок  - 1</w:t>
      </w:r>
      <w:r w:rsidR="005460B9" w:rsidRPr="005460B9">
        <w:rPr>
          <w:rFonts w:ascii="Bookman Old Style" w:hAnsi="Bookman Old Style"/>
          <w:sz w:val="24"/>
          <w:szCs w:val="24"/>
          <w:lang w:val="uk-UA"/>
        </w:rPr>
        <w:t>8,6</w:t>
      </w:r>
      <w:r w:rsidRPr="005460B9">
        <w:rPr>
          <w:rFonts w:ascii="Bookman Old Style" w:hAnsi="Bookman Old Style"/>
          <w:sz w:val="24"/>
          <w:szCs w:val="24"/>
          <w:lang w:val="uk-UA"/>
        </w:rPr>
        <w:t>%,</w:t>
      </w:r>
    </w:p>
    <w:p w:rsidR="00B16977" w:rsidRPr="005460B9" w:rsidRDefault="00B16977" w:rsidP="00A519F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5460B9">
        <w:rPr>
          <w:rFonts w:ascii="Bookman Old Style" w:hAnsi="Bookman Old Style"/>
          <w:sz w:val="24"/>
          <w:szCs w:val="24"/>
          <w:lang w:val="uk-UA"/>
        </w:rPr>
        <w:t xml:space="preserve">кошти від продажу землі – </w:t>
      </w:r>
      <w:r w:rsidR="005460B9" w:rsidRPr="005460B9">
        <w:rPr>
          <w:rFonts w:ascii="Bookman Old Style" w:hAnsi="Bookman Old Style"/>
          <w:sz w:val="24"/>
          <w:szCs w:val="24"/>
          <w:lang w:val="uk-UA"/>
        </w:rPr>
        <w:t>0,5</w:t>
      </w:r>
      <w:r w:rsidRPr="005460B9">
        <w:rPr>
          <w:rFonts w:ascii="Bookman Old Style" w:hAnsi="Bookman Old Style"/>
          <w:sz w:val="24"/>
          <w:szCs w:val="24"/>
          <w:lang w:val="uk-UA"/>
        </w:rPr>
        <w:t>%,</w:t>
      </w:r>
    </w:p>
    <w:p w:rsidR="00B16977" w:rsidRPr="005460B9" w:rsidRDefault="00B16977" w:rsidP="00743797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5460B9">
        <w:rPr>
          <w:rFonts w:ascii="Bookman Old Style" w:hAnsi="Bookman Old Style"/>
          <w:sz w:val="24"/>
          <w:szCs w:val="24"/>
          <w:lang w:val="uk-UA"/>
        </w:rPr>
        <w:t xml:space="preserve">кошти від відчуження майна, що належить Автономній Республіці Крим та майна, що перебуває в комунальній власності  - </w:t>
      </w:r>
      <w:r w:rsidR="005460B9" w:rsidRPr="005460B9">
        <w:rPr>
          <w:rFonts w:ascii="Bookman Old Style" w:hAnsi="Bookman Old Style"/>
          <w:sz w:val="24"/>
          <w:szCs w:val="24"/>
          <w:lang w:val="uk-UA"/>
        </w:rPr>
        <w:t>2,3</w:t>
      </w:r>
      <w:r w:rsidRPr="005460B9">
        <w:rPr>
          <w:rFonts w:ascii="Bookman Old Style" w:hAnsi="Bookman Old Style"/>
          <w:sz w:val="24"/>
          <w:szCs w:val="24"/>
          <w:lang w:val="uk-UA"/>
        </w:rPr>
        <w:t>%.</w:t>
      </w:r>
    </w:p>
    <w:p w:rsidR="000C0E18" w:rsidRPr="00FE48D1" w:rsidRDefault="000C0E18" w:rsidP="00743797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highlight w:val="yellow"/>
          <w:lang w:val="uk-UA"/>
        </w:rPr>
      </w:pPr>
    </w:p>
    <w:p w:rsidR="00331C1F" w:rsidRPr="00EA1A1B" w:rsidRDefault="00331C1F" w:rsidP="00331C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1A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Надійшло  міжбюджетних  трансфертів всього  </w:t>
      </w:r>
      <w:r w:rsidRPr="00EA1A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31343,7 тис. грн.</w:t>
      </w:r>
    </w:p>
    <w:p w:rsidR="00331C1F" w:rsidRPr="000620B8" w:rsidRDefault="00331C1F" w:rsidP="00331C1F">
      <w:pPr>
        <w:pStyle w:val="aa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0620B8">
        <w:rPr>
          <w:sz w:val="28"/>
          <w:szCs w:val="28"/>
          <w:lang w:val="uk-UA"/>
        </w:rPr>
        <w:t>За 1 квартал 2019 року міським бюджетом</w:t>
      </w:r>
      <w:r w:rsidRPr="000620B8">
        <w:rPr>
          <w:sz w:val="28"/>
          <w:szCs w:val="28"/>
        </w:rPr>
        <w:t>  </w:t>
      </w:r>
      <w:r w:rsidRPr="000620B8">
        <w:rPr>
          <w:sz w:val="28"/>
          <w:szCs w:val="28"/>
          <w:lang w:val="uk-UA"/>
        </w:rPr>
        <w:t xml:space="preserve"> у повному обсязі отримано</w:t>
      </w:r>
      <w:r w:rsidRPr="000620B8">
        <w:rPr>
          <w:sz w:val="28"/>
          <w:szCs w:val="28"/>
        </w:rPr>
        <w:t> </w:t>
      </w:r>
      <w:r w:rsidRPr="000620B8"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 w:rsidRPr="000620B8">
        <w:rPr>
          <w:b/>
          <w:sz w:val="28"/>
          <w:szCs w:val="28"/>
          <w:lang w:val="uk-UA"/>
        </w:rPr>
        <w:t xml:space="preserve">3 млн. 52,8 </w:t>
      </w:r>
      <w:r w:rsidRPr="000620B8">
        <w:rPr>
          <w:sz w:val="28"/>
          <w:szCs w:val="28"/>
          <w:lang w:val="uk-UA"/>
        </w:rPr>
        <w:t xml:space="preserve">грн. та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Pr="000620B8">
        <w:rPr>
          <w:sz w:val="28"/>
          <w:szCs w:val="28"/>
        </w:rPr>
        <w:t> </w:t>
      </w:r>
      <w:r w:rsidRPr="00B75F20">
        <w:rPr>
          <w:b/>
          <w:sz w:val="28"/>
          <w:szCs w:val="28"/>
          <w:lang w:val="uk-UA"/>
        </w:rPr>
        <w:t>2</w:t>
      </w:r>
      <w:r w:rsidRPr="000620B8">
        <w:rPr>
          <w:b/>
          <w:sz w:val="28"/>
          <w:szCs w:val="28"/>
          <w:lang w:val="uk-UA"/>
        </w:rPr>
        <w:t xml:space="preserve"> млн. 888,0</w:t>
      </w:r>
      <w:r w:rsidRPr="000620B8">
        <w:rPr>
          <w:sz w:val="28"/>
          <w:szCs w:val="28"/>
          <w:lang w:val="uk-UA"/>
        </w:rPr>
        <w:t xml:space="preserve"> тис. грн.</w:t>
      </w:r>
    </w:p>
    <w:p w:rsidR="00331C1F" w:rsidRPr="00267D87" w:rsidRDefault="00331C1F" w:rsidP="00331C1F">
      <w:pPr>
        <w:pStyle w:val="aa"/>
        <w:spacing w:before="225" w:beforeAutospacing="0" w:after="225" w:afterAutospacing="0" w:line="270" w:lineRule="atLeast"/>
        <w:rPr>
          <w:sz w:val="28"/>
          <w:szCs w:val="28"/>
        </w:rPr>
      </w:pPr>
      <w:r w:rsidRPr="00267D87">
        <w:rPr>
          <w:sz w:val="28"/>
          <w:szCs w:val="28"/>
        </w:rPr>
        <w:t>        </w:t>
      </w:r>
      <w:r w:rsidRPr="00267D87">
        <w:rPr>
          <w:sz w:val="28"/>
          <w:szCs w:val="28"/>
          <w:lang w:val="uk-UA"/>
        </w:rPr>
        <w:t xml:space="preserve"> </w:t>
      </w:r>
      <w:proofErr w:type="spellStart"/>
      <w:r w:rsidRPr="00267D87">
        <w:rPr>
          <w:sz w:val="28"/>
          <w:szCs w:val="28"/>
        </w:rPr>
        <w:t>Загальна</w:t>
      </w:r>
      <w:proofErr w:type="spellEnd"/>
      <w:r w:rsidRPr="00267D87">
        <w:rPr>
          <w:sz w:val="28"/>
          <w:szCs w:val="28"/>
        </w:rPr>
        <w:t xml:space="preserve"> сума </w:t>
      </w:r>
      <w:proofErr w:type="spellStart"/>
      <w:r w:rsidRPr="00267D87">
        <w:rPr>
          <w:sz w:val="28"/>
          <w:szCs w:val="28"/>
        </w:rPr>
        <w:t>субвенцій</w:t>
      </w:r>
      <w:proofErr w:type="spellEnd"/>
      <w:r w:rsidRPr="00267D87">
        <w:rPr>
          <w:sz w:val="28"/>
          <w:szCs w:val="28"/>
        </w:rPr>
        <w:t xml:space="preserve">, </w:t>
      </w:r>
      <w:proofErr w:type="spellStart"/>
      <w:r w:rsidRPr="00267D87">
        <w:rPr>
          <w:sz w:val="28"/>
          <w:szCs w:val="28"/>
        </w:rPr>
        <w:t>що</w:t>
      </w:r>
      <w:proofErr w:type="spellEnd"/>
      <w:r w:rsidRPr="00267D87">
        <w:rPr>
          <w:sz w:val="28"/>
          <w:szCs w:val="28"/>
        </w:rPr>
        <w:t xml:space="preserve"> </w:t>
      </w:r>
      <w:proofErr w:type="spellStart"/>
      <w:r w:rsidRPr="00267D87">
        <w:rPr>
          <w:sz w:val="28"/>
          <w:szCs w:val="28"/>
        </w:rPr>
        <w:t>надійшл</w:t>
      </w:r>
      <w:proofErr w:type="spellEnd"/>
      <w:r w:rsidRPr="00267D87">
        <w:rPr>
          <w:sz w:val="28"/>
          <w:szCs w:val="28"/>
          <w:lang w:val="uk-UA"/>
        </w:rPr>
        <w:t xml:space="preserve">и до </w:t>
      </w:r>
      <w:proofErr w:type="gramStart"/>
      <w:r w:rsidRPr="00267D87">
        <w:rPr>
          <w:sz w:val="28"/>
          <w:szCs w:val="28"/>
          <w:lang w:val="uk-UA"/>
        </w:rPr>
        <w:t xml:space="preserve">міського </w:t>
      </w:r>
      <w:r w:rsidRPr="00267D87">
        <w:rPr>
          <w:sz w:val="28"/>
          <w:szCs w:val="28"/>
        </w:rPr>
        <w:t xml:space="preserve"> бюджету</w:t>
      </w:r>
      <w:proofErr w:type="gramEnd"/>
      <w:r w:rsidRPr="00267D87">
        <w:rPr>
          <w:sz w:val="28"/>
          <w:szCs w:val="28"/>
        </w:rPr>
        <w:t>, станови</w:t>
      </w:r>
      <w:proofErr w:type="spellStart"/>
      <w:r w:rsidRPr="00267D87">
        <w:rPr>
          <w:sz w:val="28"/>
          <w:szCs w:val="28"/>
          <w:lang w:val="uk-UA"/>
        </w:rPr>
        <w:t>ть</w:t>
      </w:r>
      <w:proofErr w:type="spellEnd"/>
      <w:r w:rsidRPr="00267D87">
        <w:rPr>
          <w:sz w:val="28"/>
          <w:szCs w:val="28"/>
        </w:rPr>
        <w:t xml:space="preserve"> </w:t>
      </w:r>
      <w:r w:rsidRPr="00267D87">
        <w:rPr>
          <w:b/>
          <w:sz w:val="28"/>
          <w:szCs w:val="28"/>
          <w:lang w:val="uk-UA"/>
        </w:rPr>
        <w:t>25</w:t>
      </w:r>
      <w:r w:rsidRPr="00267D87">
        <w:rPr>
          <w:b/>
          <w:sz w:val="28"/>
          <w:szCs w:val="28"/>
        </w:rPr>
        <w:t xml:space="preserve"> млн.</w:t>
      </w:r>
      <w:r w:rsidRPr="00267D87">
        <w:rPr>
          <w:b/>
          <w:sz w:val="28"/>
          <w:szCs w:val="28"/>
          <w:lang w:val="uk-UA"/>
        </w:rPr>
        <w:t>402,9</w:t>
      </w:r>
      <w:r w:rsidRPr="00267D87">
        <w:rPr>
          <w:b/>
          <w:sz w:val="28"/>
          <w:szCs w:val="28"/>
        </w:rPr>
        <w:t xml:space="preserve"> </w:t>
      </w:r>
      <w:r w:rsidRPr="00267D87">
        <w:rPr>
          <w:sz w:val="28"/>
          <w:szCs w:val="28"/>
        </w:rPr>
        <w:t xml:space="preserve">тис. грн., у тому </w:t>
      </w:r>
      <w:proofErr w:type="spellStart"/>
      <w:r w:rsidRPr="00267D87">
        <w:rPr>
          <w:sz w:val="28"/>
          <w:szCs w:val="28"/>
        </w:rPr>
        <w:t>числі</w:t>
      </w:r>
      <w:proofErr w:type="spellEnd"/>
      <w:r w:rsidRPr="00267D87">
        <w:rPr>
          <w:sz w:val="28"/>
          <w:szCs w:val="28"/>
        </w:rPr>
        <w:t>:</w:t>
      </w:r>
    </w:p>
    <w:p w:rsidR="00331C1F" w:rsidRPr="00000FEA" w:rsidRDefault="00331C1F" w:rsidP="00331C1F">
      <w:pPr>
        <w:pStyle w:val="aa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000FEA">
        <w:rPr>
          <w:sz w:val="28"/>
          <w:szCs w:val="28"/>
          <w:lang w:val="uk-UA"/>
        </w:rPr>
        <w:t xml:space="preserve">-          освітня субвенція з державного бюджету місцевим бюджетам  </w:t>
      </w:r>
    </w:p>
    <w:p w:rsidR="00331C1F" w:rsidRDefault="00331C1F" w:rsidP="00331C1F">
      <w:pPr>
        <w:pStyle w:val="aa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000FEA">
        <w:rPr>
          <w:b/>
          <w:sz w:val="28"/>
          <w:szCs w:val="28"/>
          <w:lang w:val="uk-UA"/>
        </w:rPr>
        <w:t>15 млн. 154,8</w:t>
      </w:r>
      <w:r w:rsidRPr="00000FEA">
        <w:rPr>
          <w:sz w:val="28"/>
          <w:szCs w:val="28"/>
          <w:lang w:val="uk-UA"/>
        </w:rPr>
        <w:t xml:space="preserve"> тис. грн.;</w:t>
      </w:r>
    </w:p>
    <w:p w:rsidR="00331C1F" w:rsidRPr="00000FEA" w:rsidRDefault="00331C1F" w:rsidP="00331C1F">
      <w:pPr>
        <w:pStyle w:val="aa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331C1F" w:rsidRDefault="00331C1F" w:rsidP="00331C1F">
      <w:pPr>
        <w:pStyle w:val="aa"/>
        <w:spacing w:before="0" w:beforeAutospacing="0" w:after="0" w:afterAutospacing="0"/>
        <w:ind w:left="720"/>
        <w:rPr>
          <w:sz w:val="28"/>
          <w:szCs w:val="28"/>
        </w:rPr>
      </w:pPr>
      <w:r w:rsidRPr="00063181">
        <w:rPr>
          <w:sz w:val="28"/>
          <w:szCs w:val="28"/>
        </w:rPr>
        <w:t xml:space="preserve">-          </w:t>
      </w:r>
      <w:proofErr w:type="spellStart"/>
      <w:r w:rsidRPr="00063181">
        <w:rPr>
          <w:sz w:val="28"/>
          <w:szCs w:val="28"/>
        </w:rPr>
        <w:t>медична</w:t>
      </w:r>
      <w:proofErr w:type="spellEnd"/>
      <w:r w:rsidRPr="00063181">
        <w:rPr>
          <w:sz w:val="28"/>
          <w:szCs w:val="28"/>
        </w:rPr>
        <w:t xml:space="preserve"> </w:t>
      </w:r>
      <w:proofErr w:type="spellStart"/>
      <w:r w:rsidRPr="00063181">
        <w:rPr>
          <w:sz w:val="28"/>
          <w:szCs w:val="28"/>
        </w:rPr>
        <w:t>субвенція</w:t>
      </w:r>
      <w:proofErr w:type="spellEnd"/>
      <w:r w:rsidRPr="00063181">
        <w:rPr>
          <w:sz w:val="28"/>
          <w:szCs w:val="28"/>
        </w:rPr>
        <w:t xml:space="preserve"> з державного бюджету </w:t>
      </w:r>
      <w:proofErr w:type="spellStart"/>
      <w:r w:rsidRPr="00063181">
        <w:rPr>
          <w:sz w:val="28"/>
          <w:szCs w:val="28"/>
        </w:rPr>
        <w:t>місцевим</w:t>
      </w:r>
      <w:proofErr w:type="spellEnd"/>
      <w:r w:rsidRPr="00063181">
        <w:rPr>
          <w:sz w:val="28"/>
          <w:szCs w:val="28"/>
        </w:rPr>
        <w:t xml:space="preserve"> бюджетам </w:t>
      </w:r>
    </w:p>
    <w:p w:rsidR="00331C1F" w:rsidRPr="00063181" w:rsidRDefault="00331C1F" w:rsidP="00331C1F">
      <w:pPr>
        <w:pStyle w:val="aa"/>
        <w:spacing w:before="0" w:beforeAutospacing="0" w:after="0" w:afterAutospacing="0"/>
        <w:ind w:left="720"/>
        <w:rPr>
          <w:sz w:val="28"/>
          <w:szCs w:val="28"/>
        </w:rPr>
      </w:pPr>
      <w:r w:rsidRPr="00063181">
        <w:rPr>
          <w:b/>
          <w:sz w:val="28"/>
          <w:szCs w:val="28"/>
          <w:lang w:val="uk-UA"/>
        </w:rPr>
        <w:t>5</w:t>
      </w:r>
      <w:r w:rsidRPr="00063181">
        <w:rPr>
          <w:b/>
          <w:sz w:val="28"/>
          <w:szCs w:val="28"/>
        </w:rPr>
        <w:t xml:space="preserve"> млн. </w:t>
      </w:r>
      <w:r w:rsidRPr="00063181">
        <w:rPr>
          <w:b/>
          <w:sz w:val="28"/>
          <w:szCs w:val="28"/>
          <w:lang w:val="uk-UA"/>
        </w:rPr>
        <w:t>897,8</w:t>
      </w:r>
      <w:r w:rsidRPr="00063181">
        <w:rPr>
          <w:b/>
          <w:sz w:val="28"/>
          <w:szCs w:val="28"/>
        </w:rPr>
        <w:t xml:space="preserve"> тис. грн</w:t>
      </w:r>
      <w:r w:rsidRPr="00063181">
        <w:rPr>
          <w:sz w:val="28"/>
          <w:szCs w:val="28"/>
        </w:rPr>
        <w:t>.;</w:t>
      </w:r>
    </w:p>
    <w:p w:rsidR="00331C1F" w:rsidRPr="00EF36A7" w:rsidRDefault="00331C1F" w:rsidP="00331C1F">
      <w:pPr>
        <w:pStyle w:val="aa"/>
        <w:spacing w:before="225" w:beforeAutospacing="0" w:after="225" w:afterAutospacing="0" w:line="270" w:lineRule="atLeast"/>
        <w:ind w:left="720" w:right="-143"/>
        <w:rPr>
          <w:sz w:val="28"/>
          <w:szCs w:val="28"/>
          <w:lang w:val="uk-UA"/>
        </w:rPr>
      </w:pPr>
      <w:r w:rsidRPr="00EF36A7">
        <w:rPr>
          <w:sz w:val="28"/>
          <w:szCs w:val="28"/>
          <w:lang w:val="uk-UA"/>
        </w:rPr>
        <w:t xml:space="preserve">-           субвенція з державного бюджету місцевим бюджетам на здійснення заходів  щодо соціально-економічного розвитку окремих категорій – </w:t>
      </w:r>
      <w:r w:rsidRPr="00EF36A7">
        <w:rPr>
          <w:b/>
          <w:sz w:val="28"/>
          <w:szCs w:val="28"/>
          <w:lang w:val="uk-UA"/>
        </w:rPr>
        <w:t xml:space="preserve">1 млн. 664,0 </w:t>
      </w:r>
      <w:proofErr w:type="spellStart"/>
      <w:r w:rsidRPr="00EF36A7">
        <w:rPr>
          <w:b/>
          <w:sz w:val="28"/>
          <w:szCs w:val="28"/>
          <w:lang w:val="uk-UA"/>
        </w:rPr>
        <w:t>тис.грн</w:t>
      </w:r>
      <w:proofErr w:type="spellEnd"/>
      <w:r w:rsidRPr="00EF36A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:rsidR="00331C1F" w:rsidRPr="00D9612C" w:rsidRDefault="00331C1F" w:rsidP="00331C1F">
      <w:pPr>
        <w:pStyle w:val="aa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  <w:lang w:val="uk-UA"/>
        </w:rPr>
      </w:pPr>
      <w:r w:rsidRPr="00D9612C">
        <w:rPr>
          <w:sz w:val="28"/>
          <w:szCs w:val="28"/>
          <w:lang w:val="uk-UA"/>
        </w:rPr>
        <w:t xml:space="preserve">-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</w:t>
      </w:r>
      <w:r w:rsidRPr="00D9612C">
        <w:rPr>
          <w:b/>
          <w:sz w:val="28"/>
          <w:szCs w:val="28"/>
          <w:lang w:val="uk-UA"/>
        </w:rPr>
        <w:t>– 18</w:t>
      </w:r>
      <w:r>
        <w:rPr>
          <w:b/>
          <w:sz w:val="28"/>
          <w:szCs w:val="28"/>
          <w:lang w:val="uk-UA"/>
        </w:rPr>
        <w:t>7,9</w:t>
      </w:r>
      <w:r w:rsidRPr="00D9612C">
        <w:rPr>
          <w:b/>
          <w:sz w:val="28"/>
          <w:szCs w:val="28"/>
          <w:lang w:val="uk-UA"/>
        </w:rPr>
        <w:t>тис.грн</w:t>
      </w:r>
      <w:r w:rsidRPr="00D9612C">
        <w:rPr>
          <w:sz w:val="28"/>
          <w:szCs w:val="28"/>
          <w:lang w:val="uk-UA"/>
        </w:rPr>
        <w:t>;</w:t>
      </w:r>
    </w:p>
    <w:p w:rsidR="00331C1F" w:rsidRPr="007B3293" w:rsidRDefault="00331C1F" w:rsidP="00331C1F">
      <w:pPr>
        <w:pStyle w:val="aa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</w:rPr>
      </w:pPr>
      <w:r w:rsidRPr="007B3293">
        <w:rPr>
          <w:sz w:val="28"/>
          <w:szCs w:val="28"/>
          <w:lang w:val="uk-UA"/>
        </w:rPr>
        <w:t xml:space="preserve">- субвенція з місцевого бюджету на здійснення переданих видатків у сфері охорони здоров`я за рахунок коштів медичної субвенції </w:t>
      </w:r>
      <w:r w:rsidRPr="007B3293">
        <w:rPr>
          <w:b/>
          <w:sz w:val="28"/>
          <w:szCs w:val="28"/>
          <w:lang w:val="uk-UA"/>
        </w:rPr>
        <w:t xml:space="preserve">1815,6 </w:t>
      </w:r>
      <w:proofErr w:type="spellStart"/>
      <w:r w:rsidRPr="007B3293">
        <w:rPr>
          <w:b/>
          <w:sz w:val="28"/>
          <w:szCs w:val="28"/>
          <w:lang w:val="uk-UA"/>
        </w:rPr>
        <w:t>тис.грн</w:t>
      </w:r>
      <w:proofErr w:type="spellEnd"/>
      <w:r w:rsidRPr="007B3293">
        <w:rPr>
          <w:b/>
          <w:sz w:val="28"/>
          <w:szCs w:val="28"/>
          <w:lang w:val="uk-UA"/>
        </w:rPr>
        <w:t>.</w:t>
      </w:r>
      <w:r w:rsidRPr="00F14C3D">
        <w:rPr>
          <w:sz w:val="28"/>
          <w:szCs w:val="28"/>
          <w:lang w:val="uk-UA"/>
        </w:rPr>
        <w:t>;</w:t>
      </w:r>
    </w:p>
    <w:p w:rsidR="00331C1F" w:rsidRPr="00F14C3D" w:rsidRDefault="00331C1F" w:rsidP="00331C1F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F14C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– </w:t>
      </w:r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443,0 </w:t>
      </w:r>
      <w:proofErr w:type="spellStart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Pr="00F14C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31C1F" w:rsidRPr="00B0688A" w:rsidRDefault="00331C1F" w:rsidP="00331C1F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331C1F" w:rsidRPr="00F14C3D" w:rsidRDefault="00331C1F" w:rsidP="00331C1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F14C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інші субвенції з місцевого бюджету – </w:t>
      </w:r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239,8 </w:t>
      </w:r>
      <w:proofErr w:type="spellStart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F14C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0C0E18" w:rsidRPr="00FE48D1" w:rsidRDefault="000C0E18" w:rsidP="00743797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highlight w:val="yellow"/>
          <w:lang w:val="uk-UA"/>
        </w:rPr>
      </w:pPr>
    </w:p>
    <w:p w:rsidR="00B16977" w:rsidRPr="0015105C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15105C">
        <w:rPr>
          <w:rFonts w:ascii="Times New Roman" w:hAnsi="Times New Roman"/>
          <w:sz w:val="28"/>
          <w:szCs w:val="28"/>
          <w:lang w:val="uk-UA"/>
        </w:rPr>
        <w:t>Власні надходження всього</w:t>
      </w:r>
      <w:r w:rsidR="00A0100B" w:rsidRPr="001510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54F7" w:rsidRPr="0015105C">
        <w:rPr>
          <w:rFonts w:ascii="Times New Roman" w:hAnsi="Times New Roman"/>
          <w:b/>
          <w:sz w:val="28"/>
          <w:szCs w:val="28"/>
          <w:lang w:val="uk-UA"/>
        </w:rPr>
        <w:t>794,8</w:t>
      </w:r>
      <w:r w:rsidR="00A0100B" w:rsidRPr="001510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0100B" w:rsidRPr="0015105C">
        <w:rPr>
          <w:rFonts w:ascii="Times New Roman" w:hAnsi="Times New Roman"/>
          <w:b/>
          <w:sz w:val="28"/>
          <w:szCs w:val="28"/>
          <w:lang w:val="uk-UA"/>
        </w:rPr>
        <w:t>тис.</w:t>
      </w:r>
      <w:r w:rsidRPr="0015105C">
        <w:rPr>
          <w:rFonts w:ascii="Times New Roman" w:hAnsi="Times New Roman"/>
          <w:b/>
          <w:sz w:val="28"/>
          <w:szCs w:val="28"/>
          <w:lang w:val="uk-UA"/>
        </w:rPr>
        <w:t>грн</w:t>
      </w:r>
      <w:proofErr w:type="spellEnd"/>
      <w:r w:rsidRPr="0015105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66583" w:rsidRPr="0015105C" w:rsidRDefault="00566583" w:rsidP="005665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15105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</w:t>
      </w:r>
      <w:r w:rsidR="0015105C"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48,3</w:t>
      </w:r>
      <w:r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.,</w:t>
      </w:r>
    </w:p>
    <w:p w:rsidR="00566583" w:rsidRPr="0015105C" w:rsidRDefault="00566583" w:rsidP="005665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15105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районна центральна лікарня</w:t>
      </w:r>
      <w:r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</w:t>
      </w:r>
      <w:r w:rsidR="0015105C"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31,0</w:t>
      </w:r>
      <w:r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.,</w:t>
      </w:r>
    </w:p>
    <w:p w:rsidR="00566583" w:rsidRPr="0015105C" w:rsidRDefault="008D23E7" w:rsidP="005665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15105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з гуманітарних питань Овруцької міської ради </w:t>
      </w:r>
      <w:r w:rsidR="00566583" w:rsidRPr="0015105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15105C"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715,5</w:t>
      </w:r>
      <w:r w:rsidR="00566583"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566583"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566583" w:rsidRPr="0015105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B16977" w:rsidRPr="00FE48D1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16977" w:rsidRPr="007E32DE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7E32DE">
        <w:rPr>
          <w:rFonts w:ascii="Times New Roman" w:hAnsi="Times New Roman"/>
          <w:sz w:val="28"/>
          <w:szCs w:val="28"/>
          <w:lang w:val="uk-UA"/>
        </w:rPr>
        <w:t>В тому числі</w:t>
      </w:r>
      <w:r w:rsidRPr="007E32DE">
        <w:rPr>
          <w:rFonts w:ascii="Times New Roman" w:hAnsi="Times New Roman"/>
          <w:sz w:val="28"/>
          <w:szCs w:val="28"/>
        </w:rPr>
        <w:t>:</w:t>
      </w:r>
    </w:p>
    <w:p w:rsidR="00B20C6D" w:rsidRPr="007E32DE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32DE">
        <w:rPr>
          <w:rFonts w:ascii="Times New Roman" w:hAnsi="Times New Roman"/>
          <w:sz w:val="28"/>
          <w:szCs w:val="28"/>
        </w:rPr>
        <w:t>Надходження</w:t>
      </w:r>
      <w:proofErr w:type="spellEnd"/>
      <w:r w:rsidRPr="007E3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2DE">
        <w:rPr>
          <w:rFonts w:ascii="Times New Roman" w:hAnsi="Times New Roman"/>
          <w:sz w:val="28"/>
          <w:szCs w:val="28"/>
        </w:rPr>
        <w:t>від</w:t>
      </w:r>
      <w:proofErr w:type="spellEnd"/>
      <w:r w:rsidRPr="007E32DE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Pr="007E32D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7E32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32DE">
        <w:rPr>
          <w:rFonts w:ascii="Times New Roman" w:hAnsi="Times New Roman"/>
          <w:sz w:val="28"/>
          <w:szCs w:val="28"/>
        </w:rPr>
        <w:t>що</w:t>
      </w:r>
      <w:proofErr w:type="spellEnd"/>
      <w:r w:rsidRPr="007E3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2DE">
        <w:rPr>
          <w:rFonts w:ascii="Times New Roman" w:hAnsi="Times New Roman"/>
          <w:sz w:val="28"/>
          <w:szCs w:val="28"/>
        </w:rPr>
        <w:t>надаються</w:t>
      </w:r>
      <w:proofErr w:type="spellEnd"/>
      <w:r w:rsidRPr="007E3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2DE">
        <w:rPr>
          <w:rFonts w:ascii="Times New Roman" w:hAnsi="Times New Roman"/>
          <w:sz w:val="28"/>
          <w:szCs w:val="28"/>
        </w:rPr>
        <w:t>бюджетними</w:t>
      </w:r>
      <w:proofErr w:type="spellEnd"/>
      <w:r w:rsidRPr="007E3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2DE">
        <w:rPr>
          <w:rFonts w:ascii="Times New Roman" w:hAnsi="Times New Roman"/>
          <w:sz w:val="28"/>
          <w:szCs w:val="28"/>
        </w:rPr>
        <w:t>установами</w:t>
      </w:r>
      <w:proofErr w:type="spellEnd"/>
      <w:r w:rsidRPr="007E3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2DE">
        <w:rPr>
          <w:rFonts w:ascii="Times New Roman" w:hAnsi="Times New Roman"/>
          <w:sz w:val="28"/>
          <w:szCs w:val="28"/>
        </w:rPr>
        <w:t>згідно</w:t>
      </w:r>
      <w:proofErr w:type="spellEnd"/>
      <w:r w:rsidRPr="007E3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2DE">
        <w:rPr>
          <w:rFonts w:ascii="Times New Roman" w:hAnsi="Times New Roman"/>
          <w:sz w:val="28"/>
          <w:szCs w:val="28"/>
        </w:rPr>
        <w:t>із</w:t>
      </w:r>
      <w:proofErr w:type="spellEnd"/>
      <w:r w:rsidRPr="007E32D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E32DE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7E32DE">
        <w:rPr>
          <w:rFonts w:ascii="Times New Roman" w:hAnsi="Times New Roman"/>
          <w:sz w:val="28"/>
          <w:szCs w:val="28"/>
          <w:lang w:val="en-US"/>
        </w:rPr>
        <w:t> </w:t>
      </w:r>
      <w:r w:rsidRPr="007E32DE">
        <w:rPr>
          <w:rFonts w:ascii="Times New Roman" w:hAnsi="Times New Roman"/>
          <w:sz w:val="28"/>
          <w:szCs w:val="28"/>
          <w:lang w:val="uk-UA"/>
        </w:rPr>
        <w:t xml:space="preserve"> всього</w:t>
      </w:r>
      <w:proofErr w:type="gramEnd"/>
      <w:r w:rsidR="001E203B" w:rsidRPr="007E3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2DE" w:rsidRPr="007E32DE">
        <w:rPr>
          <w:rFonts w:ascii="Times New Roman" w:hAnsi="Times New Roman"/>
          <w:b/>
          <w:sz w:val="28"/>
          <w:szCs w:val="28"/>
          <w:lang w:val="uk-UA"/>
        </w:rPr>
        <w:t>470,2</w:t>
      </w:r>
      <w:r w:rsidR="009B280B" w:rsidRPr="007E3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2DE">
        <w:rPr>
          <w:rFonts w:ascii="Times New Roman" w:hAnsi="Times New Roman"/>
          <w:sz w:val="28"/>
          <w:szCs w:val="28"/>
          <w:lang w:val="uk-UA"/>
        </w:rPr>
        <w:t>тис. грн.</w:t>
      </w:r>
      <w:r w:rsidR="0003453F" w:rsidRPr="007E32DE">
        <w:rPr>
          <w:rFonts w:ascii="Times New Roman" w:hAnsi="Times New Roman"/>
          <w:sz w:val="28"/>
          <w:szCs w:val="28"/>
          <w:lang w:val="uk-UA"/>
        </w:rPr>
        <w:t>, в</w:t>
      </w:r>
      <w:r w:rsidR="00542AFC" w:rsidRPr="007E32DE">
        <w:rPr>
          <w:rFonts w:ascii="Times New Roman" w:hAnsi="Times New Roman"/>
          <w:sz w:val="28"/>
          <w:szCs w:val="28"/>
          <w:lang w:val="uk-UA"/>
        </w:rPr>
        <w:t xml:space="preserve"> тому  числі:</w:t>
      </w:r>
    </w:p>
    <w:p w:rsidR="005A5BC9" w:rsidRPr="00956B07" w:rsidRDefault="00B20C6D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E3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Плата за послуги, що надаються бюджетними установами згідно з їх основною діяльністю </w:t>
      </w:r>
      <w:r w:rsidR="00683CD1" w:rsidRPr="007E3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всього</w:t>
      </w:r>
      <w:r w:rsidR="00691574" w:rsidRPr="007E3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E32DE" w:rsidRPr="007E32D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23,4</w:t>
      </w:r>
      <w:r w:rsidR="00C645D9" w:rsidRPr="007E3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645D9" w:rsidRPr="007E3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C645D9" w:rsidRPr="007E3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683CD1" w:rsidRPr="007E3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 тому </w:t>
      </w:r>
      <w:r w:rsidR="00683CD1" w:rsidRPr="00956B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числі</w:t>
      </w:r>
      <w:r w:rsidR="005A5BC9" w:rsidRPr="00956B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B20C6D" w:rsidRPr="00B50787" w:rsidRDefault="00683CD1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</w:t>
      </w:r>
      <w:r w:rsidR="00B52986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гуманітарних питань</w:t>
      </w:r>
      <w:r w:rsidR="00D652D7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D78B1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Овруцької міської ради</w:t>
      </w:r>
      <w:r w:rsidR="00C17B29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17B29"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B50787"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23,4</w:t>
      </w:r>
      <w:r w:rsidR="00C17B29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17B29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225182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D37393" w:rsidRPr="00FE48D1" w:rsidRDefault="00D37393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8D52E3" w:rsidRPr="00B50787" w:rsidRDefault="00B20C6D" w:rsidP="008D52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Надходження бюджетних установ від додаткової (господарської) діяльності</w:t>
      </w:r>
      <w:r w:rsidR="00C645D9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71548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всього</w:t>
      </w:r>
      <w:r w:rsidR="00C645D9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50787"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377,7</w:t>
      </w:r>
      <w:r w:rsidR="00C645D9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645D9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C645D9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8D52E3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="008D52E3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тому числі: </w:t>
      </w:r>
    </w:p>
    <w:p w:rsidR="008D52E3" w:rsidRPr="00B50787" w:rsidRDefault="008D52E3" w:rsidP="008D52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</w:t>
      </w:r>
      <w:r w:rsidR="00B50787"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8,7</w:t>
      </w:r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7172BF" w:rsidRPr="00B50787" w:rsidRDefault="007172BF" w:rsidP="007172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районна центральна лікарня- </w:t>
      </w:r>
      <w:r w:rsidR="00B50787"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0,1</w:t>
      </w:r>
      <w:r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4862BF" w:rsidRPr="00B50787" w:rsidRDefault="00AD6CED" w:rsidP="007172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відділ з гуманітарних питань Овруцької міської ради</w:t>
      </w:r>
      <w:r w:rsidR="004862BF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F3348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B50787"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368,9</w:t>
      </w:r>
      <w:r w:rsidR="004862BF"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862BF"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4862BF"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101966" w:rsidRPr="00FE48D1" w:rsidRDefault="00101966" w:rsidP="005A5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5A5BC9" w:rsidRPr="004F32AA" w:rsidRDefault="00B20C6D" w:rsidP="005A5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Плата за оренду майна бюджетних установ  </w:t>
      </w:r>
      <w:r w:rsidR="00B35059"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всього</w:t>
      </w:r>
      <w:r w:rsidR="00691574"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50787" w:rsidRPr="004F32A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56,8</w:t>
      </w:r>
      <w:r w:rsidR="00691574"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91574"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691574"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5A5BC9"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тому числі:</w:t>
      </w:r>
    </w:p>
    <w:p w:rsidR="006E093D" w:rsidRPr="004F32AA" w:rsidRDefault="006E093D" w:rsidP="005A5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– </w:t>
      </w:r>
      <w:r w:rsidR="004F32AA" w:rsidRPr="004F32A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4,2</w:t>
      </w:r>
      <w:r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5A5BC9" w:rsidRPr="004F32AA" w:rsidRDefault="004728D9" w:rsidP="005A5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відділ з гуманітарних питань Овруцької міської ради</w:t>
      </w:r>
      <w:r w:rsidR="005A5BC9"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A5BC9" w:rsidRPr="004F32A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4F32AA" w:rsidRPr="004F32A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21,6 </w:t>
      </w:r>
      <w:proofErr w:type="spellStart"/>
      <w:r w:rsidR="005A5BC9"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1A154B"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1A154B" w:rsidRPr="004F32AA" w:rsidRDefault="001A154B" w:rsidP="001A15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районна центральна лікарня</w:t>
      </w:r>
      <w:r w:rsidRPr="004F32A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</w:t>
      </w:r>
      <w:r w:rsidR="004F32AA" w:rsidRPr="004F32A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31,0</w:t>
      </w:r>
      <w:r w:rsidRPr="004F32A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F32A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="004F32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DB5655" w:rsidRPr="00FE48D1" w:rsidRDefault="00DB5655" w:rsidP="000D6E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B20C6D" w:rsidRPr="00B50787" w:rsidRDefault="00B20C6D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Надходження бюджетних установ від реалізації в установленому порядку майна (крім нерухомого майна) </w:t>
      </w:r>
      <w:r w:rsidR="00691574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</w:t>
      </w:r>
      <w:r w:rsidR="00B50787" w:rsidRPr="00B507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12,3</w:t>
      </w:r>
      <w:r w:rsidR="00691574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91574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691574" w:rsidRPr="00B507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20C6D" w:rsidRPr="007B3C12" w:rsidRDefault="00377FDA" w:rsidP="006E4E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з гуманітарних питань Овруцької міської ради </w:t>
      </w:r>
      <w:r w:rsidR="000560A3"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-</w:t>
      </w:r>
      <w:r w:rsidR="004F32AA" w:rsidRPr="007B3C1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12,3</w:t>
      </w:r>
      <w:r w:rsidR="000560A3" w:rsidRPr="007B3C1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560A3" w:rsidRPr="007B3C1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0560A3"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6E4E7F"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</w:p>
    <w:p w:rsidR="004F32AA" w:rsidRPr="007B3C12" w:rsidRDefault="004F32AA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16977" w:rsidRPr="007B3C12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7B3C12">
        <w:rPr>
          <w:rFonts w:ascii="Bookman Old Style" w:hAnsi="Bookman Old Style"/>
          <w:sz w:val="24"/>
          <w:szCs w:val="24"/>
          <w:lang w:val="uk-UA"/>
        </w:rPr>
        <w:t>Інші джерела власних надходжень бюджетних установ</w:t>
      </w:r>
      <w:r w:rsidR="00BA61DF" w:rsidRPr="007B3C1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B3C12" w:rsidRPr="007B3C12">
        <w:rPr>
          <w:rFonts w:ascii="Bookman Old Style" w:hAnsi="Bookman Old Style"/>
          <w:b/>
          <w:sz w:val="24"/>
          <w:szCs w:val="24"/>
          <w:lang w:val="uk-UA"/>
        </w:rPr>
        <w:t>324,6</w:t>
      </w:r>
      <w:r w:rsidRPr="007B3C12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424AC1" w:rsidRPr="007B3C12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424AC1" w:rsidRPr="007B3C12">
        <w:rPr>
          <w:rFonts w:ascii="Bookman Old Style" w:hAnsi="Bookman Old Style"/>
          <w:sz w:val="24"/>
          <w:szCs w:val="24"/>
          <w:lang w:val="uk-UA"/>
        </w:rPr>
        <w:t>., в тому числі</w:t>
      </w:r>
    </w:p>
    <w:p w:rsidR="002501D6" w:rsidRPr="00FE48D1" w:rsidRDefault="002501D6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highlight w:val="yellow"/>
          <w:lang w:val="uk-UA"/>
        </w:rPr>
      </w:pPr>
    </w:p>
    <w:p w:rsidR="007B3C12" w:rsidRPr="007B3C12" w:rsidRDefault="002501D6" w:rsidP="00A258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Благодійні внески, гранти та дарунки </w:t>
      </w:r>
      <w:r w:rsidR="00971548"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всього </w:t>
      </w:r>
      <w:r w:rsidR="000F79C6" w:rsidRPr="007B3C1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</w:t>
      </w:r>
      <w:r w:rsidR="007B3C12" w:rsidRPr="007B3C1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89,2</w:t>
      </w:r>
      <w:r w:rsidR="00971548"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71548"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A25824"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., </w:t>
      </w:r>
    </w:p>
    <w:p w:rsidR="00A25824" w:rsidRPr="007B3C12" w:rsidRDefault="00A25824" w:rsidP="00A258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тому числі:</w:t>
      </w:r>
    </w:p>
    <w:p w:rsidR="002501D6" w:rsidRPr="007B3C12" w:rsidRDefault="001761BD" w:rsidP="00A258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з гуманітарних питань Овруцької міської ради </w:t>
      </w:r>
      <w:r w:rsidR="00A25824"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25824" w:rsidRPr="007B3C1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–</w:t>
      </w:r>
      <w:r w:rsidR="007B3C12" w:rsidRPr="007B3C1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289,2</w:t>
      </w:r>
      <w:r w:rsidR="00A25824"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25824"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152622"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2501D6" w:rsidRPr="007B3C12" w:rsidRDefault="002501D6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16977" w:rsidRPr="007B3C12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7B3C12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844CCA" w:rsidRPr="00AB06F4" w:rsidRDefault="00B16977" w:rsidP="00AB0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B06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Кошти,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</w:t>
      </w:r>
      <w:r w:rsidR="007B3C12" w:rsidRPr="00E359F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35,</w:t>
      </w:r>
      <w:r w:rsidR="00E359F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</w:t>
      </w:r>
      <w:r w:rsidR="0028046B" w:rsidRPr="00AB06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AB06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 грн.</w:t>
      </w:r>
      <w:r w:rsidR="00844CCA" w:rsidRPr="00AB06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AB06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тому числі </w:t>
      </w:r>
      <w:r w:rsidR="00844CCA" w:rsidRPr="00AB06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844CCA" w:rsidRPr="007B3C12" w:rsidRDefault="00844CCA" w:rsidP="00AB0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– </w:t>
      </w:r>
      <w:r w:rsidR="007B3C12" w:rsidRPr="00E359F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35,</w:t>
      </w:r>
      <w:r w:rsidR="00E359F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</w:t>
      </w:r>
      <w:r w:rsidRPr="00AB06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B06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</w:t>
      </w:r>
      <w:r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7B3C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.- районний центр зайнятості за громадські роботи.</w:t>
      </w:r>
    </w:p>
    <w:p w:rsidR="00B16977" w:rsidRPr="00AB06F4" w:rsidRDefault="00B16977" w:rsidP="00AB0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B16977" w:rsidRPr="0061700C" w:rsidRDefault="00B1697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7B3C12">
        <w:rPr>
          <w:rFonts w:ascii="Bookman Old Style" w:hAnsi="Bookman Old Style"/>
          <w:sz w:val="24"/>
          <w:szCs w:val="24"/>
          <w:lang w:val="uk-UA"/>
        </w:rPr>
        <w:t xml:space="preserve"> (Детальний порівняльний аналіз в додатку №1 до Звіту)</w:t>
      </w:r>
    </w:p>
    <w:p w:rsidR="00B16977" w:rsidRPr="0061700C" w:rsidRDefault="00B1697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sectPr w:rsidR="00B16977" w:rsidRPr="0061700C" w:rsidSect="003B43AC">
      <w:pgSz w:w="11906" w:h="16838"/>
      <w:pgMar w:top="567" w:right="54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FE3"/>
    <w:multiLevelType w:val="hybridMultilevel"/>
    <w:tmpl w:val="BF967A70"/>
    <w:lvl w:ilvl="0" w:tplc="53AEAA1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2D07"/>
    <w:multiLevelType w:val="hybridMultilevel"/>
    <w:tmpl w:val="CD6EA14E"/>
    <w:lvl w:ilvl="0" w:tplc="D4C6299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49B5"/>
    <w:multiLevelType w:val="hybridMultilevel"/>
    <w:tmpl w:val="859078A6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AC33461"/>
    <w:multiLevelType w:val="hybridMultilevel"/>
    <w:tmpl w:val="C352B022"/>
    <w:lvl w:ilvl="0" w:tplc="CB52A5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F745F"/>
    <w:multiLevelType w:val="hybridMultilevel"/>
    <w:tmpl w:val="6CF2E3E8"/>
    <w:lvl w:ilvl="0" w:tplc="084229C8">
      <w:numFmt w:val="bullet"/>
      <w:lvlText w:val="-"/>
      <w:lvlJc w:val="left"/>
      <w:pPr>
        <w:ind w:left="5464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5F337BA6"/>
    <w:multiLevelType w:val="hybridMultilevel"/>
    <w:tmpl w:val="448C3010"/>
    <w:lvl w:ilvl="0" w:tplc="ADEEFAC6">
      <w:start w:val="1"/>
      <w:numFmt w:val="decimal"/>
      <w:lvlText w:val="%1."/>
      <w:lvlJc w:val="left"/>
      <w:pPr>
        <w:ind w:left="1245" w:hanging="360"/>
      </w:pPr>
      <w:rPr>
        <w:rFonts w:ascii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8" w15:restartNumberingAfterBreak="0">
    <w:nsid w:val="67E80DCE"/>
    <w:multiLevelType w:val="hybridMultilevel"/>
    <w:tmpl w:val="9B2E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435D6A"/>
    <w:multiLevelType w:val="hybridMultilevel"/>
    <w:tmpl w:val="D2D0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91886"/>
    <w:multiLevelType w:val="hybridMultilevel"/>
    <w:tmpl w:val="F324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11F12A4"/>
    <w:multiLevelType w:val="hybridMultilevel"/>
    <w:tmpl w:val="A45AB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9DF"/>
    <w:rsid w:val="0000096A"/>
    <w:rsid w:val="00001037"/>
    <w:rsid w:val="00003D4C"/>
    <w:rsid w:val="00004499"/>
    <w:rsid w:val="000045C3"/>
    <w:rsid w:val="0000618B"/>
    <w:rsid w:val="00006451"/>
    <w:rsid w:val="00006F52"/>
    <w:rsid w:val="00006FB4"/>
    <w:rsid w:val="000106D2"/>
    <w:rsid w:val="00010EFD"/>
    <w:rsid w:val="00013490"/>
    <w:rsid w:val="00013E51"/>
    <w:rsid w:val="0001448E"/>
    <w:rsid w:val="000172AE"/>
    <w:rsid w:val="00020600"/>
    <w:rsid w:val="00026283"/>
    <w:rsid w:val="00026890"/>
    <w:rsid w:val="000268D2"/>
    <w:rsid w:val="00026D38"/>
    <w:rsid w:val="000279A8"/>
    <w:rsid w:val="00027B04"/>
    <w:rsid w:val="00030026"/>
    <w:rsid w:val="000315E5"/>
    <w:rsid w:val="000321D6"/>
    <w:rsid w:val="000340E6"/>
    <w:rsid w:val="0003438F"/>
    <w:rsid w:val="00034409"/>
    <w:rsid w:val="0003453F"/>
    <w:rsid w:val="00035103"/>
    <w:rsid w:val="00035C5B"/>
    <w:rsid w:val="00035C7F"/>
    <w:rsid w:val="000436BB"/>
    <w:rsid w:val="00043F9C"/>
    <w:rsid w:val="000442AE"/>
    <w:rsid w:val="000442B4"/>
    <w:rsid w:val="00046E0B"/>
    <w:rsid w:val="00047D3D"/>
    <w:rsid w:val="00047ED5"/>
    <w:rsid w:val="0005019E"/>
    <w:rsid w:val="00050AA1"/>
    <w:rsid w:val="000512F9"/>
    <w:rsid w:val="000529F5"/>
    <w:rsid w:val="000551F0"/>
    <w:rsid w:val="000560A3"/>
    <w:rsid w:val="000564C8"/>
    <w:rsid w:val="00056510"/>
    <w:rsid w:val="000568D2"/>
    <w:rsid w:val="000636BD"/>
    <w:rsid w:val="000659F7"/>
    <w:rsid w:val="00066125"/>
    <w:rsid w:val="0007038B"/>
    <w:rsid w:val="00070952"/>
    <w:rsid w:val="00070F65"/>
    <w:rsid w:val="00071B93"/>
    <w:rsid w:val="000736F4"/>
    <w:rsid w:val="00073F6C"/>
    <w:rsid w:val="000749A5"/>
    <w:rsid w:val="00075E1E"/>
    <w:rsid w:val="00076964"/>
    <w:rsid w:val="00080171"/>
    <w:rsid w:val="00080CAE"/>
    <w:rsid w:val="00080FB4"/>
    <w:rsid w:val="0009029D"/>
    <w:rsid w:val="00090E38"/>
    <w:rsid w:val="00091A05"/>
    <w:rsid w:val="0009288D"/>
    <w:rsid w:val="00093293"/>
    <w:rsid w:val="00093C0F"/>
    <w:rsid w:val="000957B4"/>
    <w:rsid w:val="000965C3"/>
    <w:rsid w:val="0009677C"/>
    <w:rsid w:val="000967F4"/>
    <w:rsid w:val="00097DBE"/>
    <w:rsid w:val="000A0D81"/>
    <w:rsid w:val="000A12B4"/>
    <w:rsid w:val="000A15BA"/>
    <w:rsid w:val="000A15FA"/>
    <w:rsid w:val="000A27F7"/>
    <w:rsid w:val="000A3F91"/>
    <w:rsid w:val="000A4A38"/>
    <w:rsid w:val="000A59F2"/>
    <w:rsid w:val="000A6584"/>
    <w:rsid w:val="000A671E"/>
    <w:rsid w:val="000A6A40"/>
    <w:rsid w:val="000A7E15"/>
    <w:rsid w:val="000B227E"/>
    <w:rsid w:val="000B2E1E"/>
    <w:rsid w:val="000B33A4"/>
    <w:rsid w:val="000B5149"/>
    <w:rsid w:val="000C0E18"/>
    <w:rsid w:val="000C177F"/>
    <w:rsid w:val="000C2570"/>
    <w:rsid w:val="000C4473"/>
    <w:rsid w:val="000C4764"/>
    <w:rsid w:val="000C7C60"/>
    <w:rsid w:val="000D2739"/>
    <w:rsid w:val="000D3ED8"/>
    <w:rsid w:val="000D438E"/>
    <w:rsid w:val="000D5614"/>
    <w:rsid w:val="000D5723"/>
    <w:rsid w:val="000D6EE7"/>
    <w:rsid w:val="000E04D1"/>
    <w:rsid w:val="000E0593"/>
    <w:rsid w:val="000E2C6C"/>
    <w:rsid w:val="000E2D7D"/>
    <w:rsid w:val="000E3681"/>
    <w:rsid w:val="000E40B7"/>
    <w:rsid w:val="000F1516"/>
    <w:rsid w:val="000F1A19"/>
    <w:rsid w:val="000F2352"/>
    <w:rsid w:val="000F28DE"/>
    <w:rsid w:val="000F3517"/>
    <w:rsid w:val="000F49E5"/>
    <w:rsid w:val="000F503B"/>
    <w:rsid w:val="000F5716"/>
    <w:rsid w:val="000F620F"/>
    <w:rsid w:val="000F79C6"/>
    <w:rsid w:val="000F7A7C"/>
    <w:rsid w:val="000F7FF0"/>
    <w:rsid w:val="00100D0C"/>
    <w:rsid w:val="00101966"/>
    <w:rsid w:val="00102C9C"/>
    <w:rsid w:val="00104EE1"/>
    <w:rsid w:val="00105251"/>
    <w:rsid w:val="0010554F"/>
    <w:rsid w:val="0010589F"/>
    <w:rsid w:val="0010722D"/>
    <w:rsid w:val="00107692"/>
    <w:rsid w:val="00112649"/>
    <w:rsid w:val="00113FD5"/>
    <w:rsid w:val="00114100"/>
    <w:rsid w:val="0011437A"/>
    <w:rsid w:val="00114D26"/>
    <w:rsid w:val="00114DAA"/>
    <w:rsid w:val="00115150"/>
    <w:rsid w:val="00115987"/>
    <w:rsid w:val="00116746"/>
    <w:rsid w:val="001210E5"/>
    <w:rsid w:val="00122B55"/>
    <w:rsid w:val="001245D7"/>
    <w:rsid w:val="00124784"/>
    <w:rsid w:val="001247D1"/>
    <w:rsid w:val="001248A0"/>
    <w:rsid w:val="00125C7E"/>
    <w:rsid w:val="00126DFB"/>
    <w:rsid w:val="00132CCF"/>
    <w:rsid w:val="001331B1"/>
    <w:rsid w:val="00134213"/>
    <w:rsid w:val="00141F4D"/>
    <w:rsid w:val="00142235"/>
    <w:rsid w:val="00142AEE"/>
    <w:rsid w:val="00142DB7"/>
    <w:rsid w:val="0014327A"/>
    <w:rsid w:val="001456DA"/>
    <w:rsid w:val="00146D0D"/>
    <w:rsid w:val="0014784E"/>
    <w:rsid w:val="0015105C"/>
    <w:rsid w:val="00151062"/>
    <w:rsid w:val="00152622"/>
    <w:rsid w:val="00153371"/>
    <w:rsid w:val="00154F42"/>
    <w:rsid w:val="00155C20"/>
    <w:rsid w:val="00155D14"/>
    <w:rsid w:val="001615D6"/>
    <w:rsid w:val="001616F1"/>
    <w:rsid w:val="00161C11"/>
    <w:rsid w:val="00161C4C"/>
    <w:rsid w:val="001628F5"/>
    <w:rsid w:val="001631BE"/>
    <w:rsid w:val="00163E09"/>
    <w:rsid w:val="00166871"/>
    <w:rsid w:val="00166FCC"/>
    <w:rsid w:val="001701B3"/>
    <w:rsid w:val="00171A54"/>
    <w:rsid w:val="00171EB5"/>
    <w:rsid w:val="00173596"/>
    <w:rsid w:val="00173FF5"/>
    <w:rsid w:val="0017415D"/>
    <w:rsid w:val="00174AD1"/>
    <w:rsid w:val="00175576"/>
    <w:rsid w:val="00175E99"/>
    <w:rsid w:val="001761BD"/>
    <w:rsid w:val="001778D1"/>
    <w:rsid w:val="00180305"/>
    <w:rsid w:val="00181455"/>
    <w:rsid w:val="00182C48"/>
    <w:rsid w:val="00184A14"/>
    <w:rsid w:val="00184FC2"/>
    <w:rsid w:val="001856E3"/>
    <w:rsid w:val="00185B74"/>
    <w:rsid w:val="00187B2B"/>
    <w:rsid w:val="00190009"/>
    <w:rsid w:val="00191848"/>
    <w:rsid w:val="001929DF"/>
    <w:rsid w:val="00192ACC"/>
    <w:rsid w:val="00194196"/>
    <w:rsid w:val="001959FA"/>
    <w:rsid w:val="001975DE"/>
    <w:rsid w:val="00197A2E"/>
    <w:rsid w:val="001A11DE"/>
    <w:rsid w:val="001A154B"/>
    <w:rsid w:val="001A2DDA"/>
    <w:rsid w:val="001A3405"/>
    <w:rsid w:val="001A37AA"/>
    <w:rsid w:val="001A412A"/>
    <w:rsid w:val="001A4859"/>
    <w:rsid w:val="001A559F"/>
    <w:rsid w:val="001A6AFB"/>
    <w:rsid w:val="001A6ECC"/>
    <w:rsid w:val="001B06F5"/>
    <w:rsid w:val="001B1C97"/>
    <w:rsid w:val="001B26B0"/>
    <w:rsid w:val="001B3220"/>
    <w:rsid w:val="001B34A3"/>
    <w:rsid w:val="001B454F"/>
    <w:rsid w:val="001B530E"/>
    <w:rsid w:val="001B5870"/>
    <w:rsid w:val="001B6584"/>
    <w:rsid w:val="001C0230"/>
    <w:rsid w:val="001C0F45"/>
    <w:rsid w:val="001C2624"/>
    <w:rsid w:val="001C3DF2"/>
    <w:rsid w:val="001C5AB3"/>
    <w:rsid w:val="001C6902"/>
    <w:rsid w:val="001C6D09"/>
    <w:rsid w:val="001D38DD"/>
    <w:rsid w:val="001D3B36"/>
    <w:rsid w:val="001D79C6"/>
    <w:rsid w:val="001E0822"/>
    <w:rsid w:val="001E17F5"/>
    <w:rsid w:val="001E1A86"/>
    <w:rsid w:val="001E1AAF"/>
    <w:rsid w:val="001E203B"/>
    <w:rsid w:val="001E33B2"/>
    <w:rsid w:val="001E586E"/>
    <w:rsid w:val="001E642C"/>
    <w:rsid w:val="001E78C0"/>
    <w:rsid w:val="001E7B93"/>
    <w:rsid w:val="001F01D8"/>
    <w:rsid w:val="001F49F1"/>
    <w:rsid w:val="001F5DE6"/>
    <w:rsid w:val="002016F6"/>
    <w:rsid w:val="002020A0"/>
    <w:rsid w:val="00202519"/>
    <w:rsid w:val="00203551"/>
    <w:rsid w:val="00204814"/>
    <w:rsid w:val="002049E3"/>
    <w:rsid w:val="00204B45"/>
    <w:rsid w:val="00204DDE"/>
    <w:rsid w:val="00205126"/>
    <w:rsid w:val="002053EB"/>
    <w:rsid w:val="00205A51"/>
    <w:rsid w:val="0020647E"/>
    <w:rsid w:val="00206C1C"/>
    <w:rsid w:val="002113BD"/>
    <w:rsid w:val="00212D27"/>
    <w:rsid w:val="00213F54"/>
    <w:rsid w:val="002141B3"/>
    <w:rsid w:val="00216C9D"/>
    <w:rsid w:val="002203A4"/>
    <w:rsid w:val="00220A4E"/>
    <w:rsid w:val="00221CCC"/>
    <w:rsid w:val="00223CC5"/>
    <w:rsid w:val="00223DBF"/>
    <w:rsid w:val="00225182"/>
    <w:rsid w:val="00225D6E"/>
    <w:rsid w:val="002264DF"/>
    <w:rsid w:val="0022770F"/>
    <w:rsid w:val="00227925"/>
    <w:rsid w:val="00230B8F"/>
    <w:rsid w:val="002316FA"/>
    <w:rsid w:val="002340B4"/>
    <w:rsid w:val="002352B4"/>
    <w:rsid w:val="0023568F"/>
    <w:rsid w:val="0023669A"/>
    <w:rsid w:val="00236A72"/>
    <w:rsid w:val="00237A47"/>
    <w:rsid w:val="00240E24"/>
    <w:rsid w:val="00242AE1"/>
    <w:rsid w:val="00242F0C"/>
    <w:rsid w:val="00243CFA"/>
    <w:rsid w:val="00245AF8"/>
    <w:rsid w:val="00246582"/>
    <w:rsid w:val="00247401"/>
    <w:rsid w:val="002501D6"/>
    <w:rsid w:val="00251E9A"/>
    <w:rsid w:val="00251F0F"/>
    <w:rsid w:val="002521D1"/>
    <w:rsid w:val="00254E26"/>
    <w:rsid w:val="0025544D"/>
    <w:rsid w:val="002566C8"/>
    <w:rsid w:val="002623BF"/>
    <w:rsid w:val="002630D4"/>
    <w:rsid w:val="002646F3"/>
    <w:rsid w:val="00265C34"/>
    <w:rsid w:val="00266287"/>
    <w:rsid w:val="002668BF"/>
    <w:rsid w:val="0027174F"/>
    <w:rsid w:val="00271D01"/>
    <w:rsid w:val="0027284C"/>
    <w:rsid w:val="00273329"/>
    <w:rsid w:val="00275C33"/>
    <w:rsid w:val="00277904"/>
    <w:rsid w:val="00280399"/>
    <w:rsid w:val="0028046B"/>
    <w:rsid w:val="00281F99"/>
    <w:rsid w:val="002828A2"/>
    <w:rsid w:val="00283A00"/>
    <w:rsid w:val="00286B4B"/>
    <w:rsid w:val="00292B02"/>
    <w:rsid w:val="00293CEA"/>
    <w:rsid w:val="002A0437"/>
    <w:rsid w:val="002A100D"/>
    <w:rsid w:val="002A144A"/>
    <w:rsid w:val="002A1759"/>
    <w:rsid w:val="002A1BA5"/>
    <w:rsid w:val="002A1C6F"/>
    <w:rsid w:val="002A1EB7"/>
    <w:rsid w:val="002A28CB"/>
    <w:rsid w:val="002A2CBF"/>
    <w:rsid w:val="002A2E8D"/>
    <w:rsid w:val="002A51C4"/>
    <w:rsid w:val="002A6246"/>
    <w:rsid w:val="002A6E91"/>
    <w:rsid w:val="002B1718"/>
    <w:rsid w:val="002B1AEC"/>
    <w:rsid w:val="002B21CA"/>
    <w:rsid w:val="002B4AE7"/>
    <w:rsid w:val="002B530C"/>
    <w:rsid w:val="002B7A9D"/>
    <w:rsid w:val="002C28BB"/>
    <w:rsid w:val="002C3DB6"/>
    <w:rsid w:val="002C4B2A"/>
    <w:rsid w:val="002C54F7"/>
    <w:rsid w:val="002C5689"/>
    <w:rsid w:val="002C5FD1"/>
    <w:rsid w:val="002C6F9E"/>
    <w:rsid w:val="002C7B0A"/>
    <w:rsid w:val="002C7B95"/>
    <w:rsid w:val="002C7F8E"/>
    <w:rsid w:val="002D440F"/>
    <w:rsid w:val="002D6854"/>
    <w:rsid w:val="002D6A18"/>
    <w:rsid w:val="002D6D83"/>
    <w:rsid w:val="002D73AF"/>
    <w:rsid w:val="002D7C7A"/>
    <w:rsid w:val="002E153C"/>
    <w:rsid w:val="002E29E7"/>
    <w:rsid w:val="002E2A3F"/>
    <w:rsid w:val="002E3186"/>
    <w:rsid w:val="002E32B5"/>
    <w:rsid w:val="002E356B"/>
    <w:rsid w:val="002E50F7"/>
    <w:rsid w:val="002E62FA"/>
    <w:rsid w:val="002E69C2"/>
    <w:rsid w:val="002E6ED1"/>
    <w:rsid w:val="002E7676"/>
    <w:rsid w:val="002F07B6"/>
    <w:rsid w:val="002F14F2"/>
    <w:rsid w:val="002F28FA"/>
    <w:rsid w:val="002F2BEC"/>
    <w:rsid w:val="002F32E7"/>
    <w:rsid w:val="002F4189"/>
    <w:rsid w:val="002F52E3"/>
    <w:rsid w:val="002F5987"/>
    <w:rsid w:val="002F72AE"/>
    <w:rsid w:val="00300E83"/>
    <w:rsid w:val="00300EF8"/>
    <w:rsid w:val="003015DB"/>
    <w:rsid w:val="00302076"/>
    <w:rsid w:val="00303D92"/>
    <w:rsid w:val="00303E5A"/>
    <w:rsid w:val="00306250"/>
    <w:rsid w:val="00306DCC"/>
    <w:rsid w:val="00306F5B"/>
    <w:rsid w:val="00311646"/>
    <w:rsid w:val="00312853"/>
    <w:rsid w:val="00312F97"/>
    <w:rsid w:val="00313FF3"/>
    <w:rsid w:val="0031410C"/>
    <w:rsid w:val="00315620"/>
    <w:rsid w:val="0031623C"/>
    <w:rsid w:val="00316775"/>
    <w:rsid w:val="00317333"/>
    <w:rsid w:val="0032217B"/>
    <w:rsid w:val="00325B01"/>
    <w:rsid w:val="00325F38"/>
    <w:rsid w:val="00326D9F"/>
    <w:rsid w:val="00330B84"/>
    <w:rsid w:val="00331C1F"/>
    <w:rsid w:val="0033352D"/>
    <w:rsid w:val="00333623"/>
    <w:rsid w:val="00334502"/>
    <w:rsid w:val="00335257"/>
    <w:rsid w:val="0033690D"/>
    <w:rsid w:val="00337B44"/>
    <w:rsid w:val="00341006"/>
    <w:rsid w:val="00341B3D"/>
    <w:rsid w:val="00342F1C"/>
    <w:rsid w:val="0034398F"/>
    <w:rsid w:val="003451EA"/>
    <w:rsid w:val="003454EE"/>
    <w:rsid w:val="0035010E"/>
    <w:rsid w:val="00350467"/>
    <w:rsid w:val="003524D2"/>
    <w:rsid w:val="00354CA6"/>
    <w:rsid w:val="00354E09"/>
    <w:rsid w:val="00355008"/>
    <w:rsid w:val="003552F8"/>
    <w:rsid w:val="00356813"/>
    <w:rsid w:val="00360BC1"/>
    <w:rsid w:val="00361E0D"/>
    <w:rsid w:val="00363537"/>
    <w:rsid w:val="0036576C"/>
    <w:rsid w:val="00365E57"/>
    <w:rsid w:val="00366287"/>
    <w:rsid w:val="003662B0"/>
    <w:rsid w:val="00366F3F"/>
    <w:rsid w:val="00367826"/>
    <w:rsid w:val="00371360"/>
    <w:rsid w:val="00374590"/>
    <w:rsid w:val="00375DD3"/>
    <w:rsid w:val="00377F40"/>
    <w:rsid w:val="00377FDA"/>
    <w:rsid w:val="00382F29"/>
    <w:rsid w:val="00385D2A"/>
    <w:rsid w:val="00387A20"/>
    <w:rsid w:val="00390F02"/>
    <w:rsid w:val="003912AA"/>
    <w:rsid w:val="003926A2"/>
    <w:rsid w:val="00393EA4"/>
    <w:rsid w:val="00394421"/>
    <w:rsid w:val="00397AC1"/>
    <w:rsid w:val="003A3A7C"/>
    <w:rsid w:val="003A42BB"/>
    <w:rsid w:val="003A5D21"/>
    <w:rsid w:val="003B25B6"/>
    <w:rsid w:val="003B28B1"/>
    <w:rsid w:val="003B3297"/>
    <w:rsid w:val="003B43AC"/>
    <w:rsid w:val="003B567A"/>
    <w:rsid w:val="003B627F"/>
    <w:rsid w:val="003B67FD"/>
    <w:rsid w:val="003C21C3"/>
    <w:rsid w:val="003C3AB0"/>
    <w:rsid w:val="003C43FA"/>
    <w:rsid w:val="003C645E"/>
    <w:rsid w:val="003C6657"/>
    <w:rsid w:val="003C7C03"/>
    <w:rsid w:val="003D1B99"/>
    <w:rsid w:val="003D2448"/>
    <w:rsid w:val="003D4242"/>
    <w:rsid w:val="003D5D1A"/>
    <w:rsid w:val="003D6C2E"/>
    <w:rsid w:val="003D7505"/>
    <w:rsid w:val="003E09C4"/>
    <w:rsid w:val="003E215C"/>
    <w:rsid w:val="003E290F"/>
    <w:rsid w:val="003E2D5B"/>
    <w:rsid w:val="003E3AAD"/>
    <w:rsid w:val="003E683D"/>
    <w:rsid w:val="003E7E34"/>
    <w:rsid w:val="003F0785"/>
    <w:rsid w:val="003F103A"/>
    <w:rsid w:val="003F1BBB"/>
    <w:rsid w:val="003F1C11"/>
    <w:rsid w:val="003F3C22"/>
    <w:rsid w:val="003F5039"/>
    <w:rsid w:val="003F734A"/>
    <w:rsid w:val="003F74B2"/>
    <w:rsid w:val="0040059B"/>
    <w:rsid w:val="00400711"/>
    <w:rsid w:val="004028F4"/>
    <w:rsid w:val="00402DB3"/>
    <w:rsid w:val="0040308C"/>
    <w:rsid w:val="004040AC"/>
    <w:rsid w:val="0040489D"/>
    <w:rsid w:val="0040790D"/>
    <w:rsid w:val="004109DA"/>
    <w:rsid w:val="0041128F"/>
    <w:rsid w:val="00411588"/>
    <w:rsid w:val="0041193B"/>
    <w:rsid w:val="00411FE6"/>
    <w:rsid w:val="00412013"/>
    <w:rsid w:val="004127CE"/>
    <w:rsid w:val="00412B23"/>
    <w:rsid w:val="00412DB7"/>
    <w:rsid w:val="00413725"/>
    <w:rsid w:val="004138DB"/>
    <w:rsid w:val="00414638"/>
    <w:rsid w:val="00414B85"/>
    <w:rsid w:val="00416A40"/>
    <w:rsid w:val="00416C5B"/>
    <w:rsid w:val="00417673"/>
    <w:rsid w:val="00417E46"/>
    <w:rsid w:val="004202C4"/>
    <w:rsid w:val="00422B0C"/>
    <w:rsid w:val="00424AC1"/>
    <w:rsid w:val="0042565F"/>
    <w:rsid w:val="00426733"/>
    <w:rsid w:val="004273D0"/>
    <w:rsid w:val="00427845"/>
    <w:rsid w:val="00427DB5"/>
    <w:rsid w:val="004304E8"/>
    <w:rsid w:val="0043542A"/>
    <w:rsid w:val="0043545B"/>
    <w:rsid w:val="00435926"/>
    <w:rsid w:val="0043592B"/>
    <w:rsid w:val="00437EA4"/>
    <w:rsid w:val="00442654"/>
    <w:rsid w:val="0044543C"/>
    <w:rsid w:val="00447667"/>
    <w:rsid w:val="0045059F"/>
    <w:rsid w:val="00451F31"/>
    <w:rsid w:val="00452A57"/>
    <w:rsid w:val="004538A2"/>
    <w:rsid w:val="004548FD"/>
    <w:rsid w:val="00461A58"/>
    <w:rsid w:val="004627FF"/>
    <w:rsid w:val="004642BF"/>
    <w:rsid w:val="004654DE"/>
    <w:rsid w:val="00466A15"/>
    <w:rsid w:val="00466DF0"/>
    <w:rsid w:val="00466F1A"/>
    <w:rsid w:val="00466F49"/>
    <w:rsid w:val="004704B4"/>
    <w:rsid w:val="004728D9"/>
    <w:rsid w:val="00473ADF"/>
    <w:rsid w:val="00474B16"/>
    <w:rsid w:val="00475CEE"/>
    <w:rsid w:val="00477565"/>
    <w:rsid w:val="00481028"/>
    <w:rsid w:val="004862BF"/>
    <w:rsid w:val="00486804"/>
    <w:rsid w:val="00487329"/>
    <w:rsid w:val="0049452D"/>
    <w:rsid w:val="004954A1"/>
    <w:rsid w:val="0049750D"/>
    <w:rsid w:val="004A08D9"/>
    <w:rsid w:val="004A1244"/>
    <w:rsid w:val="004A16B2"/>
    <w:rsid w:val="004A39E2"/>
    <w:rsid w:val="004A5BBA"/>
    <w:rsid w:val="004A78A8"/>
    <w:rsid w:val="004B1B87"/>
    <w:rsid w:val="004B58E2"/>
    <w:rsid w:val="004B6C11"/>
    <w:rsid w:val="004C0C9A"/>
    <w:rsid w:val="004C1228"/>
    <w:rsid w:val="004C2742"/>
    <w:rsid w:val="004C34D5"/>
    <w:rsid w:val="004C4962"/>
    <w:rsid w:val="004C4AD4"/>
    <w:rsid w:val="004C4E0A"/>
    <w:rsid w:val="004D0D89"/>
    <w:rsid w:val="004D1BBF"/>
    <w:rsid w:val="004D3703"/>
    <w:rsid w:val="004D3A41"/>
    <w:rsid w:val="004D53F7"/>
    <w:rsid w:val="004D6249"/>
    <w:rsid w:val="004D695D"/>
    <w:rsid w:val="004E0C19"/>
    <w:rsid w:val="004E1BA1"/>
    <w:rsid w:val="004E210D"/>
    <w:rsid w:val="004E228B"/>
    <w:rsid w:val="004E4C2D"/>
    <w:rsid w:val="004F0733"/>
    <w:rsid w:val="004F0905"/>
    <w:rsid w:val="004F1634"/>
    <w:rsid w:val="004F2B5C"/>
    <w:rsid w:val="004F32AA"/>
    <w:rsid w:val="004F384D"/>
    <w:rsid w:val="004F5C45"/>
    <w:rsid w:val="004F5DE7"/>
    <w:rsid w:val="00501052"/>
    <w:rsid w:val="00502051"/>
    <w:rsid w:val="00504C82"/>
    <w:rsid w:val="005144B9"/>
    <w:rsid w:val="00516497"/>
    <w:rsid w:val="00516CAB"/>
    <w:rsid w:val="00520190"/>
    <w:rsid w:val="005203EA"/>
    <w:rsid w:val="0052070C"/>
    <w:rsid w:val="005209FC"/>
    <w:rsid w:val="00521356"/>
    <w:rsid w:val="0052150B"/>
    <w:rsid w:val="005222F8"/>
    <w:rsid w:val="005247CF"/>
    <w:rsid w:val="005259BD"/>
    <w:rsid w:val="0052680D"/>
    <w:rsid w:val="00526AEC"/>
    <w:rsid w:val="00530B77"/>
    <w:rsid w:val="00533A36"/>
    <w:rsid w:val="00534F9C"/>
    <w:rsid w:val="00535B2A"/>
    <w:rsid w:val="00536472"/>
    <w:rsid w:val="0053675B"/>
    <w:rsid w:val="0054150C"/>
    <w:rsid w:val="00542012"/>
    <w:rsid w:val="00542AFC"/>
    <w:rsid w:val="00543AC3"/>
    <w:rsid w:val="00543E0D"/>
    <w:rsid w:val="00544917"/>
    <w:rsid w:val="005460B9"/>
    <w:rsid w:val="005464A7"/>
    <w:rsid w:val="00546A1C"/>
    <w:rsid w:val="005514FD"/>
    <w:rsid w:val="00553D15"/>
    <w:rsid w:val="00555BE8"/>
    <w:rsid w:val="00556570"/>
    <w:rsid w:val="00556AD3"/>
    <w:rsid w:val="005570CB"/>
    <w:rsid w:val="00560B1B"/>
    <w:rsid w:val="00560F96"/>
    <w:rsid w:val="00561FC3"/>
    <w:rsid w:val="005625E5"/>
    <w:rsid w:val="005637C3"/>
    <w:rsid w:val="0056398F"/>
    <w:rsid w:val="00566583"/>
    <w:rsid w:val="005665C5"/>
    <w:rsid w:val="00567453"/>
    <w:rsid w:val="00571296"/>
    <w:rsid w:val="00575753"/>
    <w:rsid w:val="005830D5"/>
    <w:rsid w:val="005831A0"/>
    <w:rsid w:val="00584170"/>
    <w:rsid w:val="005910A9"/>
    <w:rsid w:val="005917E0"/>
    <w:rsid w:val="00591CE9"/>
    <w:rsid w:val="00592C9F"/>
    <w:rsid w:val="00597FA9"/>
    <w:rsid w:val="00597FE3"/>
    <w:rsid w:val="005A026A"/>
    <w:rsid w:val="005A23AC"/>
    <w:rsid w:val="005A5BC9"/>
    <w:rsid w:val="005B1A7E"/>
    <w:rsid w:val="005B1E77"/>
    <w:rsid w:val="005B31AD"/>
    <w:rsid w:val="005B49F5"/>
    <w:rsid w:val="005B4F49"/>
    <w:rsid w:val="005B502F"/>
    <w:rsid w:val="005B617F"/>
    <w:rsid w:val="005B62E3"/>
    <w:rsid w:val="005B68D4"/>
    <w:rsid w:val="005B6A5C"/>
    <w:rsid w:val="005B7CC6"/>
    <w:rsid w:val="005C2266"/>
    <w:rsid w:val="005C548B"/>
    <w:rsid w:val="005C6043"/>
    <w:rsid w:val="005C622B"/>
    <w:rsid w:val="005D3B05"/>
    <w:rsid w:val="005D52FC"/>
    <w:rsid w:val="005E20D0"/>
    <w:rsid w:val="005E21B4"/>
    <w:rsid w:val="005E4000"/>
    <w:rsid w:val="005E6727"/>
    <w:rsid w:val="005E6CEB"/>
    <w:rsid w:val="005F0772"/>
    <w:rsid w:val="005F1D22"/>
    <w:rsid w:val="005F3348"/>
    <w:rsid w:val="005F33CA"/>
    <w:rsid w:val="005F33F5"/>
    <w:rsid w:val="005F4F1E"/>
    <w:rsid w:val="005F68C4"/>
    <w:rsid w:val="005F7A5C"/>
    <w:rsid w:val="006016EB"/>
    <w:rsid w:val="00601C53"/>
    <w:rsid w:val="00603578"/>
    <w:rsid w:val="0060535E"/>
    <w:rsid w:val="006120E5"/>
    <w:rsid w:val="00612F2C"/>
    <w:rsid w:val="0061371D"/>
    <w:rsid w:val="00616F46"/>
    <w:rsid w:val="0061700C"/>
    <w:rsid w:val="00620434"/>
    <w:rsid w:val="00620D8A"/>
    <w:rsid w:val="0062124C"/>
    <w:rsid w:val="00621276"/>
    <w:rsid w:val="00621365"/>
    <w:rsid w:val="00623D88"/>
    <w:rsid w:val="00623F70"/>
    <w:rsid w:val="0062455F"/>
    <w:rsid w:val="00624833"/>
    <w:rsid w:val="00626A40"/>
    <w:rsid w:val="00627216"/>
    <w:rsid w:val="00627FC3"/>
    <w:rsid w:val="00631133"/>
    <w:rsid w:val="006312B0"/>
    <w:rsid w:val="00631C7A"/>
    <w:rsid w:val="00632027"/>
    <w:rsid w:val="00633B98"/>
    <w:rsid w:val="00633FA9"/>
    <w:rsid w:val="006351A5"/>
    <w:rsid w:val="00635F63"/>
    <w:rsid w:val="00636E7C"/>
    <w:rsid w:val="006376D1"/>
    <w:rsid w:val="00640C3B"/>
    <w:rsid w:val="0064148B"/>
    <w:rsid w:val="00643192"/>
    <w:rsid w:val="00643C43"/>
    <w:rsid w:val="0064493D"/>
    <w:rsid w:val="00644E65"/>
    <w:rsid w:val="00645110"/>
    <w:rsid w:val="00646502"/>
    <w:rsid w:val="0064693A"/>
    <w:rsid w:val="00647396"/>
    <w:rsid w:val="0064743E"/>
    <w:rsid w:val="006504F8"/>
    <w:rsid w:val="00652176"/>
    <w:rsid w:val="00654BE8"/>
    <w:rsid w:val="00657B5B"/>
    <w:rsid w:val="00661193"/>
    <w:rsid w:val="00663201"/>
    <w:rsid w:val="006647C6"/>
    <w:rsid w:val="006664BF"/>
    <w:rsid w:val="00666A2F"/>
    <w:rsid w:val="006671DE"/>
    <w:rsid w:val="00667310"/>
    <w:rsid w:val="0066754B"/>
    <w:rsid w:val="00670799"/>
    <w:rsid w:val="00673CB2"/>
    <w:rsid w:val="00673D43"/>
    <w:rsid w:val="00673EC8"/>
    <w:rsid w:val="00674E39"/>
    <w:rsid w:val="00675782"/>
    <w:rsid w:val="00675A1C"/>
    <w:rsid w:val="00676D83"/>
    <w:rsid w:val="00677514"/>
    <w:rsid w:val="00680F67"/>
    <w:rsid w:val="0068106E"/>
    <w:rsid w:val="00681078"/>
    <w:rsid w:val="0068274B"/>
    <w:rsid w:val="006828D9"/>
    <w:rsid w:val="00682D0F"/>
    <w:rsid w:val="00683CD1"/>
    <w:rsid w:val="00685884"/>
    <w:rsid w:val="00686842"/>
    <w:rsid w:val="00687163"/>
    <w:rsid w:val="00687C86"/>
    <w:rsid w:val="00687F52"/>
    <w:rsid w:val="00690AD0"/>
    <w:rsid w:val="00691574"/>
    <w:rsid w:val="00692464"/>
    <w:rsid w:val="0069463D"/>
    <w:rsid w:val="00695A7B"/>
    <w:rsid w:val="00695DAA"/>
    <w:rsid w:val="00696188"/>
    <w:rsid w:val="0069743A"/>
    <w:rsid w:val="006A0A89"/>
    <w:rsid w:val="006A1C3F"/>
    <w:rsid w:val="006A23A0"/>
    <w:rsid w:val="006A2DA8"/>
    <w:rsid w:val="006A3E70"/>
    <w:rsid w:val="006A4D68"/>
    <w:rsid w:val="006B26A7"/>
    <w:rsid w:val="006B2C2C"/>
    <w:rsid w:val="006B313D"/>
    <w:rsid w:val="006B384C"/>
    <w:rsid w:val="006B4E25"/>
    <w:rsid w:val="006B68E9"/>
    <w:rsid w:val="006B7595"/>
    <w:rsid w:val="006B7A84"/>
    <w:rsid w:val="006C0ED5"/>
    <w:rsid w:val="006C34D6"/>
    <w:rsid w:val="006C39BA"/>
    <w:rsid w:val="006C3F3C"/>
    <w:rsid w:val="006C4BBB"/>
    <w:rsid w:val="006C772A"/>
    <w:rsid w:val="006C7DA7"/>
    <w:rsid w:val="006C7FF4"/>
    <w:rsid w:val="006D0B22"/>
    <w:rsid w:val="006D17CF"/>
    <w:rsid w:val="006D1C78"/>
    <w:rsid w:val="006D244A"/>
    <w:rsid w:val="006D47C6"/>
    <w:rsid w:val="006D53BB"/>
    <w:rsid w:val="006D75D4"/>
    <w:rsid w:val="006E0527"/>
    <w:rsid w:val="006E093D"/>
    <w:rsid w:val="006E0EBE"/>
    <w:rsid w:val="006E1102"/>
    <w:rsid w:val="006E1F5C"/>
    <w:rsid w:val="006E4231"/>
    <w:rsid w:val="006E4665"/>
    <w:rsid w:val="006E4D4B"/>
    <w:rsid w:val="006E4E7F"/>
    <w:rsid w:val="006E6975"/>
    <w:rsid w:val="006F255C"/>
    <w:rsid w:val="006F29D1"/>
    <w:rsid w:val="006F3B0F"/>
    <w:rsid w:val="006F4319"/>
    <w:rsid w:val="006F5337"/>
    <w:rsid w:val="006F5F9A"/>
    <w:rsid w:val="006F6B98"/>
    <w:rsid w:val="006F77D0"/>
    <w:rsid w:val="007017F4"/>
    <w:rsid w:val="00702107"/>
    <w:rsid w:val="007024AB"/>
    <w:rsid w:val="007027D5"/>
    <w:rsid w:val="00703B24"/>
    <w:rsid w:val="00706231"/>
    <w:rsid w:val="00706379"/>
    <w:rsid w:val="00707F19"/>
    <w:rsid w:val="007114A6"/>
    <w:rsid w:val="007131D3"/>
    <w:rsid w:val="007167E8"/>
    <w:rsid w:val="00716D38"/>
    <w:rsid w:val="007172BF"/>
    <w:rsid w:val="00717CAC"/>
    <w:rsid w:val="00720472"/>
    <w:rsid w:val="007208F9"/>
    <w:rsid w:val="0072099D"/>
    <w:rsid w:val="0072205B"/>
    <w:rsid w:val="007248A9"/>
    <w:rsid w:val="0072700E"/>
    <w:rsid w:val="00727B87"/>
    <w:rsid w:val="00731EAF"/>
    <w:rsid w:val="00731F0A"/>
    <w:rsid w:val="0073464D"/>
    <w:rsid w:val="0073546A"/>
    <w:rsid w:val="00736D90"/>
    <w:rsid w:val="00737E40"/>
    <w:rsid w:val="00743268"/>
    <w:rsid w:val="00743797"/>
    <w:rsid w:val="00744DE1"/>
    <w:rsid w:val="00745E4A"/>
    <w:rsid w:val="00751950"/>
    <w:rsid w:val="00752441"/>
    <w:rsid w:val="00753415"/>
    <w:rsid w:val="007536BA"/>
    <w:rsid w:val="00753EE3"/>
    <w:rsid w:val="00755D3C"/>
    <w:rsid w:val="007610B4"/>
    <w:rsid w:val="00762E0E"/>
    <w:rsid w:val="00764CCE"/>
    <w:rsid w:val="0076697A"/>
    <w:rsid w:val="00766F52"/>
    <w:rsid w:val="00767CC6"/>
    <w:rsid w:val="0077135F"/>
    <w:rsid w:val="0077222F"/>
    <w:rsid w:val="00772493"/>
    <w:rsid w:val="007744BC"/>
    <w:rsid w:val="00774D1F"/>
    <w:rsid w:val="00776595"/>
    <w:rsid w:val="00776CD7"/>
    <w:rsid w:val="00783D8E"/>
    <w:rsid w:val="00783DBB"/>
    <w:rsid w:val="0078667D"/>
    <w:rsid w:val="00790EAD"/>
    <w:rsid w:val="0079120A"/>
    <w:rsid w:val="00792748"/>
    <w:rsid w:val="007927E6"/>
    <w:rsid w:val="00792FCE"/>
    <w:rsid w:val="00793536"/>
    <w:rsid w:val="00795317"/>
    <w:rsid w:val="0079536A"/>
    <w:rsid w:val="00796096"/>
    <w:rsid w:val="00796C2D"/>
    <w:rsid w:val="00797F30"/>
    <w:rsid w:val="007A0E84"/>
    <w:rsid w:val="007A2129"/>
    <w:rsid w:val="007A21F5"/>
    <w:rsid w:val="007A296D"/>
    <w:rsid w:val="007A2B7C"/>
    <w:rsid w:val="007A2F85"/>
    <w:rsid w:val="007A3175"/>
    <w:rsid w:val="007A3D12"/>
    <w:rsid w:val="007A4AE1"/>
    <w:rsid w:val="007A5E39"/>
    <w:rsid w:val="007A7512"/>
    <w:rsid w:val="007B0A01"/>
    <w:rsid w:val="007B3C12"/>
    <w:rsid w:val="007B445E"/>
    <w:rsid w:val="007B5BF5"/>
    <w:rsid w:val="007B6172"/>
    <w:rsid w:val="007B68F2"/>
    <w:rsid w:val="007B700A"/>
    <w:rsid w:val="007C0F3A"/>
    <w:rsid w:val="007C2353"/>
    <w:rsid w:val="007C3862"/>
    <w:rsid w:val="007C5105"/>
    <w:rsid w:val="007C5DE7"/>
    <w:rsid w:val="007C6083"/>
    <w:rsid w:val="007C659A"/>
    <w:rsid w:val="007C68F2"/>
    <w:rsid w:val="007C7634"/>
    <w:rsid w:val="007D1F6E"/>
    <w:rsid w:val="007D449C"/>
    <w:rsid w:val="007E249A"/>
    <w:rsid w:val="007E2605"/>
    <w:rsid w:val="007E2FB4"/>
    <w:rsid w:val="007E32DE"/>
    <w:rsid w:val="007E4BAE"/>
    <w:rsid w:val="007E5A6E"/>
    <w:rsid w:val="007E6A50"/>
    <w:rsid w:val="007F4B05"/>
    <w:rsid w:val="007F693A"/>
    <w:rsid w:val="007F6FE0"/>
    <w:rsid w:val="007F733E"/>
    <w:rsid w:val="007F7524"/>
    <w:rsid w:val="007F7959"/>
    <w:rsid w:val="007F7CEE"/>
    <w:rsid w:val="007F7EB3"/>
    <w:rsid w:val="00800276"/>
    <w:rsid w:val="00800619"/>
    <w:rsid w:val="00801948"/>
    <w:rsid w:val="0080426F"/>
    <w:rsid w:val="00806B6B"/>
    <w:rsid w:val="008104F3"/>
    <w:rsid w:val="00810815"/>
    <w:rsid w:val="00811719"/>
    <w:rsid w:val="00811C32"/>
    <w:rsid w:val="00812D9F"/>
    <w:rsid w:val="00813893"/>
    <w:rsid w:val="00813DD8"/>
    <w:rsid w:val="008156ED"/>
    <w:rsid w:val="0082005D"/>
    <w:rsid w:val="008206D4"/>
    <w:rsid w:val="0082197B"/>
    <w:rsid w:val="00821AA8"/>
    <w:rsid w:val="00823496"/>
    <w:rsid w:val="0082391C"/>
    <w:rsid w:val="008246D3"/>
    <w:rsid w:val="0082539A"/>
    <w:rsid w:val="00827072"/>
    <w:rsid w:val="00827947"/>
    <w:rsid w:val="00827D05"/>
    <w:rsid w:val="008315D4"/>
    <w:rsid w:val="00832317"/>
    <w:rsid w:val="00832D08"/>
    <w:rsid w:val="00835EDD"/>
    <w:rsid w:val="0084014B"/>
    <w:rsid w:val="00841B3D"/>
    <w:rsid w:val="00843CEC"/>
    <w:rsid w:val="008449EC"/>
    <w:rsid w:val="00844CCA"/>
    <w:rsid w:val="00845B10"/>
    <w:rsid w:val="00846B13"/>
    <w:rsid w:val="00850AFE"/>
    <w:rsid w:val="0085136E"/>
    <w:rsid w:val="008517F7"/>
    <w:rsid w:val="0085426C"/>
    <w:rsid w:val="008547BE"/>
    <w:rsid w:val="00857F0B"/>
    <w:rsid w:val="008609BC"/>
    <w:rsid w:val="008613AB"/>
    <w:rsid w:val="0086199F"/>
    <w:rsid w:val="00863611"/>
    <w:rsid w:val="00867795"/>
    <w:rsid w:val="00867FE3"/>
    <w:rsid w:val="00870AF8"/>
    <w:rsid w:val="00871000"/>
    <w:rsid w:val="00871857"/>
    <w:rsid w:val="0087316C"/>
    <w:rsid w:val="00873CB0"/>
    <w:rsid w:val="008741F0"/>
    <w:rsid w:val="0087439E"/>
    <w:rsid w:val="0087510C"/>
    <w:rsid w:val="00883E74"/>
    <w:rsid w:val="00884F25"/>
    <w:rsid w:val="00886755"/>
    <w:rsid w:val="00886E70"/>
    <w:rsid w:val="0088731F"/>
    <w:rsid w:val="00890599"/>
    <w:rsid w:val="00891716"/>
    <w:rsid w:val="008917A2"/>
    <w:rsid w:val="0089341A"/>
    <w:rsid w:val="00894692"/>
    <w:rsid w:val="00894D5A"/>
    <w:rsid w:val="00894D85"/>
    <w:rsid w:val="00895D8C"/>
    <w:rsid w:val="00896D8A"/>
    <w:rsid w:val="008A0816"/>
    <w:rsid w:val="008A15AD"/>
    <w:rsid w:val="008A2401"/>
    <w:rsid w:val="008A34A2"/>
    <w:rsid w:val="008A6048"/>
    <w:rsid w:val="008A6A64"/>
    <w:rsid w:val="008A6B5E"/>
    <w:rsid w:val="008A7F49"/>
    <w:rsid w:val="008B0EC7"/>
    <w:rsid w:val="008B20BF"/>
    <w:rsid w:val="008B2F8E"/>
    <w:rsid w:val="008B32D7"/>
    <w:rsid w:val="008B3395"/>
    <w:rsid w:val="008B34CE"/>
    <w:rsid w:val="008B4EC0"/>
    <w:rsid w:val="008B6C29"/>
    <w:rsid w:val="008C0257"/>
    <w:rsid w:val="008C1F56"/>
    <w:rsid w:val="008C29EE"/>
    <w:rsid w:val="008C3F29"/>
    <w:rsid w:val="008C5427"/>
    <w:rsid w:val="008C6427"/>
    <w:rsid w:val="008C6EDE"/>
    <w:rsid w:val="008C6F05"/>
    <w:rsid w:val="008C7815"/>
    <w:rsid w:val="008D0BF1"/>
    <w:rsid w:val="008D1AAD"/>
    <w:rsid w:val="008D23E7"/>
    <w:rsid w:val="008D2ACC"/>
    <w:rsid w:val="008D3469"/>
    <w:rsid w:val="008D52B0"/>
    <w:rsid w:val="008D52E3"/>
    <w:rsid w:val="008D5952"/>
    <w:rsid w:val="008D78EC"/>
    <w:rsid w:val="008E3222"/>
    <w:rsid w:val="008E3589"/>
    <w:rsid w:val="008E3C28"/>
    <w:rsid w:val="008E4FC6"/>
    <w:rsid w:val="008E5632"/>
    <w:rsid w:val="008E57AC"/>
    <w:rsid w:val="008F08E9"/>
    <w:rsid w:val="008F1038"/>
    <w:rsid w:val="0090033A"/>
    <w:rsid w:val="00900CCB"/>
    <w:rsid w:val="00900FFA"/>
    <w:rsid w:val="0090206D"/>
    <w:rsid w:val="00902748"/>
    <w:rsid w:val="0090289D"/>
    <w:rsid w:val="009042EE"/>
    <w:rsid w:val="00904A00"/>
    <w:rsid w:val="00904B2B"/>
    <w:rsid w:val="00904FCA"/>
    <w:rsid w:val="0090541E"/>
    <w:rsid w:val="00907100"/>
    <w:rsid w:val="00910B80"/>
    <w:rsid w:val="00910BAD"/>
    <w:rsid w:val="00911D53"/>
    <w:rsid w:val="00912AF5"/>
    <w:rsid w:val="00914902"/>
    <w:rsid w:val="00915083"/>
    <w:rsid w:val="00915A5F"/>
    <w:rsid w:val="00915CF2"/>
    <w:rsid w:val="00916D7F"/>
    <w:rsid w:val="009173F1"/>
    <w:rsid w:val="00921FB3"/>
    <w:rsid w:val="009226E1"/>
    <w:rsid w:val="00922A80"/>
    <w:rsid w:val="00923064"/>
    <w:rsid w:val="00923DAC"/>
    <w:rsid w:val="009250A5"/>
    <w:rsid w:val="0092538C"/>
    <w:rsid w:val="00925D9D"/>
    <w:rsid w:val="009269D2"/>
    <w:rsid w:val="00927F06"/>
    <w:rsid w:val="009300ED"/>
    <w:rsid w:val="00931C57"/>
    <w:rsid w:val="009323E8"/>
    <w:rsid w:val="00932843"/>
    <w:rsid w:val="00932F03"/>
    <w:rsid w:val="00934088"/>
    <w:rsid w:val="009347C1"/>
    <w:rsid w:val="00934A4C"/>
    <w:rsid w:val="00936322"/>
    <w:rsid w:val="00936FEC"/>
    <w:rsid w:val="0093771A"/>
    <w:rsid w:val="00940242"/>
    <w:rsid w:val="00940425"/>
    <w:rsid w:val="00942505"/>
    <w:rsid w:val="00942DA0"/>
    <w:rsid w:val="0094436C"/>
    <w:rsid w:val="009455EE"/>
    <w:rsid w:val="00945E0C"/>
    <w:rsid w:val="00946D15"/>
    <w:rsid w:val="009474BF"/>
    <w:rsid w:val="00951370"/>
    <w:rsid w:val="0095219A"/>
    <w:rsid w:val="00953118"/>
    <w:rsid w:val="009536B2"/>
    <w:rsid w:val="0095437C"/>
    <w:rsid w:val="00954FBA"/>
    <w:rsid w:val="00955514"/>
    <w:rsid w:val="00955545"/>
    <w:rsid w:val="00956B07"/>
    <w:rsid w:val="009572B1"/>
    <w:rsid w:val="00957C46"/>
    <w:rsid w:val="0096436A"/>
    <w:rsid w:val="00964649"/>
    <w:rsid w:val="00964D93"/>
    <w:rsid w:val="00970853"/>
    <w:rsid w:val="009714A4"/>
    <w:rsid w:val="00971548"/>
    <w:rsid w:val="00971653"/>
    <w:rsid w:val="0097598F"/>
    <w:rsid w:val="00976A3F"/>
    <w:rsid w:val="0097788E"/>
    <w:rsid w:val="00980D53"/>
    <w:rsid w:val="0098121B"/>
    <w:rsid w:val="0098139F"/>
    <w:rsid w:val="00981F71"/>
    <w:rsid w:val="00983F66"/>
    <w:rsid w:val="00984BB0"/>
    <w:rsid w:val="00985B78"/>
    <w:rsid w:val="0098754C"/>
    <w:rsid w:val="00987E02"/>
    <w:rsid w:val="00990778"/>
    <w:rsid w:val="00990C12"/>
    <w:rsid w:val="00990C99"/>
    <w:rsid w:val="0099103C"/>
    <w:rsid w:val="00992AAB"/>
    <w:rsid w:val="009931F5"/>
    <w:rsid w:val="009940CD"/>
    <w:rsid w:val="009948A8"/>
    <w:rsid w:val="00994EBD"/>
    <w:rsid w:val="00996C23"/>
    <w:rsid w:val="00996D67"/>
    <w:rsid w:val="009972BB"/>
    <w:rsid w:val="009975C2"/>
    <w:rsid w:val="009A1C60"/>
    <w:rsid w:val="009A3C81"/>
    <w:rsid w:val="009A6300"/>
    <w:rsid w:val="009A7554"/>
    <w:rsid w:val="009A7664"/>
    <w:rsid w:val="009A7DF9"/>
    <w:rsid w:val="009B0145"/>
    <w:rsid w:val="009B20E8"/>
    <w:rsid w:val="009B24A5"/>
    <w:rsid w:val="009B280B"/>
    <w:rsid w:val="009B3E19"/>
    <w:rsid w:val="009B467D"/>
    <w:rsid w:val="009B57AC"/>
    <w:rsid w:val="009B6199"/>
    <w:rsid w:val="009B780A"/>
    <w:rsid w:val="009C05BC"/>
    <w:rsid w:val="009C07D0"/>
    <w:rsid w:val="009C4510"/>
    <w:rsid w:val="009C5CEA"/>
    <w:rsid w:val="009C606A"/>
    <w:rsid w:val="009C77DB"/>
    <w:rsid w:val="009D2592"/>
    <w:rsid w:val="009D272B"/>
    <w:rsid w:val="009D5227"/>
    <w:rsid w:val="009D6F66"/>
    <w:rsid w:val="009E06EB"/>
    <w:rsid w:val="009E1C54"/>
    <w:rsid w:val="009E42B2"/>
    <w:rsid w:val="009E62E4"/>
    <w:rsid w:val="009F0161"/>
    <w:rsid w:val="009F26DF"/>
    <w:rsid w:val="009F45D7"/>
    <w:rsid w:val="009F4DF1"/>
    <w:rsid w:val="009F6576"/>
    <w:rsid w:val="00A0100B"/>
    <w:rsid w:val="00A0310D"/>
    <w:rsid w:val="00A037A3"/>
    <w:rsid w:val="00A066A5"/>
    <w:rsid w:val="00A0798B"/>
    <w:rsid w:val="00A1055E"/>
    <w:rsid w:val="00A10B16"/>
    <w:rsid w:val="00A11AF2"/>
    <w:rsid w:val="00A11D9D"/>
    <w:rsid w:val="00A11DC6"/>
    <w:rsid w:val="00A12E79"/>
    <w:rsid w:val="00A133E9"/>
    <w:rsid w:val="00A13ED1"/>
    <w:rsid w:val="00A151F5"/>
    <w:rsid w:val="00A152B1"/>
    <w:rsid w:val="00A155F2"/>
    <w:rsid w:val="00A21452"/>
    <w:rsid w:val="00A218A8"/>
    <w:rsid w:val="00A24083"/>
    <w:rsid w:val="00A25824"/>
    <w:rsid w:val="00A2633A"/>
    <w:rsid w:val="00A30E94"/>
    <w:rsid w:val="00A32382"/>
    <w:rsid w:val="00A32629"/>
    <w:rsid w:val="00A35351"/>
    <w:rsid w:val="00A3798F"/>
    <w:rsid w:val="00A40557"/>
    <w:rsid w:val="00A410B7"/>
    <w:rsid w:val="00A4171F"/>
    <w:rsid w:val="00A41BAF"/>
    <w:rsid w:val="00A43B19"/>
    <w:rsid w:val="00A43F90"/>
    <w:rsid w:val="00A451C5"/>
    <w:rsid w:val="00A455C2"/>
    <w:rsid w:val="00A46698"/>
    <w:rsid w:val="00A46C27"/>
    <w:rsid w:val="00A471B2"/>
    <w:rsid w:val="00A4775A"/>
    <w:rsid w:val="00A519FD"/>
    <w:rsid w:val="00A530E2"/>
    <w:rsid w:val="00A531A4"/>
    <w:rsid w:val="00A534CD"/>
    <w:rsid w:val="00A535B6"/>
    <w:rsid w:val="00A53E26"/>
    <w:rsid w:val="00A54795"/>
    <w:rsid w:val="00A550E2"/>
    <w:rsid w:val="00A55DEE"/>
    <w:rsid w:val="00A55FAD"/>
    <w:rsid w:val="00A56ED0"/>
    <w:rsid w:val="00A56F97"/>
    <w:rsid w:val="00A576D0"/>
    <w:rsid w:val="00A57E52"/>
    <w:rsid w:val="00A60039"/>
    <w:rsid w:val="00A61BF9"/>
    <w:rsid w:val="00A62262"/>
    <w:rsid w:val="00A6231C"/>
    <w:rsid w:val="00A63597"/>
    <w:rsid w:val="00A636C2"/>
    <w:rsid w:val="00A63AA0"/>
    <w:rsid w:val="00A64342"/>
    <w:rsid w:val="00A662A1"/>
    <w:rsid w:val="00A6633A"/>
    <w:rsid w:val="00A66992"/>
    <w:rsid w:val="00A66D03"/>
    <w:rsid w:val="00A67736"/>
    <w:rsid w:val="00A67F93"/>
    <w:rsid w:val="00A70E32"/>
    <w:rsid w:val="00A726FA"/>
    <w:rsid w:val="00A73B7A"/>
    <w:rsid w:val="00A73F40"/>
    <w:rsid w:val="00A74A3A"/>
    <w:rsid w:val="00A74BB4"/>
    <w:rsid w:val="00A76605"/>
    <w:rsid w:val="00A77CB0"/>
    <w:rsid w:val="00A81F2D"/>
    <w:rsid w:val="00A828F5"/>
    <w:rsid w:val="00A82AB0"/>
    <w:rsid w:val="00A83606"/>
    <w:rsid w:val="00A83B80"/>
    <w:rsid w:val="00A84F44"/>
    <w:rsid w:val="00A854FF"/>
    <w:rsid w:val="00A876BE"/>
    <w:rsid w:val="00A87963"/>
    <w:rsid w:val="00A87F8D"/>
    <w:rsid w:val="00A96113"/>
    <w:rsid w:val="00A96B10"/>
    <w:rsid w:val="00A971F9"/>
    <w:rsid w:val="00A97721"/>
    <w:rsid w:val="00AA03F2"/>
    <w:rsid w:val="00AA2017"/>
    <w:rsid w:val="00AA2B96"/>
    <w:rsid w:val="00AA588E"/>
    <w:rsid w:val="00AA7679"/>
    <w:rsid w:val="00AA7AF9"/>
    <w:rsid w:val="00AB0699"/>
    <w:rsid w:val="00AB06F4"/>
    <w:rsid w:val="00AB0A5E"/>
    <w:rsid w:val="00AB1763"/>
    <w:rsid w:val="00AB2BC9"/>
    <w:rsid w:val="00AB38FB"/>
    <w:rsid w:val="00AB473B"/>
    <w:rsid w:val="00AB547C"/>
    <w:rsid w:val="00AB58D4"/>
    <w:rsid w:val="00AB5933"/>
    <w:rsid w:val="00AC137F"/>
    <w:rsid w:val="00AC4416"/>
    <w:rsid w:val="00AC462E"/>
    <w:rsid w:val="00AC4763"/>
    <w:rsid w:val="00AC59C8"/>
    <w:rsid w:val="00AC7992"/>
    <w:rsid w:val="00AC7C6E"/>
    <w:rsid w:val="00AD115E"/>
    <w:rsid w:val="00AD28C9"/>
    <w:rsid w:val="00AD4AFC"/>
    <w:rsid w:val="00AD5426"/>
    <w:rsid w:val="00AD570F"/>
    <w:rsid w:val="00AD59CB"/>
    <w:rsid w:val="00AD6CED"/>
    <w:rsid w:val="00AE147C"/>
    <w:rsid w:val="00AE1FEA"/>
    <w:rsid w:val="00AE2121"/>
    <w:rsid w:val="00AE2EBD"/>
    <w:rsid w:val="00AE3466"/>
    <w:rsid w:val="00AE4AC1"/>
    <w:rsid w:val="00AE68E7"/>
    <w:rsid w:val="00AE6D0E"/>
    <w:rsid w:val="00AE7C4E"/>
    <w:rsid w:val="00AF2051"/>
    <w:rsid w:val="00AF3D1B"/>
    <w:rsid w:val="00AF6BB1"/>
    <w:rsid w:val="00B03E6E"/>
    <w:rsid w:val="00B05016"/>
    <w:rsid w:val="00B05278"/>
    <w:rsid w:val="00B10E2B"/>
    <w:rsid w:val="00B13031"/>
    <w:rsid w:val="00B142ED"/>
    <w:rsid w:val="00B160A7"/>
    <w:rsid w:val="00B16977"/>
    <w:rsid w:val="00B17ABE"/>
    <w:rsid w:val="00B20C6D"/>
    <w:rsid w:val="00B22865"/>
    <w:rsid w:val="00B232FF"/>
    <w:rsid w:val="00B23813"/>
    <w:rsid w:val="00B23F54"/>
    <w:rsid w:val="00B25823"/>
    <w:rsid w:val="00B269E0"/>
    <w:rsid w:val="00B27C5F"/>
    <w:rsid w:val="00B30620"/>
    <w:rsid w:val="00B30C6C"/>
    <w:rsid w:val="00B311E1"/>
    <w:rsid w:val="00B33804"/>
    <w:rsid w:val="00B33CB6"/>
    <w:rsid w:val="00B35059"/>
    <w:rsid w:val="00B3510F"/>
    <w:rsid w:val="00B36524"/>
    <w:rsid w:val="00B369F5"/>
    <w:rsid w:val="00B370C4"/>
    <w:rsid w:val="00B41173"/>
    <w:rsid w:val="00B42B3C"/>
    <w:rsid w:val="00B43D01"/>
    <w:rsid w:val="00B43E40"/>
    <w:rsid w:val="00B44978"/>
    <w:rsid w:val="00B452DE"/>
    <w:rsid w:val="00B465A6"/>
    <w:rsid w:val="00B4684B"/>
    <w:rsid w:val="00B5010C"/>
    <w:rsid w:val="00B5067D"/>
    <w:rsid w:val="00B50787"/>
    <w:rsid w:val="00B50A64"/>
    <w:rsid w:val="00B514A6"/>
    <w:rsid w:val="00B52756"/>
    <w:rsid w:val="00B52986"/>
    <w:rsid w:val="00B52C8B"/>
    <w:rsid w:val="00B53012"/>
    <w:rsid w:val="00B54F5F"/>
    <w:rsid w:val="00B552D0"/>
    <w:rsid w:val="00B556E2"/>
    <w:rsid w:val="00B56536"/>
    <w:rsid w:val="00B576B2"/>
    <w:rsid w:val="00B57B61"/>
    <w:rsid w:val="00B60300"/>
    <w:rsid w:val="00B6057E"/>
    <w:rsid w:val="00B6082D"/>
    <w:rsid w:val="00B60AFD"/>
    <w:rsid w:val="00B61AD2"/>
    <w:rsid w:val="00B62340"/>
    <w:rsid w:val="00B63630"/>
    <w:rsid w:val="00B642E5"/>
    <w:rsid w:val="00B64D4D"/>
    <w:rsid w:val="00B67B4B"/>
    <w:rsid w:val="00B70177"/>
    <w:rsid w:val="00B70822"/>
    <w:rsid w:val="00B723C3"/>
    <w:rsid w:val="00B72A91"/>
    <w:rsid w:val="00B72C6F"/>
    <w:rsid w:val="00B7463F"/>
    <w:rsid w:val="00B75A34"/>
    <w:rsid w:val="00B77C63"/>
    <w:rsid w:val="00B8075A"/>
    <w:rsid w:val="00B80CDA"/>
    <w:rsid w:val="00B81ADB"/>
    <w:rsid w:val="00B82414"/>
    <w:rsid w:val="00B836A9"/>
    <w:rsid w:val="00B87359"/>
    <w:rsid w:val="00B90F05"/>
    <w:rsid w:val="00B9101B"/>
    <w:rsid w:val="00B92393"/>
    <w:rsid w:val="00BA120E"/>
    <w:rsid w:val="00BA125B"/>
    <w:rsid w:val="00BA5F17"/>
    <w:rsid w:val="00BA61DF"/>
    <w:rsid w:val="00BB02E0"/>
    <w:rsid w:val="00BB089D"/>
    <w:rsid w:val="00BB0B0C"/>
    <w:rsid w:val="00BB33D4"/>
    <w:rsid w:val="00BB5D70"/>
    <w:rsid w:val="00BB6584"/>
    <w:rsid w:val="00BB759B"/>
    <w:rsid w:val="00BB768C"/>
    <w:rsid w:val="00BB7D39"/>
    <w:rsid w:val="00BC1D5E"/>
    <w:rsid w:val="00BC2B24"/>
    <w:rsid w:val="00BC32C6"/>
    <w:rsid w:val="00BC4B5A"/>
    <w:rsid w:val="00BC5060"/>
    <w:rsid w:val="00BC5108"/>
    <w:rsid w:val="00BC672B"/>
    <w:rsid w:val="00BD1384"/>
    <w:rsid w:val="00BD1EC5"/>
    <w:rsid w:val="00BD2D41"/>
    <w:rsid w:val="00BD2D91"/>
    <w:rsid w:val="00BD445D"/>
    <w:rsid w:val="00BD5C17"/>
    <w:rsid w:val="00BD7853"/>
    <w:rsid w:val="00BE26C4"/>
    <w:rsid w:val="00BE26E4"/>
    <w:rsid w:val="00BE292C"/>
    <w:rsid w:val="00BE39AE"/>
    <w:rsid w:val="00BE3A6E"/>
    <w:rsid w:val="00BE408F"/>
    <w:rsid w:val="00BE53A6"/>
    <w:rsid w:val="00BE6A5A"/>
    <w:rsid w:val="00BF0287"/>
    <w:rsid w:val="00BF1016"/>
    <w:rsid w:val="00BF2082"/>
    <w:rsid w:val="00BF46B2"/>
    <w:rsid w:val="00BF47EE"/>
    <w:rsid w:val="00BF504E"/>
    <w:rsid w:val="00BF63DA"/>
    <w:rsid w:val="00BF6E45"/>
    <w:rsid w:val="00C03144"/>
    <w:rsid w:val="00C03E78"/>
    <w:rsid w:val="00C052D7"/>
    <w:rsid w:val="00C06551"/>
    <w:rsid w:val="00C0765A"/>
    <w:rsid w:val="00C10680"/>
    <w:rsid w:val="00C1073C"/>
    <w:rsid w:val="00C12B5C"/>
    <w:rsid w:val="00C130DC"/>
    <w:rsid w:val="00C14409"/>
    <w:rsid w:val="00C17B29"/>
    <w:rsid w:val="00C213F8"/>
    <w:rsid w:val="00C21A9F"/>
    <w:rsid w:val="00C22607"/>
    <w:rsid w:val="00C22B76"/>
    <w:rsid w:val="00C238C2"/>
    <w:rsid w:val="00C24689"/>
    <w:rsid w:val="00C259D2"/>
    <w:rsid w:val="00C273BC"/>
    <w:rsid w:val="00C27950"/>
    <w:rsid w:val="00C30307"/>
    <w:rsid w:val="00C318ED"/>
    <w:rsid w:val="00C349AF"/>
    <w:rsid w:val="00C36F73"/>
    <w:rsid w:val="00C37011"/>
    <w:rsid w:val="00C40E6F"/>
    <w:rsid w:val="00C41F39"/>
    <w:rsid w:val="00C42054"/>
    <w:rsid w:val="00C434FA"/>
    <w:rsid w:val="00C44E8F"/>
    <w:rsid w:val="00C454D9"/>
    <w:rsid w:val="00C45D97"/>
    <w:rsid w:val="00C46603"/>
    <w:rsid w:val="00C46756"/>
    <w:rsid w:val="00C501D1"/>
    <w:rsid w:val="00C5025E"/>
    <w:rsid w:val="00C51CFB"/>
    <w:rsid w:val="00C5272F"/>
    <w:rsid w:val="00C532AF"/>
    <w:rsid w:val="00C537FA"/>
    <w:rsid w:val="00C54A2B"/>
    <w:rsid w:val="00C54D81"/>
    <w:rsid w:val="00C55BD3"/>
    <w:rsid w:val="00C57296"/>
    <w:rsid w:val="00C61705"/>
    <w:rsid w:val="00C61936"/>
    <w:rsid w:val="00C61E93"/>
    <w:rsid w:val="00C628E2"/>
    <w:rsid w:val="00C635E3"/>
    <w:rsid w:val="00C63D85"/>
    <w:rsid w:val="00C645D9"/>
    <w:rsid w:val="00C646B7"/>
    <w:rsid w:val="00C66AAA"/>
    <w:rsid w:val="00C7033C"/>
    <w:rsid w:val="00C7034C"/>
    <w:rsid w:val="00C70770"/>
    <w:rsid w:val="00C70853"/>
    <w:rsid w:val="00C70C3C"/>
    <w:rsid w:val="00C71D6F"/>
    <w:rsid w:val="00C72FE0"/>
    <w:rsid w:val="00C74B9A"/>
    <w:rsid w:val="00C76949"/>
    <w:rsid w:val="00C769EF"/>
    <w:rsid w:val="00C76ACB"/>
    <w:rsid w:val="00C7734F"/>
    <w:rsid w:val="00C779A0"/>
    <w:rsid w:val="00C80E5B"/>
    <w:rsid w:val="00C81AAF"/>
    <w:rsid w:val="00C82648"/>
    <w:rsid w:val="00C83C27"/>
    <w:rsid w:val="00C84613"/>
    <w:rsid w:val="00C85508"/>
    <w:rsid w:val="00C855A2"/>
    <w:rsid w:val="00C86A56"/>
    <w:rsid w:val="00C872EF"/>
    <w:rsid w:val="00C90BAB"/>
    <w:rsid w:val="00C91EBA"/>
    <w:rsid w:val="00C92D32"/>
    <w:rsid w:val="00C92F84"/>
    <w:rsid w:val="00C93343"/>
    <w:rsid w:val="00C9553E"/>
    <w:rsid w:val="00C9681A"/>
    <w:rsid w:val="00C97106"/>
    <w:rsid w:val="00CA140D"/>
    <w:rsid w:val="00CA1480"/>
    <w:rsid w:val="00CA166E"/>
    <w:rsid w:val="00CA4526"/>
    <w:rsid w:val="00CA516F"/>
    <w:rsid w:val="00CB217B"/>
    <w:rsid w:val="00CB33BC"/>
    <w:rsid w:val="00CB55CE"/>
    <w:rsid w:val="00CB5675"/>
    <w:rsid w:val="00CB5867"/>
    <w:rsid w:val="00CB58DC"/>
    <w:rsid w:val="00CB7251"/>
    <w:rsid w:val="00CC07C9"/>
    <w:rsid w:val="00CC1180"/>
    <w:rsid w:val="00CC12DE"/>
    <w:rsid w:val="00CC3726"/>
    <w:rsid w:val="00CC5101"/>
    <w:rsid w:val="00CC51B8"/>
    <w:rsid w:val="00CC57FB"/>
    <w:rsid w:val="00CC5C71"/>
    <w:rsid w:val="00CC7D15"/>
    <w:rsid w:val="00CD0329"/>
    <w:rsid w:val="00CD0822"/>
    <w:rsid w:val="00CD0A66"/>
    <w:rsid w:val="00CD17F3"/>
    <w:rsid w:val="00CD2119"/>
    <w:rsid w:val="00CD52C8"/>
    <w:rsid w:val="00CD5C25"/>
    <w:rsid w:val="00CD6077"/>
    <w:rsid w:val="00CD7533"/>
    <w:rsid w:val="00CE0711"/>
    <w:rsid w:val="00CE41C0"/>
    <w:rsid w:val="00CE5543"/>
    <w:rsid w:val="00CE5F3E"/>
    <w:rsid w:val="00CE7928"/>
    <w:rsid w:val="00CF03C0"/>
    <w:rsid w:val="00CF2209"/>
    <w:rsid w:val="00CF3B33"/>
    <w:rsid w:val="00CF4EEE"/>
    <w:rsid w:val="00CF6AB9"/>
    <w:rsid w:val="00D00E80"/>
    <w:rsid w:val="00D02946"/>
    <w:rsid w:val="00D02D17"/>
    <w:rsid w:val="00D03B6F"/>
    <w:rsid w:val="00D04C3D"/>
    <w:rsid w:val="00D053B9"/>
    <w:rsid w:val="00D061CC"/>
    <w:rsid w:val="00D067D5"/>
    <w:rsid w:val="00D06D5E"/>
    <w:rsid w:val="00D06DD9"/>
    <w:rsid w:val="00D073C2"/>
    <w:rsid w:val="00D1020E"/>
    <w:rsid w:val="00D12C4F"/>
    <w:rsid w:val="00D13783"/>
    <w:rsid w:val="00D13EBA"/>
    <w:rsid w:val="00D152C3"/>
    <w:rsid w:val="00D15759"/>
    <w:rsid w:val="00D17AD4"/>
    <w:rsid w:val="00D2122B"/>
    <w:rsid w:val="00D22A0B"/>
    <w:rsid w:val="00D22A9A"/>
    <w:rsid w:val="00D24CDA"/>
    <w:rsid w:val="00D25519"/>
    <w:rsid w:val="00D25F54"/>
    <w:rsid w:val="00D2663A"/>
    <w:rsid w:val="00D27CF6"/>
    <w:rsid w:val="00D307A0"/>
    <w:rsid w:val="00D30859"/>
    <w:rsid w:val="00D315D6"/>
    <w:rsid w:val="00D31FD5"/>
    <w:rsid w:val="00D3288D"/>
    <w:rsid w:val="00D3290C"/>
    <w:rsid w:val="00D343D4"/>
    <w:rsid w:val="00D34C44"/>
    <w:rsid w:val="00D35592"/>
    <w:rsid w:val="00D36B57"/>
    <w:rsid w:val="00D37393"/>
    <w:rsid w:val="00D37DDE"/>
    <w:rsid w:val="00D4193A"/>
    <w:rsid w:val="00D41B70"/>
    <w:rsid w:val="00D41E22"/>
    <w:rsid w:val="00D4415B"/>
    <w:rsid w:val="00D443D3"/>
    <w:rsid w:val="00D45595"/>
    <w:rsid w:val="00D47BDF"/>
    <w:rsid w:val="00D51C1F"/>
    <w:rsid w:val="00D52CB0"/>
    <w:rsid w:val="00D5529F"/>
    <w:rsid w:val="00D55357"/>
    <w:rsid w:val="00D6142F"/>
    <w:rsid w:val="00D64150"/>
    <w:rsid w:val="00D642CD"/>
    <w:rsid w:val="00D64793"/>
    <w:rsid w:val="00D652D7"/>
    <w:rsid w:val="00D65A98"/>
    <w:rsid w:val="00D660DF"/>
    <w:rsid w:val="00D6770B"/>
    <w:rsid w:val="00D703EF"/>
    <w:rsid w:val="00D709AF"/>
    <w:rsid w:val="00D714BC"/>
    <w:rsid w:val="00D721D0"/>
    <w:rsid w:val="00D72E63"/>
    <w:rsid w:val="00D7445A"/>
    <w:rsid w:val="00D75DCD"/>
    <w:rsid w:val="00D7704E"/>
    <w:rsid w:val="00D77430"/>
    <w:rsid w:val="00D77638"/>
    <w:rsid w:val="00D815DC"/>
    <w:rsid w:val="00D841B2"/>
    <w:rsid w:val="00D848B5"/>
    <w:rsid w:val="00D85682"/>
    <w:rsid w:val="00D858A0"/>
    <w:rsid w:val="00D8647F"/>
    <w:rsid w:val="00D90ACA"/>
    <w:rsid w:val="00D91098"/>
    <w:rsid w:val="00D92BC9"/>
    <w:rsid w:val="00D93059"/>
    <w:rsid w:val="00D94DFB"/>
    <w:rsid w:val="00D953F7"/>
    <w:rsid w:val="00D96200"/>
    <w:rsid w:val="00D96AD3"/>
    <w:rsid w:val="00D976C8"/>
    <w:rsid w:val="00DA4177"/>
    <w:rsid w:val="00DA4188"/>
    <w:rsid w:val="00DA4AF0"/>
    <w:rsid w:val="00DA5FA1"/>
    <w:rsid w:val="00DA6DF5"/>
    <w:rsid w:val="00DA780F"/>
    <w:rsid w:val="00DB0660"/>
    <w:rsid w:val="00DB108A"/>
    <w:rsid w:val="00DB2A71"/>
    <w:rsid w:val="00DB4AC2"/>
    <w:rsid w:val="00DB5321"/>
    <w:rsid w:val="00DB562C"/>
    <w:rsid w:val="00DB5655"/>
    <w:rsid w:val="00DC0FDF"/>
    <w:rsid w:val="00DC47EB"/>
    <w:rsid w:val="00DC70A0"/>
    <w:rsid w:val="00DC7771"/>
    <w:rsid w:val="00DC7DAA"/>
    <w:rsid w:val="00DD00E0"/>
    <w:rsid w:val="00DD0550"/>
    <w:rsid w:val="00DD224C"/>
    <w:rsid w:val="00DD4D6D"/>
    <w:rsid w:val="00DD4F00"/>
    <w:rsid w:val="00DD5636"/>
    <w:rsid w:val="00DD5B7A"/>
    <w:rsid w:val="00DD61FB"/>
    <w:rsid w:val="00DD6B1B"/>
    <w:rsid w:val="00DD771F"/>
    <w:rsid w:val="00DD78B1"/>
    <w:rsid w:val="00DE0AF5"/>
    <w:rsid w:val="00DE1D17"/>
    <w:rsid w:val="00DE2622"/>
    <w:rsid w:val="00DE279A"/>
    <w:rsid w:val="00DE294E"/>
    <w:rsid w:val="00DE3215"/>
    <w:rsid w:val="00DE3B56"/>
    <w:rsid w:val="00DE4FE5"/>
    <w:rsid w:val="00DE66F8"/>
    <w:rsid w:val="00DE6C9E"/>
    <w:rsid w:val="00DE77D3"/>
    <w:rsid w:val="00DE7C25"/>
    <w:rsid w:val="00DF061D"/>
    <w:rsid w:val="00DF1561"/>
    <w:rsid w:val="00DF1CCE"/>
    <w:rsid w:val="00DF354C"/>
    <w:rsid w:val="00DF38AC"/>
    <w:rsid w:val="00DF4119"/>
    <w:rsid w:val="00DF44F4"/>
    <w:rsid w:val="00DF52E4"/>
    <w:rsid w:val="00DF5BEB"/>
    <w:rsid w:val="00DF5D79"/>
    <w:rsid w:val="00DF7D4A"/>
    <w:rsid w:val="00E01EB7"/>
    <w:rsid w:val="00E034E7"/>
    <w:rsid w:val="00E03BAC"/>
    <w:rsid w:val="00E04693"/>
    <w:rsid w:val="00E04915"/>
    <w:rsid w:val="00E054A6"/>
    <w:rsid w:val="00E06B38"/>
    <w:rsid w:val="00E06FC1"/>
    <w:rsid w:val="00E100CC"/>
    <w:rsid w:val="00E1020C"/>
    <w:rsid w:val="00E1186F"/>
    <w:rsid w:val="00E132BA"/>
    <w:rsid w:val="00E13D01"/>
    <w:rsid w:val="00E14121"/>
    <w:rsid w:val="00E141A1"/>
    <w:rsid w:val="00E21453"/>
    <w:rsid w:val="00E2581C"/>
    <w:rsid w:val="00E25C4B"/>
    <w:rsid w:val="00E26F16"/>
    <w:rsid w:val="00E26F68"/>
    <w:rsid w:val="00E308AF"/>
    <w:rsid w:val="00E31026"/>
    <w:rsid w:val="00E31690"/>
    <w:rsid w:val="00E359FA"/>
    <w:rsid w:val="00E3762F"/>
    <w:rsid w:val="00E415E6"/>
    <w:rsid w:val="00E42B3E"/>
    <w:rsid w:val="00E433BE"/>
    <w:rsid w:val="00E44B93"/>
    <w:rsid w:val="00E456F0"/>
    <w:rsid w:val="00E45912"/>
    <w:rsid w:val="00E4595B"/>
    <w:rsid w:val="00E46A16"/>
    <w:rsid w:val="00E47077"/>
    <w:rsid w:val="00E50859"/>
    <w:rsid w:val="00E51097"/>
    <w:rsid w:val="00E51558"/>
    <w:rsid w:val="00E521EF"/>
    <w:rsid w:val="00E522F5"/>
    <w:rsid w:val="00E52880"/>
    <w:rsid w:val="00E528ED"/>
    <w:rsid w:val="00E52AF0"/>
    <w:rsid w:val="00E545D4"/>
    <w:rsid w:val="00E55281"/>
    <w:rsid w:val="00E56A34"/>
    <w:rsid w:val="00E57AF9"/>
    <w:rsid w:val="00E600E3"/>
    <w:rsid w:val="00E608EA"/>
    <w:rsid w:val="00E6206F"/>
    <w:rsid w:val="00E63295"/>
    <w:rsid w:val="00E64310"/>
    <w:rsid w:val="00E65A1D"/>
    <w:rsid w:val="00E669D6"/>
    <w:rsid w:val="00E66D60"/>
    <w:rsid w:val="00E676A4"/>
    <w:rsid w:val="00E676DC"/>
    <w:rsid w:val="00E71D3F"/>
    <w:rsid w:val="00E71E08"/>
    <w:rsid w:val="00E720DD"/>
    <w:rsid w:val="00E730E2"/>
    <w:rsid w:val="00E7383B"/>
    <w:rsid w:val="00E755EA"/>
    <w:rsid w:val="00E759BA"/>
    <w:rsid w:val="00E75FC7"/>
    <w:rsid w:val="00E768A4"/>
    <w:rsid w:val="00E803E5"/>
    <w:rsid w:val="00E83AA2"/>
    <w:rsid w:val="00E86492"/>
    <w:rsid w:val="00E87B76"/>
    <w:rsid w:val="00E90096"/>
    <w:rsid w:val="00E909D3"/>
    <w:rsid w:val="00E90A9D"/>
    <w:rsid w:val="00E910E1"/>
    <w:rsid w:val="00E923A2"/>
    <w:rsid w:val="00E92870"/>
    <w:rsid w:val="00E93855"/>
    <w:rsid w:val="00E95D81"/>
    <w:rsid w:val="00E96274"/>
    <w:rsid w:val="00E97505"/>
    <w:rsid w:val="00EA0098"/>
    <w:rsid w:val="00EA09A7"/>
    <w:rsid w:val="00EA0F32"/>
    <w:rsid w:val="00EA1000"/>
    <w:rsid w:val="00EA158A"/>
    <w:rsid w:val="00EA2212"/>
    <w:rsid w:val="00EA4186"/>
    <w:rsid w:val="00EA6DBF"/>
    <w:rsid w:val="00EA6F1E"/>
    <w:rsid w:val="00EB03A6"/>
    <w:rsid w:val="00EB0EA1"/>
    <w:rsid w:val="00EB15CC"/>
    <w:rsid w:val="00EB193D"/>
    <w:rsid w:val="00EB2636"/>
    <w:rsid w:val="00EB419C"/>
    <w:rsid w:val="00EB47A2"/>
    <w:rsid w:val="00EB4883"/>
    <w:rsid w:val="00EB4A6F"/>
    <w:rsid w:val="00EB72D3"/>
    <w:rsid w:val="00EC02EE"/>
    <w:rsid w:val="00EC03C8"/>
    <w:rsid w:val="00EC146C"/>
    <w:rsid w:val="00EC3FB6"/>
    <w:rsid w:val="00EC60C6"/>
    <w:rsid w:val="00EC6F27"/>
    <w:rsid w:val="00ED16BB"/>
    <w:rsid w:val="00ED16CB"/>
    <w:rsid w:val="00ED1A9D"/>
    <w:rsid w:val="00ED1FB5"/>
    <w:rsid w:val="00ED39C5"/>
    <w:rsid w:val="00ED5559"/>
    <w:rsid w:val="00ED5A7F"/>
    <w:rsid w:val="00ED6F39"/>
    <w:rsid w:val="00ED7041"/>
    <w:rsid w:val="00ED7F1A"/>
    <w:rsid w:val="00EE07AB"/>
    <w:rsid w:val="00EE13C6"/>
    <w:rsid w:val="00EE1E41"/>
    <w:rsid w:val="00EE24CA"/>
    <w:rsid w:val="00EE28CE"/>
    <w:rsid w:val="00EE3194"/>
    <w:rsid w:val="00EE3EF6"/>
    <w:rsid w:val="00EE43F7"/>
    <w:rsid w:val="00EE46EC"/>
    <w:rsid w:val="00EE4D47"/>
    <w:rsid w:val="00EF0214"/>
    <w:rsid w:val="00EF0399"/>
    <w:rsid w:val="00EF625F"/>
    <w:rsid w:val="00EF6CA6"/>
    <w:rsid w:val="00EF7D2E"/>
    <w:rsid w:val="00F00237"/>
    <w:rsid w:val="00F02528"/>
    <w:rsid w:val="00F02903"/>
    <w:rsid w:val="00F066A7"/>
    <w:rsid w:val="00F0677A"/>
    <w:rsid w:val="00F06A35"/>
    <w:rsid w:val="00F106D3"/>
    <w:rsid w:val="00F11F3B"/>
    <w:rsid w:val="00F12D75"/>
    <w:rsid w:val="00F134B3"/>
    <w:rsid w:val="00F14CAF"/>
    <w:rsid w:val="00F14D84"/>
    <w:rsid w:val="00F156F4"/>
    <w:rsid w:val="00F15B4B"/>
    <w:rsid w:val="00F175B2"/>
    <w:rsid w:val="00F202EA"/>
    <w:rsid w:val="00F20EAE"/>
    <w:rsid w:val="00F21F7A"/>
    <w:rsid w:val="00F24A0A"/>
    <w:rsid w:val="00F26087"/>
    <w:rsid w:val="00F26A47"/>
    <w:rsid w:val="00F26D9D"/>
    <w:rsid w:val="00F3137D"/>
    <w:rsid w:val="00F3151D"/>
    <w:rsid w:val="00F3485E"/>
    <w:rsid w:val="00F34C57"/>
    <w:rsid w:val="00F3669B"/>
    <w:rsid w:val="00F36964"/>
    <w:rsid w:val="00F37290"/>
    <w:rsid w:val="00F37A2C"/>
    <w:rsid w:val="00F37C18"/>
    <w:rsid w:val="00F40FDF"/>
    <w:rsid w:val="00F426D7"/>
    <w:rsid w:val="00F42A3A"/>
    <w:rsid w:val="00F438F3"/>
    <w:rsid w:val="00F43C5B"/>
    <w:rsid w:val="00F4405C"/>
    <w:rsid w:val="00F4429E"/>
    <w:rsid w:val="00F44B19"/>
    <w:rsid w:val="00F46E99"/>
    <w:rsid w:val="00F478BB"/>
    <w:rsid w:val="00F47DAB"/>
    <w:rsid w:val="00F51432"/>
    <w:rsid w:val="00F51C8F"/>
    <w:rsid w:val="00F5508E"/>
    <w:rsid w:val="00F56040"/>
    <w:rsid w:val="00F57004"/>
    <w:rsid w:val="00F57397"/>
    <w:rsid w:val="00F578A4"/>
    <w:rsid w:val="00F60168"/>
    <w:rsid w:val="00F620B2"/>
    <w:rsid w:val="00F62E90"/>
    <w:rsid w:val="00F63AB2"/>
    <w:rsid w:val="00F6424D"/>
    <w:rsid w:val="00F67ADB"/>
    <w:rsid w:val="00F7059B"/>
    <w:rsid w:val="00F73C09"/>
    <w:rsid w:val="00F7410F"/>
    <w:rsid w:val="00F76AA0"/>
    <w:rsid w:val="00F76FB9"/>
    <w:rsid w:val="00F77520"/>
    <w:rsid w:val="00F809D0"/>
    <w:rsid w:val="00F81563"/>
    <w:rsid w:val="00F83813"/>
    <w:rsid w:val="00F83FC0"/>
    <w:rsid w:val="00F84E25"/>
    <w:rsid w:val="00F85578"/>
    <w:rsid w:val="00F8619E"/>
    <w:rsid w:val="00F8665E"/>
    <w:rsid w:val="00F86D32"/>
    <w:rsid w:val="00F913C3"/>
    <w:rsid w:val="00F91DB6"/>
    <w:rsid w:val="00F93D3C"/>
    <w:rsid w:val="00F944F0"/>
    <w:rsid w:val="00F95486"/>
    <w:rsid w:val="00F957FB"/>
    <w:rsid w:val="00F96041"/>
    <w:rsid w:val="00F96875"/>
    <w:rsid w:val="00FA101A"/>
    <w:rsid w:val="00FA1705"/>
    <w:rsid w:val="00FA1F6E"/>
    <w:rsid w:val="00FA2C95"/>
    <w:rsid w:val="00FA3715"/>
    <w:rsid w:val="00FA5E32"/>
    <w:rsid w:val="00FA795D"/>
    <w:rsid w:val="00FB0393"/>
    <w:rsid w:val="00FB0504"/>
    <w:rsid w:val="00FB1357"/>
    <w:rsid w:val="00FB1505"/>
    <w:rsid w:val="00FB17DA"/>
    <w:rsid w:val="00FB2935"/>
    <w:rsid w:val="00FB3190"/>
    <w:rsid w:val="00FB5D6F"/>
    <w:rsid w:val="00FB6867"/>
    <w:rsid w:val="00FB72A1"/>
    <w:rsid w:val="00FB77EF"/>
    <w:rsid w:val="00FC3614"/>
    <w:rsid w:val="00FC42EE"/>
    <w:rsid w:val="00FC4A46"/>
    <w:rsid w:val="00FC4BA2"/>
    <w:rsid w:val="00FC524D"/>
    <w:rsid w:val="00FC5B80"/>
    <w:rsid w:val="00FC5F71"/>
    <w:rsid w:val="00FC70CE"/>
    <w:rsid w:val="00FD21B3"/>
    <w:rsid w:val="00FD229C"/>
    <w:rsid w:val="00FD4090"/>
    <w:rsid w:val="00FD51F0"/>
    <w:rsid w:val="00FD5E11"/>
    <w:rsid w:val="00FD6130"/>
    <w:rsid w:val="00FD672D"/>
    <w:rsid w:val="00FD7AA5"/>
    <w:rsid w:val="00FE1A19"/>
    <w:rsid w:val="00FE22CA"/>
    <w:rsid w:val="00FE3140"/>
    <w:rsid w:val="00FE3929"/>
    <w:rsid w:val="00FE48D1"/>
    <w:rsid w:val="00FE5EA2"/>
    <w:rsid w:val="00FE7374"/>
    <w:rsid w:val="00FE7CD9"/>
    <w:rsid w:val="00FF121E"/>
    <w:rsid w:val="00FF1595"/>
    <w:rsid w:val="00FF56FF"/>
    <w:rsid w:val="00FF5F61"/>
    <w:rsid w:val="00FF67F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C1859"/>
  <w15:docId w15:val="{3F2DE3B0-0AF3-455D-A0CC-6995B3DF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DF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9"/>
    <w:qFormat/>
    <w:rsid w:val="00F76F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76FB9"/>
    <w:rPr>
      <w:rFonts w:ascii="Times New Roman" w:hAnsi="Times New Roman" w:cs="Times New Roman"/>
      <w:b/>
      <w:sz w:val="36"/>
      <w:lang w:val="ru-RU" w:eastAsia="ru-RU"/>
    </w:rPr>
  </w:style>
  <w:style w:type="paragraph" w:styleId="a3">
    <w:name w:val="List Paragraph"/>
    <w:basedOn w:val="a"/>
    <w:uiPriority w:val="99"/>
    <w:qFormat/>
    <w:rsid w:val="00192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41B3D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41B3D"/>
    <w:rPr>
      <w:rFonts w:ascii="Tahoma" w:hAnsi="Tahoma" w:cs="Times New Roman"/>
      <w:sz w:val="16"/>
      <w:lang w:val="ru-RU"/>
    </w:rPr>
  </w:style>
  <w:style w:type="paragraph" w:customStyle="1" w:styleId="a6">
    <w:name w:val="Базовый"/>
    <w:uiPriority w:val="99"/>
    <w:rsid w:val="00C537FA"/>
    <w:pPr>
      <w:suppressAutoHyphens/>
      <w:spacing w:line="100" w:lineRule="atLeast"/>
    </w:pPr>
    <w:rPr>
      <w:rFonts w:ascii="Times New Roman" w:eastAsia="Times New Roman" w:hAnsi="Times New Roman"/>
      <w:color w:val="00000A"/>
      <w:lang w:val="ru-RU" w:eastAsia="ru-RU"/>
    </w:rPr>
  </w:style>
  <w:style w:type="character" w:customStyle="1" w:styleId="rvts0">
    <w:name w:val="rvts0"/>
    <w:uiPriority w:val="99"/>
    <w:rsid w:val="00F76FB9"/>
  </w:style>
  <w:style w:type="paragraph" w:styleId="21">
    <w:name w:val="Body Text 2"/>
    <w:basedOn w:val="a"/>
    <w:link w:val="22"/>
    <w:uiPriority w:val="99"/>
    <w:rsid w:val="00F76FB9"/>
    <w:pPr>
      <w:spacing w:after="0" w:line="240" w:lineRule="auto"/>
      <w:jc w:val="center"/>
    </w:pPr>
    <w:rPr>
      <w:rFonts w:ascii="Courier New" w:hAnsi="Courier New"/>
      <w:i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F76FB9"/>
    <w:rPr>
      <w:rFonts w:ascii="Courier New" w:hAnsi="Courier New" w:cs="Times New Roman"/>
      <w:i/>
      <w:sz w:val="24"/>
      <w:lang w:eastAsia="ru-RU"/>
    </w:rPr>
  </w:style>
  <w:style w:type="character" w:customStyle="1" w:styleId="st">
    <w:name w:val="st"/>
    <w:uiPriority w:val="99"/>
    <w:rsid w:val="00F76FB9"/>
  </w:style>
  <w:style w:type="character" w:customStyle="1" w:styleId="rvts82">
    <w:name w:val="rvts82"/>
    <w:uiPriority w:val="99"/>
    <w:rsid w:val="00F76FB9"/>
  </w:style>
  <w:style w:type="paragraph" w:styleId="a7">
    <w:name w:val="Body Text"/>
    <w:basedOn w:val="a"/>
    <w:link w:val="a8"/>
    <w:uiPriority w:val="99"/>
    <w:rsid w:val="00F76FB9"/>
    <w:pPr>
      <w:spacing w:after="12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F76FB9"/>
    <w:rPr>
      <w:rFonts w:ascii="Courier New" w:hAnsi="Courier New" w:cs="Times New Roman"/>
      <w:sz w:val="20"/>
      <w:lang w:val="ru-RU" w:eastAsia="ru-RU"/>
    </w:rPr>
  </w:style>
  <w:style w:type="character" w:styleId="a9">
    <w:name w:val="Strong"/>
    <w:uiPriority w:val="99"/>
    <w:qFormat/>
    <w:rsid w:val="00050AA1"/>
    <w:rPr>
      <w:rFonts w:cs="Times New Roman"/>
      <w:b/>
    </w:rPr>
  </w:style>
  <w:style w:type="character" w:customStyle="1" w:styleId="apple-converted-space">
    <w:name w:val="apple-converted-space"/>
    <w:uiPriority w:val="99"/>
    <w:rsid w:val="00050AA1"/>
  </w:style>
  <w:style w:type="paragraph" w:styleId="aa">
    <w:name w:val="Normal (Web)"/>
    <w:basedOn w:val="a"/>
    <w:uiPriority w:val="99"/>
    <w:unhideWhenUsed/>
    <w:rsid w:val="005B5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64BA9-BCD0-4175-A4D9-4D759BFC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ZavViddil</dc:creator>
  <cp:keywords/>
  <dc:description/>
  <cp:lastModifiedBy>FinOtdelNach</cp:lastModifiedBy>
  <cp:revision>533</cp:revision>
  <cp:lastPrinted>2019-05-08T05:16:00Z</cp:lastPrinted>
  <dcterms:created xsi:type="dcterms:W3CDTF">2018-04-23T06:57:00Z</dcterms:created>
  <dcterms:modified xsi:type="dcterms:W3CDTF">2019-05-08T05:26:00Z</dcterms:modified>
</cp:coreProperties>
</file>