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Courier New" w:hAnsi="Courier New"/>
          <w:noProof/>
          <w:szCs w:val="20"/>
        </w:rPr>
        <w:drawing>
          <wp:inline distT="0" distB="0" distL="0" distR="0" wp14:anchorId="61C08A03" wp14:editId="327B8422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Bookman Old Style" w:hAnsi="Bookman Old Style"/>
          <w:szCs w:val="20"/>
          <w:lang w:val="uk-UA"/>
        </w:rPr>
        <w:t>У К Р А Ї Н А</w:t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Bookman Old Style" w:hAnsi="Bookman Old Style"/>
          <w:szCs w:val="20"/>
          <w:lang w:val="uk-UA"/>
        </w:rPr>
        <w:t>Овруцька міська рада Житомирської області</w:t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D71F4D" w:rsidRDefault="00D71F4D" w:rsidP="00BE6D22">
      <w:pPr>
        <w:ind w:left="2832" w:firstLine="708"/>
        <w:rPr>
          <w:rFonts w:ascii="Georgia" w:hAnsi="Georgia"/>
          <w:b/>
          <w:i/>
          <w:szCs w:val="20"/>
          <w:lang w:val="uk-UA"/>
        </w:rPr>
      </w:pPr>
      <w:r w:rsidRPr="00D71F4D">
        <w:rPr>
          <w:rFonts w:ascii="Georgia" w:hAnsi="Georgia"/>
          <w:b/>
          <w:i/>
          <w:szCs w:val="20"/>
          <w:lang w:val="uk-UA"/>
        </w:rPr>
        <w:t xml:space="preserve">Р І Ш Е Н </w:t>
      </w:r>
      <w:proofErr w:type="spellStart"/>
      <w:r w:rsidRPr="00D71F4D">
        <w:rPr>
          <w:rFonts w:ascii="Georgia" w:hAnsi="Georgia"/>
          <w:b/>
          <w:i/>
          <w:szCs w:val="20"/>
          <w:lang w:val="uk-UA"/>
        </w:rPr>
        <w:t>Н</w:t>
      </w:r>
      <w:proofErr w:type="spellEnd"/>
      <w:r w:rsidRPr="00D71F4D">
        <w:rPr>
          <w:rFonts w:ascii="Georgia" w:hAnsi="Georgia"/>
          <w:b/>
          <w:i/>
          <w:szCs w:val="20"/>
          <w:lang w:val="uk-UA"/>
        </w:rPr>
        <w:t xml:space="preserve"> Я</w:t>
      </w:r>
      <w:r>
        <w:rPr>
          <w:rFonts w:ascii="Georgia" w:hAnsi="Georgia"/>
          <w:b/>
          <w:i/>
          <w:szCs w:val="20"/>
          <w:lang w:val="uk-UA"/>
        </w:rPr>
        <w:t xml:space="preserve">                                         </w:t>
      </w:r>
    </w:p>
    <w:p w:rsidR="00D71F4D" w:rsidRPr="00D71F4D" w:rsidRDefault="00D71F4D" w:rsidP="00D71F4D">
      <w:pPr>
        <w:jc w:val="center"/>
        <w:rPr>
          <w:rFonts w:ascii="Georgia" w:hAnsi="Georgia"/>
          <w:b/>
          <w:i/>
          <w:szCs w:val="20"/>
          <w:lang w:val="uk-UA"/>
        </w:rPr>
      </w:pPr>
    </w:p>
    <w:p w:rsidR="00AD2491" w:rsidRDefault="00EA0B6C" w:rsidP="00AD2491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</w:t>
      </w:r>
      <w:proofErr w:type="spellStart"/>
      <w:r>
        <w:rPr>
          <w:rFonts w:ascii="Georgia" w:hAnsi="Georgia"/>
          <w:b/>
          <w:i/>
          <w:lang w:val="uk-UA"/>
        </w:rPr>
        <w:t>дев</w:t>
      </w:r>
      <w:proofErr w:type="spellEnd"/>
      <w:r w:rsidRPr="00BE6D22">
        <w:rPr>
          <w:rFonts w:ascii="Georgia" w:hAnsi="Georgia"/>
          <w:b/>
          <w:i/>
        </w:rPr>
        <w:t>`</w:t>
      </w:r>
      <w:proofErr w:type="spellStart"/>
      <w:r>
        <w:rPr>
          <w:rFonts w:ascii="Georgia" w:hAnsi="Georgia"/>
          <w:b/>
          <w:i/>
          <w:lang w:val="uk-UA"/>
        </w:rPr>
        <w:t>ята</w:t>
      </w:r>
      <w:proofErr w:type="spellEnd"/>
      <w:r>
        <w:rPr>
          <w:rFonts w:ascii="Georgia" w:hAnsi="Georgia"/>
          <w:b/>
          <w:i/>
          <w:lang w:val="uk-UA"/>
        </w:rPr>
        <w:t xml:space="preserve"> сесія </w:t>
      </w:r>
    </w:p>
    <w:p w:rsidR="00EA0B6C" w:rsidRPr="00EA0B6C" w:rsidRDefault="00EA0B6C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E80D37">
        <w:rPr>
          <w:rFonts w:ascii="Bookman Old Style" w:hAnsi="Bookman Old Style"/>
          <w:lang w:val="uk-UA"/>
        </w:rPr>
        <w:t>21</w:t>
      </w:r>
      <w:r w:rsidR="00BE6D22">
        <w:rPr>
          <w:rFonts w:ascii="Bookman Old Style" w:hAnsi="Bookman Old Style"/>
          <w:lang w:val="uk-UA"/>
        </w:rPr>
        <w:t xml:space="preserve"> травня </w:t>
      </w:r>
      <w:bookmarkStart w:id="0" w:name="_GoBack"/>
      <w:bookmarkEnd w:id="0"/>
      <w:r w:rsidR="008076F4">
        <w:rPr>
          <w:rFonts w:ascii="Bookman Old Style" w:hAnsi="Bookman Old Style"/>
          <w:lang w:val="uk-UA"/>
        </w:rPr>
        <w:t>201</w:t>
      </w:r>
      <w:r w:rsidR="00E80D37">
        <w:rPr>
          <w:rFonts w:ascii="Bookman Old Style" w:hAnsi="Bookman Old Style"/>
          <w:lang w:val="uk-UA"/>
        </w:rPr>
        <w:t>9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BE6D22">
        <w:rPr>
          <w:rFonts w:ascii="Bookman Old Style" w:hAnsi="Bookman Old Style"/>
          <w:lang w:val="uk-UA"/>
        </w:rPr>
        <w:t>1353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 xml:space="preserve">Про </w:t>
      </w:r>
      <w:r w:rsidR="00EF21B5">
        <w:t xml:space="preserve">виконання </w:t>
      </w:r>
      <w:r w:rsidR="00385C3E" w:rsidRPr="008076F4">
        <w:t xml:space="preserve"> міського бюджету за </w:t>
      </w:r>
      <w:r w:rsidR="00E80D37">
        <w:t xml:space="preserve">1 </w:t>
      </w:r>
      <w:r w:rsidR="003E1A65">
        <w:t>квартал</w:t>
      </w:r>
      <w:r w:rsidR="000B1F8F" w:rsidRPr="008076F4">
        <w:t xml:space="preserve"> 201</w:t>
      </w:r>
      <w:r w:rsidR="00E80D37">
        <w:t>9</w:t>
      </w:r>
      <w:r w:rsidR="000B1F8F" w:rsidRPr="008076F4">
        <w:t xml:space="preserve"> року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r w:rsidR="000E2EC2" w:rsidRPr="008076F4">
        <w:t xml:space="preserve"> </w:t>
      </w:r>
      <w:r w:rsidR="00A91765" w:rsidRPr="008076F4">
        <w:t>Рибинської</w:t>
      </w:r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E80D37">
        <w:t>1</w:t>
      </w:r>
      <w:r w:rsidR="003E1A65">
        <w:t xml:space="preserve"> квартал</w:t>
      </w:r>
      <w:r w:rsidR="000B1F8F" w:rsidRPr="008076F4">
        <w:t xml:space="preserve"> 201</w:t>
      </w:r>
      <w:r w:rsidR="00E80D37">
        <w:t>9</w:t>
      </w:r>
      <w:r w:rsidR="000B1F8F" w:rsidRPr="008076F4">
        <w:t xml:space="preserve"> року, </w:t>
      </w:r>
      <w:r w:rsidR="00E80D37">
        <w:t xml:space="preserve">керуючись </w:t>
      </w:r>
      <w:r w:rsidR="00E80D37" w:rsidRPr="008076F4">
        <w:t xml:space="preserve"> ст. 80 Бюджетного кодексу України</w:t>
      </w:r>
      <w:r w:rsidR="00E80D37">
        <w:t>,</w:t>
      </w:r>
      <w:r w:rsidRPr="008076F4">
        <w:t xml:space="preserve"> відповідно ст. 2</w:t>
      </w:r>
      <w:r w:rsidR="00EF21B5">
        <w:t>6</w:t>
      </w:r>
      <w:r w:rsidRPr="008076F4">
        <w:t xml:space="preserve"> Закону України  «Про місцеве самоврядування в Україні»,</w:t>
      </w:r>
      <w:r w:rsidR="00EF21B5">
        <w:t xml:space="preserve">   враховуючи рекомендації комісі</w:t>
      </w:r>
      <w:r w:rsidR="00A74187">
        <w:t>ї</w:t>
      </w:r>
      <w:r w:rsidR="00EF21B5">
        <w:t>,</w:t>
      </w:r>
      <w:r w:rsidR="003E1A65">
        <w:t xml:space="preserve"> </w:t>
      </w:r>
      <w:r w:rsidR="00EF21B5">
        <w:t>міська рада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EF21B5">
        <w:rPr>
          <w:rFonts w:ascii="Bookman Old Style" w:hAnsi="Bookman Old Style"/>
          <w:lang w:val="uk-UA"/>
        </w:rPr>
        <w:t>Л А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80D37" w:rsidRPr="008076F4" w:rsidRDefault="00E80D37" w:rsidP="00E80D37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>
        <w:rPr>
          <w:rFonts w:ascii="Bookman Old Style" w:hAnsi="Bookman Old Style"/>
          <w:lang w:val="uk-UA"/>
        </w:rPr>
        <w:t xml:space="preserve"> з фінансово - економічних та гуманітарних питань</w:t>
      </w:r>
      <w:r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</w:rPr>
        <w:t>Рибинської Н.М.</w:t>
      </w:r>
      <w:r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про виконання бюджету за </w:t>
      </w:r>
      <w:r>
        <w:rPr>
          <w:rFonts w:ascii="Bookman Old Style" w:hAnsi="Bookman Old Style"/>
          <w:lang w:val="uk-UA"/>
        </w:rPr>
        <w:t>І</w:t>
      </w:r>
      <w:r w:rsidRPr="008076F4">
        <w:rPr>
          <w:rFonts w:ascii="Bookman Old Style" w:hAnsi="Bookman Old Style"/>
          <w:lang w:val="uk-UA"/>
        </w:rPr>
        <w:t xml:space="preserve"> квартал 201</w:t>
      </w:r>
      <w:r>
        <w:rPr>
          <w:rFonts w:ascii="Bookman Old Style" w:hAnsi="Bookman Old Style"/>
          <w:lang w:val="uk-UA"/>
        </w:rPr>
        <w:t>9</w:t>
      </w:r>
      <w:r w:rsidRPr="008076F4">
        <w:rPr>
          <w:rFonts w:ascii="Bookman Old Style" w:hAnsi="Bookman Old Style"/>
          <w:lang w:val="uk-UA"/>
        </w:rPr>
        <w:t xml:space="preserve"> року по до</w:t>
      </w:r>
      <w:r>
        <w:rPr>
          <w:rFonts w:ascii="Bookman Old Style" w:hAnsi="Bookman Old Style"/>
          <w:lang w:val="uk-UA"/>
        </w:rPr>
        <w:t>ходах в сумі</w:t>
      </w:r>
      <w:r w:rsidRPr="008076F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60363,786</w:t>
      </w:r>
      <w:r w:rsidRPr="008076F4">
        <w:rPr>
          <w:rFonts w:ascii="Bookman Old Style" w:hAnsi="Bookman Old Style"/>
          <w:lang w:val="uk-UA"/>
        </w:rPr>
        <w:t xml:space="preserve"> тис. грн. і по видатках – </w:t>
      </w:r>
      <w:r>
        <w:rPr>
          <w:rFonts w:ascii="Bookman Old Style" w:hAnsi="Bookman Old Style"/>
          <w:lang w:val="uk-UA"/>
        </w:rPr>
        <w:t>53142,706</w:t>
      </w:r>
      <w:r w:rsidRPr="008076F4">
        <w:rPr>
          <w:rFonts w:ascii="Bookman Old Style" w:hAnsi="Bookman Old Style"/>
          <w:lang w:val="uk-UA"/>
        </w:rPr>
        <w:t xml:space="preserve"> тис. грн, в тому числі</w:t>
      </w:r>
      <w:r w:rsidRPr="008076F4">
        <w:rPr>
          <w:rFonts w:ascii="Bookman Old Style" w:hAnsi="Bookman Old Style"/>
        </w:rPr>
        <w:t>:</w:t>
      </w:r>
    </w:p>
    <w:p w:rsidR="00E80D37" w:rsidRPr="008076F4" w:rsidRDefault="00E80D37" w:rsidP="00E80D37">
      <w:pPr>
        <w:ind w:left="426"/>
        <w:jc w:val="both"/>
        <w:rPr>
          <w:rFonts w:ascii="Bookman Old Style" w:hAnsi="Bookman Old Style"/>
          <w:lang w:val="uk-UA"/>
        </w:rPr>
      </w:pPr>
    </w:p>
    <w:p w:rsidR="00E80D37" w:rsidRPr="008076F4" w:rsidRDefault="00E80D37" w:rsidP="00E80D37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Pr="008076F4">
        <w:rPr>
          <w:rFonts w:ascii="Bookman Old Style" w:hAnsi="Bookman Old Style"/>
        </w:rPr>
        <w:t>загальному</w:t>
      </w:r>
      <w:proofErr w:type="spellEnd"/>
      <w:r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Pr="008076F4">
        <w:rPr>
          <w:rFonts w:ascii="Bookman Old Style" w:hAnsi="Bookman Old Style"/>
        </w:rPr>
        <w:t>сумі</w:t>
      </w:r>
      <w:proofErr w:type="spellEnd"/>
      <w:r w:rsidRPr="008076F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58718,176</w:t>
      </w:r>
      <w:r w:rsidRPr="008076F4">
        <w:rPr>
          <w:rFonts w:ascii="Bookman Old Style" w:hAnsi="Bookman Old Style"/>
        </w:rPr>
        <w:t xml:space="preserve"> </w:t>
      </w:r>
      <w:proofErr w:type="spellStart"/>
      <w:r w:rsidRPr="008076F4">
        <w:rPr>
          <w:rFonts w:ascii="Bookman Old Style" w:hAnsi="Bookman Old Style"/>
        </w:rPr>
        <w:t>тис.грн</w:t>
      </w:r>
      <w:proofErr w:type="spellEnd"/>
      <w:r w:rsidRPr="008076F4">
        <w:rPr>
          <w:rFonts w:ascii="Bookman Old Style" w:hAnsi="Bookman Old Style"/>
        </w:rPr>
        <w:t>.</w:t>
      </w:r>
      <w:r w:rsidRPr="008076F4">
        <w:rPr>
          <w:rFonts w:ascii="Bookman Old Style" w:hAnsi="Bookman Old Style"/>
          <w:lang w:val="uk-UA"/>
        </w:rPr>
        <w:t xml:space="preserve">, </w:t>
      </w:r>
    </w:p>
    <w:p w:rsidR="00E80D37" w:rsidRPr="008076F4" w:rsidRDefault="00E80D37" w:rsidP="00E80D37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по видатках – </w:t>
      </w:r>
      <w:r>
        <w:rPr>
          <w:rFonts w:ascii="Bookman Old Style" w:hAnsi="Bookman Old Style"/>
          <w:lang w:val="uk-UA"/>
        </w:rPr>
        <w:t>46392,842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Pr="008076F4">
        <w:rPr>
          <w:rFonts w:ascii="Bookman Old Style" w:hAnsi="Bookman Old Style"/>
          <w:lang w:val="en-US"/>
        </w:rPr>
        <w:t>;</w:t>
      </w:r>
    </w:p>
    <w:p w:rsidR="00E80D37" w:rsidRPr="008076F4" w:rsidRDefault="00E80D37" w:rsidP="00E80D37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(інші надходження) у сумі</w:t>
      </w:r>
      <w:r w:rsidRPr="008076F4">
        <w:rPr>
          <w:rFonts w:ascii="Bookman Old Style" w:hAnsi="Bookman Old Style"/>
          <w:lang w:val="uk-UA"/>
        </w:rPr>
        <w:t xml:space="preserve">– </w:t>
      </w:r>
      <w:r>
        <w:rPr>
          <w:rFonts w:ascii="Bookman Old Style" w:hAnsi="Bookman Old Style"/>
          <w:lang w:val="uk-UA"/>
        </w:rPr>
        <w:t>850,846</w:t>
      </w:r>
      <w:r w:rsidRPr="008076F4">
        <w:rPr>
          <w:rFonts w:ascii="Bookman Old Style" w:hAnsi="Bookman Old Style"/>
          <w:lang w:val="uk-UA"/>
        </w:rPr>
        <w:t xml:space="preserve"> тис. грн., </w:t>
      </w:r>
    </w:p>
    <w:p w:rsidR="00E80D37" w:rsidRPr="008076F4" w:rsidRDefault="00E80D37" w:rsidP="00E80D37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по видатках – </w:t>
      </w:r>
      <w:r>
        <w:rPr>
          <w:rFonts w:ascii="Bookman Old Style" w:hAnsi="Bookman Old Style"/>
          <w:lang w:val="uk-UA"/>
        </w:rPr>
        <w:t>6099,586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Pr="008076F4">
        <w:rPr>
          <w:rFonts w:ascii="Bookman Old Style" w:hAnsi="Bookman Old Style"/>
          <w:lang w:val="en-US"/>
        </w:rPr>
        <w:t>;</w:t>
      </w:r>
    </w:p>
    <w:p w:rsidR="00E80D37" w:rsidRPr="008076F4" w:rsidRDefault="00E80D37" w:rsidP="00E80D37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по власних надходженнях доходи в сумі – </w:t>
      </w:r>
      <w:r>
        <w:rPr>
          <w:rFonts w:ascii="Bookman Old Style" w:hAnsi="Bookman Old Style"/>
          <w:lang w:val="uk-UA"/>
        </w:rPr>
        <w:t>794,763</w:t>
      </w:r>
      <w:r w:rsidRPr="008076F4">
        <w:rPr>
          <w:rFonts w:ascii="Bookman Old Style" w:hAnsi="Bookman Old Style"/>
          <w:lang w:val="uk-UA"/>
        </w:rPr>
        <w:t xml:space="preserve"> тис. грн.,</w:t>
      </w:r>
    </w:p>
    <w:p w:rsidR="00E80D37" w:rsidRPr="008076F4" w:rsidRDefault="00E80D37" w:rsidP="00E80D37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– </w:t>
      </w:r>
      <w:r>
        <w:rPr>
          <w:rFonts w:ascii="Bookman Old Style" w:hAnsi="Bookman Old Style"/>
          <w:lang w:val="uk-UA"/>
        </w:rPr>
        <w:t>650,277</w:t>
      </w:r>
      <w:r w:rsidRPr="008076F4">
        <w:rPr>
          <w:rFonts w:ascii="Bookman Old Style" w:hAnsi="Bookman Old Style"/>
          <w:lang w:val="uk-UA"/>
        </w:rPr>
        <w:t xml:space="preserve">  тис. грн.</w:t>
      </w: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Default="008076F4" w:rsidP="00C84997">
      <w:pPr>
        <w:rPr>
          <w:rFonts w:ascii="Bookman Old Style" w:hAnsi="Bookman Old Style"/>
          <w:lang w:val="uk-UA"/>
        </w:rPr>
      </w:pPr>
    </w:p>
    <w:sectPr w:rsidR="008076F4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C4A46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3B2ED0"/>
    <w:rsid w:val="003E1A65"/>
    <w:rsid w:val="003E3E34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C0C3B"/>
    <w:rsid w:val="006E07D4"/>
    <w:rsid w:val="006F019F"/>
    <w:rsid w:val="00713D2C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63027"/>
    <w:rsid w:val="008955C1"/>
    <w:rsid w:val="008D5762"/>
    <w:rsid w:val="008D78A2"/>
    <w:rsid w:val="008E101A"/>
    <w:rsid w:val="008F485F"/>
    <w:rsid w:val="009241FE"/>
    <w:rsid w:val="009576A5"/>
    <w:rsid w:val="009A1137"/>
    <w:rsid w:val="009A6918"/>
    <w:rsid w:val="009C3F88"/>
    <w:rsid w:val="00A10728"/>
    <w:rsid w:val="00A34939"/>
    <w:rsid w:val="00A4630F"/>
    <w:rsid w:val="00A74187"/>
    <w:rsid w:val="00A91765"/>
    <w:rsid w:val="00AB5252"/>
    <w:rsid w:val="00AD2491"/>
    <w:rsid w:val="00B32FAC"/>
    <w:rsid w:val="00BD5DD2"/>
    <w:rsid w:val="00BD76E7"/>
    <w:rsid w:val="00BE1503"/>
    <w:rsid w:val="00BE6D22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71F4D"/>
    <w:rsid w:val="00DB5587"/>
    <w:rsid w:val="00DD0EC0"/>
    <w:rsid w:val="00E114E8"/>
    <w:rsid w:val="00E44757"/>
    <w:rsid w:val="00E600A2"/>
    <w:rsid w:val="00E6692B"/>
    <w:rsid w:val="00E80005"/>
    <w:rsid w:val="00E80D37"/>
    <w:rsid w:val="00E9548D"/>
    <w:rsid w:val="00EA0B6C"/>
    <w:rsid w:val="00EB06CA"/>
    <w:rsid w:val="00EC0030"/>
    <w:rsid w:val="00EE5BB8"/>
    <w:rsid w:val="00EF21B5"/>
    <w:rsid w:val="00F034F8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1490A-8C04-4549-A051-EF9F27F6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2019-05-22T12:07:00Z</cp:lastPrinted>
  <dcterms:created xsi:type="dcterms:W3CDTF">2019-05-22T12:07:00Z</dcterms:created>
  <dcterms:modified xsi:type="dcterms:W3CDTF">2019-05-22T12:07:00Z</dcterms:modified>
</cp:coreProperties>
</file>