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FB" w:rsidRDefault="00641BFB" w:rsidP="00410206">
      <w:pPr>
        <w:pStyle w:val="a3"/>
        <w:rPr>
          <w:sz w:val="24"/>
        </w:rPr>
      </w:pPr>
      <w:r>
        <w:rPr>
          <w:noProof/>
        </w:rPr>
        <w:drawing>
          <wp:inline distT="0" distB="0" distL="0" distR="0" wp14:anchorId="5813C086" wp14:editId="08CDB77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641BFB">
        <w:rPr>
          <w:rFonts w:ascii="Bookman Old Style" w:hAnsi="Bookman Old Style"/>
          <w:lang w:val="uk-UA"/>
        </w:rPr>
        <w:t>05.11.</w:t>
      </w:r>
      <w:r w:rsidR="008076F4">
        <w:rPr>
          <w:rFonts w:ascii="Bookman Old Style" w:hAnsi="Bookman Old Style"/>
          <w:lang w:val="uk-UA"/>
        </w:rPr>
        <w:t>201</w:t>
      </w:r>
      <w:r w:rsidR="00A00A3E">
        <w:rPr>
          <w:rFonts w:ascii="Bookman Old Style" w:hAnsi="Bookman Old Style"/>
          <w:lang w:val="uk-UA"/>
        </w:rPr>
        <w:t>9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</w:t>
      </w:r>
      <w:r w:rsidR="00641BFB">
        <w:rPr>
          <w:rFonts w:ascii="Bookman Old Style" w:hAnsi="Bookman Old Style"/>
          <w:lang w:val="uk-UA"/>
        </w:rPr>
        <w:t xml:space="preserve"> </w:t>
      </w:r>
      <w:bookmarkStart w:id="0" w:name="_GoBack"/>
      <w:bookmarkEnd w:id="0"/>
      <w:r w:rsidR="00AD2491" w:rsidRPr="008076F4">
        <w:rPr>
          <w:rFonts w:ascii="Bookman Old Style" w:hAnsi="Bookman Old Style"/>
          <w:lang w:val="uk-UA"/>
        </w:rPr>
        <w:t xml:space="preserve">   №</w:t>
      </w:r>
      <w:r w:rsidR="00410206">
        <w:rPr>
          <w:rFonts w:ascii="Bookman Old Style" w:hAnsi="Bookman Old Style"/>
          <w:lang w:val="uk-UA"/>
        </w:rPr>
        <w:t xml:space="preserve"> </w:t>
      </w:r>
      <w:r w:rsidR="00641BFB">
        <w:rPr>
          <w:rFonts w:ascii="Bookman Old Style" w:hAnsi="Bookman Old Style"/>
          <w:lang w:val="uk-UA"/>
        </w:rPr>
        <w:t>751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міського бюджету за </w:t>
      </w:r>
      <w:r w:rsidR="005A3902">
        <w:t>3 квартали</w:t>
      </w:r>
      <w:r w:rsidR="000B1F8F" w:rsidRPr="008076F4">
        <w:t xml:space="preserve"> 201</w:t>
      </w:r>
      <w:r w:rsidR="00A00A3E">
        <w:t>9</w:t>
      </w:r>
      <w:r w:rsidR="000B1F8F" w:rsidRPr="008076F4">
        <w:t xml:space="preserve"> року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641BFB">
        <w:t>начальника фінансового відділу Шурло Т.М.</w:t>
      </w:r>
      <w:r w:rsidR="000B1F8F" w:rsidRPr="008076F4">
        <w:t xml:space="preserve"> про виконання міського бюджету за </w:t>
      </w:r>
      <w:r w:rsidR="009626EF">
        <w:t>3 квартали</w:t>
      </w:r>
      <w:r w:rsidR="000B1F8F" w:rsidRPr="008076F4">
        <w:t xml:space="preserve"> 201</w:t>
      </w:r>
      <w:r w:rsidR="00A00A3E">
        <w:t>9</w:t>
      </w:r>
      <w:r w:rsidR="000B1F8F" w:rsidRPr="008076F4">
        <w:t xml:space="preserve"> року, </w:t>
      </w:r>
      <w:r w:rsidRPr="008076F4">
        <w:t xml:space="preserve">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«Про місцеве самоврядування в Україні»,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5F0977" w:rsidRPr="009471A4" w:rsidRDefault="000B1F8F" w:rsidP="00D336E2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9471A4">
        <w:rPr>
          <w:rFonts w:ascii="Bookman Old Style" w:hAnsi="Bookman Old Style"/>
          <w:lang w:val="uk-UA"/>
        </w:rPr>
        <w:t xml:space="preserve">Прийняти до відома інформацію </w:t>
      </w:r>
      <w:r w:rsidR="00641BFB" w:rsidRPr="00641BFB">
        <w:rPr>
          <w:rFonts w:ascii="Bookman Old Style" w:hAnsi="Bookman Old Style"/>
          <w:lang w:val="uk-UA"/>
        </w:rPr>
        <w:t>начальника фінансового відділу Шурло Т.М.</w:t>
      </w:r>
      <w:r w:rsidR="008076F4" w:rsidRPr="009471A4">
        <w:rPr>
          <w:rFonts w:ascii="Bookman Old Style" w:hAnsi="Bookman Old Style"/>
          <w:lang w:val="uk-UA"/>
        </w:rPr>
        <w:t xml:space="preserve"> </w:t>
      </w:r>
      <w:r w:rsidRPr="009471A4">
        <w:rPr>
          <w:rFonts w:ascii="Bookman Old Style" w:hAnsi="Bookman Old Style"/>
          <w:lang w:val="uk-UA"/>
        </w:rPr>
        <w:t xml:space="preserve">про виконання бюджету за </w:t>
      </w:r>
      <w:r w:rsidR="009626EF" w:rsidRPr="009471A4">
        <w:rPr>
          <w:rFonts w:ascii="Bookman Old Style" w:hAnsi="Bookman Old Style"/>
          <w:lang w:val="uk-UA"/>
        </w:rPr>
        <w:t>3 квартали</w:t>
      </w:r>
      <w:r w:rsidRPr="009471A4">
        <w:rPr>
          <w:rFonts w:ascii="Bookman Old Style" w:hAnsi="Bookman Old Style"/>
          <w:lang w:val="uk-UA"/>
        </w:rPr>
        <w:t xml:space="preserve"> 201</w:t>
      </w:r>
      <w:r w:rsidR="00A00A3E" w:rsidRPr="009471A4">
        <w:rPr>
          <w:rFonts w:ascii="Bookman Old Style" w:hAnsi="Bookman Old Style"/>
          <w:lang w:val="uk-UA"/>
        </w:rPr>
        <w:t>9</w:t>
      </w:r>
      <w:r w:rsidRPr="009471A4">
        <w:rPr>
          <w:rFonts w:ascii="Bookman Old Style" w:hAnsi="Bookman Old Style"/>
          <w:lang w:val="uk-UA"/>
        </w:rPr>
        <w:t xml:space="preserve"> року по д</w:t>
      </w:r>
      <w:r w:rsidR="000E2EC2" w:rsidRPr="009471A4">
        <w:rPr>
          <w:rFonts w:ascii="Bookman Old Style" w:hAnsi="Bookman Old Style"/>
          <w:lang w:val="uk-UA"/>
        </w:rPr>
        <w:t>о</w:t>
      </w:r>
      <w:r w:rsidR="00410206" w:rsidRPr="009471A4">
        <w:rPr>
          <w:rFonts w:ascii="Bookman Old Style" w:hAnsi="Bookman Old Style"/>
          <w:lang w:val="uk-UA"/>
        </w:rPr>
        <w:t>ходах в сумі</w:t>
      </w:r>
      <w:r w:rsidRPr="009471A4">
        <w:rPr>
          <w:rFonts w:ascii="Bookman Old Style" w:hAnsi="Bookman Old Style"/>
          <w:lang w:val="uk-UA"/>
        </w:rPr>
        <w:t xml:space="preserve"> </w:t>
      </w:r>
      <w:r w:rsidR="00635500" w:rsidRPr="009471A4">
        <w:rPr>
          <w:rFonts w:ascii="Bookman Old Style" w:hAnsi="Bookman Old Style"/>
          <w:lang w:val="uk-UA"/>
        </w:rPr>
        <w:t>212 522,873</w:t>
      </w:r>
      <w:r w:rsidR="00B20177" w:rsidRPr="009471A4">
        <w:rPr>
          <w:rFonts w:ascii="Bookman Old Style" w:hAnsi="Bookman Old Style"/>
          <w:lang w:val="uk-UA"/>
        </w:rPr>
        <w:t xml:space="preserve"> тис. грн.</w:t>
      </w:r>
      <w:r w:rsidRPr="009471A4">
        <w:rPr>
          <w:rFonts w:ascii="Bookman Old Style" w:hAnsi="Bookman Old Style"/>
          <w:lang w:val="uk-UA"/>
        </w:rPr>
        <w:t xml:space="preserve"> і по видатках – </w:t>
      </w:r>
      <w:r w:rsidR="005A3902" w:rsidRPr="009471A4">
        <w:rPr>
          <w:rFonts w:ascii="Bookman Old Style" w:hAnsi="Bookman Old Style"/>
          <w:lang w:val="uk-UA"/>
        </w:rPr>
        <w:t>200 345,787</w:t>
      </w:r>
      <w:r w:rsidRPr="009471A4">
        <w:rPr>
          <w:rFonts w:ascii="Bookman Old Style" w:hAnsi="Bookman Old Style"/>
          <w:lang w:val="uk-UA"/>
        </w:rPr>
        <w:t xml:space="preserve"> тис. грн, в тому числі</w:t>
      </w:r>
      <w:r w:rsidRPr="009471A4">
        <w:rPr>
          <w:rFonts w:ascii="Bookman Old Style" w:hAnsi="Bookman Old Style"/>
        </w:rPr>
        <w:t>:</w:t>
      </w:r>
    </w:p>
    <w:p w:rsidR="005C6700" w:rsidRPr="008076F4" w:rsidRDefault="000E2EC2" w:rsidP="00D336E2">
      <w:pPr>
        <w:pStyle w:val="a9"/>
        <w:numPr>
          <w:ilvl w:val="0"/>
          <w:numId w:val="2"/>
        </w:numPr>
        <w:ind w:left="0" w:firstLine="426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="000B1F8F"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загальному</w:t>
      </w:r>
      <w:proofErr w:type="spellEnd"/>
      <w:r w:rsidR="000B1F8F"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8076F4">
        <w:rPr>
          <w:rFonts w:ascii="Bookman Old Style" w:hAnsi="Bookman Old Style"/>
        </w:rPr>
        <w:t>сумі</w:t>
      </w:r>
      <w:proofErr w:type="spellEnd"/>
      <w:r w:rsidR="000B1F8F" w:rsidRPr="008076F4">
        <w:rPr>
          <w:rFonts w:ascii="Bookman Old Style" w:hAnsi="Bookman Old Style"/>
        </w:rPr>
        <w:t xml:space="preserve"> </w:t>
      </w:r>
      <w:r w:rsidR="009A6918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635500">
        <w:rPr>
          <w:rFonts w:ascii="Bookman Old Style" w:hAnsi="Bookman Old Style"/>
          <w:lang w:val="uk-UA"/>
        </w:rPr>
        <w:t>202 851,703</w:t>
      </w:r>
      <w:r w:rsidR="000B1F8F" w:rsidRPr="008076F4">
        <w:rPr>
          <w:rFonts w:ascii="Bookman Old Style" w:hAnsi="Bookman Old Style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тис.грн</w:t>
      </w:r>
      <w:proofErr w:type="spellEnd"/>
      <w:r w:rsidR="000B1F8F" w:rsidRPr="008076F4">
        <w:rPr>
          <w:rFonts w:ascii="Bookman Old Style" w:hAnsi="Bookman Old Style"/>
        </w:rPr>
        <w:t>.</w:t>
      </w:r>
      <w:r w:rsidR="000B1F8F" w:rsidRPr="008076F4">
        <w:rPr>
          <w:rFonts w:ascii="Bookman Old Style" w:hAnsi="Bookman Old Style"/>
          <w:lang w:val="uk-UA"/>
        </w:rPr>
        <w:t xml:space="preserve">, </w:t>
      </w:r>
    </w:p>
    <w:p w:rsidR="000B1F8F" w:rsidRPr="008076F4" w:rsidRDefault="000B1F8F" w:rsidP="00D336E2">
      <w:pPr>
        <w:pStyle w:val="a9"/>
        <w:numPr>
          <w:ilvl w:val="0"/>
          <w:numId w:val="2"/>
        </w:numPr>
        <w:ind w:left="0" w:firstLine="426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863027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5A3902">
        <w:rPr>
          <w:rFonts w:ascii="Bookman Old Style" w:hAnsi="Bookman Old Style"/>
          <w:lang w:val="uk-UA"/>
        </w:rPr>
        <w:t>163 205,329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B20177">
        <w:rPr>
          <w:rFonts w:ascii="Bookman Old Style" w:hAnsi="Bookman Old Style"/>
        </w:rPr>
        <w:t>;</w:t>
      </w:r>
    </w:p>
    <w:p w:rsidR="005C6700" w:rsidRPr="008076F4" w:rsidRDefault="0059502B" w:rsidP="00D336E2">
      <w:pPr>
        <w:pStyle w:val="a9"/>
        <w:numPr>
          <w:ilvl w:val="0"/>
          <w:numId w:val="2"/>
        </w:numPr>
        <w:ind w:left="0" w:firstLine="426"/>
        <w:jc w:val="both"/>
        <w:rPr>
          <w:rFonts w:ascii="Bookman Old Style" w:hAnsi="Bookman Old Style"/>
          <w:lang w:val="uk-UA"/>
        </w:rPr>
      </w:pPr>
      <w:r w:rsidRPr="009E7263">
        <w:rPr>
          <w:rFonts w:ascii="Bookman Old Style" w:hAnsi="Bookman Old Style"/>
          <w:lang w:val="uk-UA"/>
        </w:rPr>
        <w:t xml:space="preserve">по спеціальному фонду бюджету </w:t>
      </w:r>
      <w:r>
        <w:rPr>
          <w:rFonts w:ascii="Bookman Old Style" w:hAnsi="Bookman Old Style"/>
          <w:lang w:val="uk-UA"/>
        </w:rPr>
        <w:t xml:space="preserve"> (</w:t>
      </w:r>
      <w:r w:rsidR="00013EAB">
        <w:rPr>
          <w:rFonts w:ascii="Bookman Old Style" w:hAnsi="Bookman Old Style"/>
          <w:lang w:val="uk-UA"/>
        </w:rPr>
        <w:t>фонд 07</w:t>
      </w:r>
      <w:r>
        <w:rPr>
          <w:rFonts w:ascii="Bookman Old Style" w:hAnsi="Bookman Old Style"/>
          <w:lang w:val="uk-UA"/>
        </w:rPr>
        <w:t>) у сумі</w:t>
      </w:r>
      <w:r w:rsidR="000E240B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635500">
        <w:rPr>
          <w:rFonts w:ascii="Bookman Old Style" w:hAnsi="Bookman Old Style"/>
          <w:lang w:val="uk-UA"/>
        </w:rPr>
        <w:t>6940,091</w:t>
      </w:r>
      <w:r w:rsidR="000B1F8F" w:rsidRPr="008076F4">
        <w:rPr>
          <w:rFonts w:ascii="Bookman Old Style" w:hAnsi="Bookman Old Style"/>
          <w:lang w:val="uk-UA"/>
        </w:rPr>
        <w:t xml:space="preserve"> тис. грн., </w:t>
      </w:r>
    </w:p>
    <w:p w:rsidR="000B1F8F" w:rsidRPr="008076F4" w:rsidRDefault="000B1F8F" w:rsidP="00D336E2">
      <w:pPr>
        <w:pStyle w:val="a9"/>
        <w:numPr>
          <w:ilvl w:val="0"/>
          <w:numId w:val="2"/>
        </w:numPr>
        <w:ind w:left="0" w:firstLine="426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BB5399">
        <w:rPr>
          <w:rFonts w:ascii="Bookman Old Style" w:hAnsi="Bookman Old Style"/>
          <w:lang w:val="uk-UA"/>
        </w:rPr>
        <w:t>34</w:t>
      </w:r>
      <w:r w:rsidR="00013EAB">
        <w:rPr>
          <w:rFonts w:ascii="Bookman Old Style" w:hAnsi="Bookman Old Style"/>
          <w:lang w:val="uk-UA"/>
        </w:rPr>
        <w:t> </w:t>
      </w:r>
      <w:r w:rsidR="00BB5399">
        <w:rPr>
          <w:rFonts w:ascii="Bookman Old Style" w:hAnsi="Bookman Old Style"/>
          <w:lang w:val="uk-UA"/>
        </w:rPr>
        <w:t>449</w:t>
      </w:r>
      <w:r w:rsidR="00013EAB">
        <w:rPr>
          <w:rFonts w:ascii="Bookman Old Style" w:hAnsi="Bookman Old Style"/>
          <w:lang w:val="uk-UA"/>
        </w:rPr>
        <w:t>,</w:t>
      </w:r>
      <w:r w:rsidR="00BB5399">
        <w:rPr>
          <w:rFonts w:ascii="Bookman Old Style" w:hAnsi="Bookman Old Style"/>
          <w:lang w:val="uk-UA"/>
        </w:rPr>
        <w:t xml:space="preserve">332 </w:t>
      </w:r>
      <w:r w:rsidRPr="008076F4">
        <w:rPr>
          <w:rFonts w:ascii="Bookman Old Style" w:hAnsi="Bookman Old Style"/>
          <w:lang w:val="uk-UA"/>
        </w:rPr>
        <w:t>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7658C9" w:rsidP="00D336E2">
      <w:pPr>
        <w:pStyle w:val="a9"/>
        <w:numPr>
          <w:ilvl w:val="0"/>
          <w:numId w:val="2"/>
        </w:numPr>
        <w:ind w:left="0" w:firstLine="426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48161F">
        <w:rPr>
          <w:rFonts w:ascii="Bookman Old Style" w:hAnsi="Bookman Old Style"/>
          <w:lang w:val="uk-UA"/>
        </w:rPr>
        <w:t>(фонди 02,03)</w:t>
      </w:r>
      <w:r w:rsidR="000E240B" w:rsidRPr="008076F4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635500">
        <w:rPr>
          <w:rFonts w:ascii="Bookman Old Style" w:hAnsi="Bookman Old Style"/>
          <w:lang w:val="uk-UA"/>
        </w:rPr>
        <w:t>2</w:t>
      </w:r>
      <w:r w:rsidR="00013EAB">
        <w:rPr>
          <w:rFonts w:ascii="Bookman Old Style" w:hAnsi="Bookman Old Style"/>
          <w:lang w:val="uk-UA"/>
        </w:rPr>
        <w:t xml:space="preserve"> 7</w:t>
      </w:r>
      <w:r w:rsidR="00635500">
        <w:rPr>
          <w:rFonts w:ascii="Bookman Old Style" w:hAnsi="Bookman Old Style"/>
          <w:lang w:val="uk-UA"/>
        </w:rPr>
        <w:t>31</w:t>
      </w:r>
      <w:r w:rsidR="00013EAB">
        <w:rPr>
          <w:rFonts w:ascii="Bookman Old Style" w:hAnsi="Bookman Old Style"/>
          <w:lang w:val="uk-UA"/>
        </w:rPr>
        <w:t>,</w:t>
      </w:r>
      <w:r w:rsidR="00635500">
        <w:rPr>
          <w:rFonts w:ascii="Bookman Old Style" w:hAnsi="Bookman Old Style"/>
          <w:lang w:val="uk-UA"/>
        </w:rPr>
        <w:t>079</w:t>
      </w:r>
      <w:r w:rsidRPr="008076F4">
        <w:rPr>
          <w:rFonts w:ascii="Bookman Old Style" w:hAnsi="Bookman Old Style"/>
          <w:lang w:val="uk-UA"/>
        </w:rPr>
        <w:t xml:space="preserve"> тис. грн.,</w:t>
      </w:r>
    </w:p>
    <w:p w:rsidR="000969F4" w:rsidRPr="00242AD8" w:rsidRDefault="007658C9" w:rsidP="00D336E2">
      <w:pPr>
        <w:pStyle w:val="a9"/>
        <w:numPr>
          <w:ilvl w:val="0"/>
          <w:numId w:val="2"/>
        </w:numPr>
        <w:ind w:left="0" w:firstLine="426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BB5399">
        <w:rPr>
          <w:rFonts w:ascii="Bookman Old Style" w:hAnsi="Bookman Old Style"/>
          <w:lang w:val="uk-UA"/>
        </w:rPr>
        <w:t>2</w:t>
      </w:r>
      <w:r w:rsidR="00013EAB">
        <w:rPr>
          <w:rFonts w:ascii="Bookman Old Style" w:hAnsi="Bookman Old Style"/>
          <w:lang w:val="uk-UA"/>
        </w:rPr>
        <w:t xml:space="preserve"> </w:t>
      </w:r>
      <w:r w:rsidR="00BB5399">
        <w:rPr>
          <w:rFonts w:ascii="Bookman Old Style" w:hAnsi="Bookman Old Style"/>
          <w:lang w:val="uk-UA"/>
        </w:rPr>
        <w:t>691</w:t>
      </w:r>
      <w:r w:rsidR="00013EAB">
        <w:rPr>
          <w:rFonts w:ascii="Bookman Old Style" w:hAnsi="Bookman Old Style"/>
          <w:lang w:val="uk-UA"/>
        </w:rPr>
        <w:t>,</w:t>
      </w:r>
      <w:r w:rsidR="00BB5399">
        <w:rPr>
          <w:rFonts w:ascii="Bookman Old Style" w:hAnsi="Bookman Old Style"/>
          <w:lang w:val="uk-UA"/>
        </w:rPr>
        <w:t>126</w:t>
      </w:r>
      <w:r w:rsidR="00CB439E"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 тис. грн.</w:t>
      </w:r>
    </w:p>
    <w:p w:rsidR="00242AD8" w:rsidRDefault="00242AD8" w:rsidP="00D336E2">
      <w:pPr>
        <w:pStyle w:val="a9"/>
        <w:ind w:left="0" w:firstLine="851"/>
        <w:jc w:val="both"/>
        <w:rPr>
          <w:rFonts w:ascii="Bookman Old Style" w:hAnsi="Bookman Old Style"/>
          <w:lang w:val="uk-UA"/>
        </w:rPr>
      </w:pPr>
    </w:p>
    <w:p w:rsidR="00242AD8" w:rsidRDefault="00256E2B" w:rsidP="00D336E2">
      <w:pPr>
        <w:pStyle w:val="a9"/>
        <w:numPr>
          <w:ilvl w:val="0"/>
          <w:numId w:val="1"/>
        </w:numPr>
        <w:tabs>
          <w:tab w:val="clear" w:pos="81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Апарату управління, керівникам підприємств, установ та організацій Овруцької міської ради забезпечити економію та раціональне використання бюджетних коштів.  </w:t>
      </w:r>
    </w:p>
    <w:p w:rsidR="0091089E" w:rsidRDefault="00256E2B" w:rsidP="00D336E2">
      <w:pPr>
        <w:pStyle w:val="a9"/>
        <w:numPr>
          <w:ilvl w:val="0"/>
          <w:numId w:val="1"/>
        </w:numPr>
        <w:tabs>
          <w:tab w:val="clear" w:pos="810"/>
          <w:tab w:val="left" w:pos="709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960E5E">
        <w:rPr>
          <w:rFonts w:ascii="Bookman Old Style" w:hAnsi="Bookman Old Style" w:cs="Cambria"/>
          <w:color w:val="222222"/>
          <w:lang w:val="uk-UA"/>
        </w:rPr>
        <w:t>Начальникам відділів, спеціалістам міської р</w:t>
      </w:r>
      <w:r>
        <w:rPr>
          <w:rFonts w:ascii="Bookman Old Style" w:hAnsi="Bookman Old Style" w:cs="Cambria"/>
          <w:color w:val="222222"/>
          <w:lang w:val="uk-UA"/>
        </w:rPr>
        <w:t>ади забезпечити виконання рішення сесії міської ради від 14.03.2019 року №1162</w:t>
      </w:r>
      <w:r w:rsidR="0091089E">
        <w:rPr>
          <w:rFonts w:ascii="Bookman Old Style" w:hAnsi="Bookman Old Style"/>
          <w:lang w:val="uk-UA"/>
        </w:rPr>
        <w:t>.</w:t>
      </w:r>
    </w:p>
    <w:p w:rsidR="000969F4" w:rsidRPr="008076F4" w:rsidRDefault="008076F4" w:rsidP="00D336E2">
      <w:pPr>
        <w:pStyle w:val="a9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Заступнику міського голови </w:t>
      </w:r>
      <w:r w:rsidR="0059502B">
        <w:rPr>
          <w:rFonts w:ascii="Bookman Old Style" w:hAnsi="Bookman Old Style"/>
          <w:lang w:val="uk-UA"/>
        </w:rPr>
        <w:t>з фінансово- економічних та гуманітарних пит</w:t>
      </w:r>
      <w:r w:rsidR="00FF18F2">
        <w:rPr>
          <w:rFonts w:ascii="Bookman Old Style" w:hAnsi="Bookman Old Style"/>
          <w:lang w:val="uk-UA"/>
        </w:rPr>
        <w:t>а</w:t>
      </w:r>
      <w:r w:rsidR="0059502B">
        <w:rPr>
          <w:rFonts w:ascii="Bookman Old Style" w:hAnsi="Bookman Old Style"/>
          <w:lang w:val="uk-UA"/>
        </w:rPr>
        <w:t>нь</w:t>
      </w:r>
      <w:r w:rsidR="00FF18F2">
        <w:rPr>
          <w:rFonts w:ascii="Bookman Old Style" w:hAnsi="Bookman Old Style"/>
          <w:lang w:val="uk-UA"/>
        </w:rPr>
        <w:t xml:space="preserve"> </w:t>
      </w:r>
      <w:proofErr w:type="spellStart"/>
      <w:r w:rsidR="000969F4" w:rsidRPr="008076F4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8076F4">
        <w:rPr>
          <w:rFonts w:ascii="Bookman Old Style" w:hAnsi="Bookman Old Style"/>
          <w:lang w:val="uk-UA"/>
        </w:rPr>
        <w:t xml:space="preserve"> </w:t>
      </w:r>
      <w:r w:rsidR="000969F4" w:rsidRPr="008076F4">
        <w:rPr>
          <w:rFonts w:ascii="Bookman Old Style" w:hAnsi="Bookman Old Style"/>
          <w:lang w:val="uk-UA"/>
        </w:rPr>
        <w:t xml:space="preserve">Н.М. винести звіт про виконання міського бюджету за </w:t>
      </w:r>
      <w:r w:rsidR="005A3902">
        <w:rPr>
          <w:rFonts w:ascii="Bookman Old Style" w:hAnsi="Bookman Old Style"/>
          <w:lang w:val="uk-UA"/>
        </w:rPr>
        <w:t>3 квартали</w:t>
      </w:r>
      <w:r w:rsidR="000969F4" w:rsidRPr="008076F4">
        <w:rPr>
          <w:rFonts w:ascii="Bookman Old Style" w:hAnsi="Bookman Old Style"/>
          <w:lang w:val="uk-UA"/>
        </w:rPr>
        <w:t xml:space="preserve"> 201</w:t>
      </w:r>
      <w:r w:rsidR="00FF18F2">
        <w:rPr>
          <w:rFonts w:ascii="Bookman Old Style" w:hAnsi="Bookman Old Style"/>
          <w:lang w:val="uk-UA"/>
        </w:rPr>
        <w:t>9</w:t>
      </w:r>
      <w:r w:rsidR="000969F4" w:rsidRPr="008076F4">
        <w:rPr>
          <w:rFonts w:ascii="Bookman Old Style" w:hAnsi="Bookman Old Style"/>
          <w:lang w:val="uk-UA"/>
        </w:rPr>
        <w:t xml:space="preserve"> року на розгляд депутатських комісій міської ради</w:t>
      </w:r>
      <w:r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</w:t>
      </w:r>
      <w:r w:rsidR="00641BFB">
        <w:rPr>
          <w:sz w:val="24"/>
        </w:rPr>
        <w:t>Іван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</w:t>
      </w:r>
      <w:r w:rsidR="00641BFB">
        <w:rPr>
          <w:sz w:val="24"/>
        </w:rPr>
        <w:t>ОРУД</w:t>
      </w:r>
    </w:p>
    <w:p w:rsidR="008076F4" w:rsidRPr="0019691B" w:rsidRDefault="008076F4" w:rsidP="00C84997">
      <w:pPr>
        <w:rPr>
          <w:rFonts w:ascii="Bookman Old Style" w:hAnsi="Bookman Old Style"/>
          <w:lang w:val="en-US"/>
        </w:rPr>
      </w:pPr>
    </w:p>
    <w:sectPr w:rsidR="008076F4" w:rsidRPr="0019691B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13EAB"/>
    <w:rsid w:val="00014063"/>
    <w:rsid w:val="00024FAD"/>
    <w:rsid w:val="0002579F"/>
    <w:rsid w:val="00026D98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9691B"/>
    <w:rsid w:val="00216C0C"/>
    <w:rsid w:val="00223765"/>
    <w:rsid w:val="00242AD8"/>
    <w:rsid w:val="00256E2B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8161F"/>
    <w:rsid w:val="004A1220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41BFB"/>
    <w:rsid w:val="006C0C3B"/>
    <w:rsid w:val="006E07D4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63027"/>
    <w:rsid w:val="008955C1"/>
    <w:rsid w:val="008D5762"/>
    <w:rsid w:val="008D78A2"/>
    <w:rsid w:val="008E101A"/>
    <w:rsid w:val="008F485F"/>
    <w:rsid w:val="0091089E"/>
    <w:rsid w:val="009471A4"/>
    <w:rsid w:val="009576A5"/>
    <w:rsid w:val="009626EF"/>
    <w:rsid w:val="009A1137"/>
    <w:rsid w:val="009A6918"/>
    <w:rsid w:val="009C3F88"/>
    <w:rsid w:val="00A00A3E"/>
    <w:rsid w:val="00A10728"/>
    <w:rsid w:val="00A34939"/>
    <w:rsid w:val="00A91765"/>
    <w:rsid w:val="00AB5252"/>
    <w:rsid w:val="00AD2491"/>
    <w:rsid w:val="00B20177"/>
    <w:rsid w:val="00B32FAC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36E2"/>
    <w:rsid w:val="00D3568D"/>
    <w:rsid w:val="00D626EE"/>
    <w:rsid w:val="00DD0EC0"/>
    <w:rsid w:val="00DE19CE"/>
    <w:rsid w:val="00E114E8"/>
    <w:rsid w:val="00E44757"/>
    <w:rsid w:val="00E600A2"/>
    <w:rsid w:val="00E6692B"/>
    <w:rsid w:val="00E80005"/>
    <w:rsid w:val="00E9548D"/>
    <w:rsid w:val="00EB06CA"/>
    <w:rsid w:val="00EC0030"/>
    <w:rsid w:val="00EE5BB8"/>
    <w:rsid w:val="00F034F8"/>
    <w:rsid w:val="00F17438"/>
    <w:rsid w:val="00F341A0"/>
    <w:rsid w:val="00F3431E"/>
    <w:rsid w:val="00F92122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6F1B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и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и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82D2-F2C2-4BA8-B5CB-30DD2400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Чичирко Максим</cp:lastModifiedBy>
  <cp:revision>5</cp:revision>
  <cp:lastPrinted>2019-11-04T12:14:00Z</cp:lastPrinted>
  <dcterms:created xsi:type="dcterms:W3CDTF">2019-11-04T11:57:00Z</dcterms:created>
  <dcterms:modified xsi:type="dcterms:W3CDTF">2019-11-05T08:48:00Z</dcterms:modified>
</cp:coreProperties>
</file>