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C2" w:rsidRDefault="0088018D" w:rsidP="00F82314">
      <w:pPr>
        <w:tabs>
          <w:tab w:val="center" w:pos="6908"/>
          <w:tab w:val="right" w:pos="9497"/>
        </w:tabs>
        <w:ind w:left="432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Додаток до рішення № 1852</w:t>
      </w:r>
    </w:p>
    <w:p w:rsidR="0088018D" w:rsidRPr="000748AE" w:rsidRDefault="0088018D" w:rsidP="00F82314">
      <w:pPr>
        <w:tabs>
          <w:tab w:val="center" w:pos="6908"/>
          <w:tab w:val="right" w:pos="9497"/>
        </w:tabs>
        <w:ind w:left="432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</w:t>
      </w:r>
      <w:bookmarkStart w:id="0" w:name="_GoBack"/>
      <w:bookmarkEnd w:id="0"/>
      <w:r>
        <w:rPr>
          <w:color w:val="000000"/>
          <w:sz w:val="18"/>
          <w:szCs w:val="18"/>
        </w:rPr>
        <w:t>ід 20.12.2019р.</w:t>
      </w:r>
    </w:p>
    <w:p w:rsidR="007548C2" w:rsidRDefault="007548C2" w:rsidP="00F82314">
      <w:pPr>
        <w:tabs>
          <w:tab w:val="center" w:pos="6908"/>
          <w:tab w:val="right" w:pos="9497"/>
        </w:tabs>
        <w:ind w:left="4320"/>
        <w:jc w:val="left"/>
        <w:rPr>
          <w:color w:val="000000"/>
          <w:sz w:val="18"/>
          <w:szCs w:val="18"/>
        </w:rPr>
      </w:pPr>
    </w:p>
    <w:p w:rsidR="00526125" w:rsidRPr="000748AE" w:rsidRDefault="00526125" w:rsidP="00F82314">
      <w:pPr>
        <w:tabs>
          <w:tab w:val="center" w:pos="6908"/>
          <w:tab w:val="right" w:pos="9497"/>
        </w:tabs>
        <w:ind w:left="4320"/>
        <w:jc w:val="left"/>
        <w:rPr>
          <w:color w:val="000000"/>
          <w:sz w:val="18"/>
          <w:szCs w:val="18"/>
        </w:rPr>
      </w:pPr>
    </w:p>
    <w:p w:rsidR="007548C2" w:rsidRPr="00526125" w:rsidRDefault="007548C2" w:rsidP="00F82314">
      <w:pPr>
        <w:ind w:firstLine="709"/>
        <w:jc w:val="center"/>
        <w:rPr>
          <w:szCs w:val="18"/>
        </w:rPr>
      </w:pPr>
      <w:r w:rsidRPr="00526125">
        <w:rPr>
          <w:b/>
          <w:szCs w:val="18"/>
        </w:rPr>
        <w:t xml:space="preserve">Перелік та вартість </w:t>
      </w:r>
      <w:r w:rsidRPr="00526125">
        <w:rPr>
          <w:b/>
          <w:color w:val="000000"/>
          <w:szCs w:val="18"/>
        </w:rPr>
        <w:t>послуг з охорони здоров’я по КНП «Овруцька міська лікарня» на 20</w:t>
      </w:r>
      <w:r w:rsidR="00526125">
        <w:rPr>
          <w:b/>
          <w:color w:val="000000"/>
          <w:szCs w:val="18"/>
        </w:rPr>
        <w:t>20</w:t>
      </w:r>
      <w:r w:rsidRPr="00526125">
        <w:rPr>
          <w:b/>
          <w:color w:val="000000"/>
          <w:szCs w:val="18"/>
        </w:rPr>
        <w:t xml:space="preserve"> рік</w:t>
      </w:r>
    </w:p>
    <w:tbl>
      <w:tblPr>
        <w:tblW w:w="10239" w:type="dxa"/>
        <w:tblInd w:w="-492" w:type="dxa"/>
        <w:tblLayout w:type="fixed"/>
        <w:tblLook w:val="00A0" w:firstRow="1" w:lastRow="0" w:firstColumn="1" w:lastColumn="0" w:noHBand="0" w:noVBand="0"/>
      </w:tblPr>
      <w:tblGrid>
        <w:gridCol w:w="900"/>
        <w:gridCol w:w="6504"/>
        <w:gridCol w:w="1276"/>
        <w:gridCol w:w="1559"/>
      </w:tblGrid>
      <w:tr w:rsidR="0055443D" w:rsidRPr="000748AE" w:rsidTr="00A562D7">
        <w:trPr>
          <w:trHeight w:val="371"/>
        </w:trPr>
        <w:tc>
          <w:tcPr>
            <w:tcW w:w="900" w:type="dxa"/>
            <w:noWrap/>
            <w:vAlign w:val="bottom"/>
          </w:tcPr>
          <w:p w:rsidR="0055443D" w:rsidRPr="000748AE" w:rsidRDefault="0055443D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9339" w:type="dxa"/>
            <w:gridSpan w:val="3"/>
            <w:noWrap/>
            <w:vAlign w:val="bottom"/>
          </w:tcPr>
          <w:p w:rsidR="0055443D" w:rsidRPr="0055443D" w:rsidRDefault="0055443D" w:rsidP="005544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55443D">
              <w:rPr>
                <w:sz w:val="16"/>
                <w:szCs w:val="16"/>
              </w:rPr>
              <w:t xml:space="preserve">На підставі затвердженої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55443D">
              <w:rPr>
                <w:sz w:val="16"/>
                <w:szCs w:val="16"/>
              </w:rPr>
              <w:t>постанови КМУ від 17 вересня 1996р. №1138</w:t>
            </w:r>
          </w:p>
          <w:p w:rsidR="0055443D" w:rsidRPr="000748AE" w:rsidRDefault="0055443D" w:rsidP="0055443D">
            <w:pPr>
              <w:rPr>
                <w:sz w:val="18"/>
                <w:szCs w:val="18"/>
              </w:rPr>
            </w:pPr>
          </w:p>
        </w:tc>
      </w:tr>
      <w:tr w:rsidR="00526125" w:rsidRPr="000748AE" w:rsidTr="004F3163">
        <w:trPr>
          <w:trHeight w:val="93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0748AE">
              <w:rPr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6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D409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Послуги, згідно з функціональними повноваженнями КНП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0748AE">
              <w:rPr>
                <w:b/>
                <w:bCs/>
                <w:sz w:val="18"/>
                <w:szCs w:val="18"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0748AE">
              <w:rPr>
                <w:b/>
                <w:bCs/>
                <w:sz w:val="18"/>
                <w:szCs w:val="18"/>
              </w:rPr>
              <w:t>Вартість без ПДВ, грн.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1 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b/>
                <w:bCs/>
                <w:sz w:val="18"/>
                <w:szCs w:val="18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Анонімне обстеження та лікування хворих на алкоголізм</w:t>
            </w:r>
            <w:r w:rsidRPr="000748AE">
              <w:rPr>
                <w:bCs/>
                <w:sz w:val="18"/>
                <w:szCs w:val="18"/>
              </w:rPr>
              <w:t> та наркоманію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л/</w:t>
            </w:r>
            <w:proofErr w:type="spellStart"/>
            <w:r w:rsidRPr="000748AE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181.82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Медичні огляди 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 w:rsidP="0027789C">
            <w:pPr>
              <w:jc w:val="right"/>
              <w:rPr>
                <w:sz w:val="18"/>
                <w:szCs w:val="18"/>
              </w:rPr>
            </w:pP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лікаря-терапевта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25.71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лікаря-нарколога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лікаря-психіатра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</w:t>
            </w:r>
            <w:proofErr w:type="spellStart"/>
            <w:r>
              <w:rPr>
                <w:sz w:val="18"/>
                <w:szCs w:val="18"/>
                <w:lang w:eastAsia="uk-UA"/>
              </w:rPr>
              <w:t>дерматовенеролога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27.23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лікаря-невропатолога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25.67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лікаря-інфекціоніста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25.79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лікаря-стоматолог-терапевта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28.75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лікаря-ендокринолога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24.87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лікаря-фтизіатра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лікаря-кардіолога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23.25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лікаря-педіатра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лікаря-офтальмолога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лікаря-отоларинголога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Консультація лікаря-акушер-гінеколога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0949B1">
              <w:rPr>
                <w:sz w:val="18"/>
                <w:szCs w:val="18"/>
                <w:lang w:eastAsia="uk-UA"/>
              </w:rPr>
              <w:t>Консультація лікаря-</w:t>
            </w:r>
            <w:r>
              <w:rPr>
                <w:sz w:val="18"/>
                <w:szCs w:val="18"/>
                <w:lang w:eastAsia="uk-UA"/>
              </w:rPr>
              <w:t>ортопед-травматолога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0949B1">
              <w:rPr>
                <w:sz w:val="18"/>
                <w:szCs w:val="18"/>
                <w:lang w:eastAsia="uk-UA"/>
              </w:rPr>
              <w:t>Консультація лікаря-</w:t>
            </w:r>
            <w:r>
              <w:rPr>
                <w:sz w:val="18"/>
                <w:szCs w:val="18"/>
                <w:lang w:eastAsia="uk-UA"/>
              </w:rPr>
              <w:t>уролога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0949B1">
              <w:rPr>
                <w:sz w:val="18"/>
                <w:szCs w:val="18"/>
                <w:lang w:eastAsia="uk-UA"/>
              </w:rPr>
              <w:t>Консультація лікаря-</w:t>
            </w:r>
            <w:r>
              <w:rPr>
                <w:sz w:val="18"/>
                <w:szCs w:val="18"/>
                <w:lang w:eastAsia="uk-UA"/>
              </w:rPr>
              <w:t>хірурга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631951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5D2ED8" w:rsidRDefault="00AD4BFE" w:rsidP="00AD4BFE">
            <w:pPr>
              <w:rPr>
                <w:sz w:val="18"/>
              </w:rPr>
            </w:pPr>
            <w:r w:rsidRPr="005D2ED8">
              <w:rPr>
                <w:sz w:val="18"/>
              </w:rPr>
              <w:t>Обстеження стану здоров'я  особи для дозволу на право отримання та носіння зброї із  застосуванням спеціальних методів діагностики на предмет виявлення (започаткування) хвороб: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Чоловіки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szCs w:val="18"/>
                <w:lang w:val="ru-RU" w:eastAsia="uk-UA"/>
              </w:rPr>
            </w:pPr>
            <w:r w:rsidRPr="005D2ED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348.86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348.86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Default="00AD4BFE" w:rsidP="00AD4BFE">
            <w:pPr>
              <w:rPr>
                <w:sz w:val="18"/>
              </w:rPr>
            </w:pPr>
            <w:r w:rsidRPr="005D2ED8">
              <w:rPr>
                <w:sz w:val="18"/>
              </w:rPr>
              <w:t>Обстеження стану здоров'я працівників громадського харчування і харчової промисловості із застосуванням спеціальних методів діагностики на предмет виявлення (започаткування) хвороб</w:t>
            </w:r>
            <w:r>
              <w:rPr>
                <w:sz w:val="18"/>
              </w:rPr>
              <w:t>: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Чоловіки</w:t>
            </w:r>
          </w:p>
          <w:p w:rsidR="00AD4BFE" w:rsidRPr="00A87F30" w:rsidRDefault="00AD4BFE" w:rsidP="00AD4BFE">
            <w:pPr>
              <w:numPr>
                <w:ilvl w:val="0"/>
                <w:numId w:val="1"/>
              </w:numPr>
              <w:rPr>
                <w:sz w:val="18"/>
              </w:rPr>
            </w:pPr>
            <w:r w:rsidRPr="005D2ED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357.12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391.33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5D2ED8" w:rsidRDefault="00AD4BFE" w:rsidP="00AD4BFE">
            <w:pPr>
              <w:rPr>
                <w:sz w:val="18"/>
                <w:szCs w:val="18"/>
                <w:lang w:eastAsia="uk-UA"/>
              </w:rPr>
            </w:pPr>
            <w:r w:rsidRPr="005D2ED8">
              <w:rPr>
                <w:sz w:val="18"/>
                <w:szCs w:val="18"/>
                <w:lang w:eastAsia="uk-UA"/>
              </w:rPr>
              <w:t>Наркологічне та психіатричне обстеження стану здоров'я особи                                                                                                                                із застосуванням спеціальних методів  діагностики на предмет виявлення (започаткування) хвороб</w:t>
            </w:r>
            <w:r>
              <w:rPr>
                <w:sz w:val="18"/>
                <w:szCs w:val="18"/>
                <w:lang w:eastAsia="uk-UA"/>
              </w:rPr>
              <w:t>, в</w:t>
            </w:r>
            <w:r w:rsidRPr="005D2ED8">
              <w:rPr>
                <w:sz w:val="18"/>
                <w:szCs w:val="18"/>
                <w:lang w:eastAsia="uk-UA"/>
              </w:rPr>
              <w:t xml:space="preserve"> т. ч.</w:t>
            </w:r>
            <w:r>
              <w:rPr>
                <w:sz w:val="18"/>
                <w:szCs w:val="18"/>
                <w:lang w:eastAsia="uk-UA"/>
              </w:rPr>
              <w:t>:</w:t>
            </w:r>
          </w:p>
          <w:p w:rsidR="00AD4BFE" w:rsidRPr="005D2ED8" w:rsidRDefault="00AD4BFE" w:rsidP="00AD4BFE">
            <w:pPr>
              <w:rPr>
                <w:sz w:val="18"/>
                <w:szCs w:val="18"/>
                <w:lang w:eastAsia="uk-UA"/>
              </w:rPr>
            </w:pPr>
            <w:r w:rsidRPr="005D2ED8">
              <w:rPr>
                <w:sz w:val="18"/>
                <w:szCs w:val="18"/>
                <w:lang w:eastAsia="uk-UA"/>
              </w:rPr>
              <w:t>- Наркологічний огляд</w:t>
            </w:r>
            <w:r>
              <w:rPr>
                <w:sz w:val="18"/>
                <w:szCs w:val="18"/>
                <w:lang w:eastAsia="uk-UA"/>
              </w:rPr>
              <w:t xml:space="preserve"> (жінки, чоловіки)</w:t>
            </w:r>
          </w:p>
          <w:p w:rsidR="00AD4BFE" w:rsidRPr="005D2ED8" w:rsidRDefault="00AD4BFE" w:rsidP="00AD4BFE">
            <w:pPr>
              <w:rPr>
                <w:sz w:val="18"/>
                <w:szCs w:val="18"/>
                <w:lang w:eastAsia="uk-UA"/>
              </w:rPr>
            </w:pPr>
            <w:r w:rsidRPr="005D2ED8">
              <w:rPr>
                <w:sz w:val="18"/>
                <w:szCs w:val="18"/>
                <w:lang w:eastAsia="uk-UA"/>
              </w:rPr>
              <w:t>- Психіатричний огляд</w:t>
            </w:r>
            <w:r>
              <w:rPr>
                <w:sz w:val="18"/>
                <w:szCs w:val="18"/>
                <w:lang w:eastAsia="uk-UA"/>
              </w:rPr>
              <w:t xml:space="preserve"> (жінки, чоловіки)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89.96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5D2ED8" w:rsidRDefault="00AD4BFE" w:rsidP="00AD4BFE">
            <w:pPr>
              <w:rPr>
                <w:sz w:val="18"/>
                <w:szCs w:val="18"/>
                <w:lang w:val="ru-RU" w:eastAsia="uk-UA"/>
              </w:rPr>
            </w:pPr>
            <w:r w:rsidRPr="005D2ED8">
              <w:rPr>
                <w:sz w:val="18"/>
              </w:rPr>
              <w:t>Обстеження стану здоров'я  водіїв (кандидатів у водії) транспортних засобів  із  застосуванням спеціальних методів діагностики на предмет виявлення (започаткування) хвороби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lang w:eastAsia="uk-UA"/>
              </w:rPr>
              <w:t>(жінки, чоловіки)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362.06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5D2ED8" w:rsidRDefault="00AD4BFE" w:rsidP="00AD4BFE">
            <w:p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Обстеження стану здоров'я  працівників торгівлі, перукарень із застосуванням спеціальних методів діагностики на предмет виявлення (започаткування) хвороб</w:t>
            </w:r>
            <w:r>
              <w:rPr>
                <w:sz w:val="18"/>
              </w:rPr>
              <w:t>: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Чоловіки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szCs w:val="18"/>
                <w:lang w:val="ru-RU" w:eastAsia="uk-UA"/>
              </w:rPr>
            </w:pPr>
            <w:r w:rsidRPr="005D2ED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357.12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391.33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0748AE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Default="00AD4BFE" w:rsidP="00AD4BFE">
            <w:pPr>
              <w:rPr>
                <w:sz w:val="18"/>
              </w:rPr>
            </w:pPr>
            <w:r w:rsidRPr="005D2ED8">
              <w:rPr>
                <w:sz w:val="18"/>
              </w:rPr>
              <w:t>Обстеження стану здоров'я абітурієнтів, які вступають у вищі учбові заклади, професійно-технічні, технічні училища  ( форма № 086/0 )</w:t>
            </w:r>
            <w:r w:rsidR="00D4091A">
              <w:rPr>
                <w:sz w:val="18"/>
              </w:rPr>
              <w:t xml:space="preserve"> після </w:t>
            </w:r>
            <w:r w:rsidR="00C6706B">
              <w:rPr>
                <w:sz w:val="18"/>
              </w:rPr>
              <w:t>20</w:t>
            </w:r>
            <w:r w:rsidR="00D4091A">
              <w:rPr>
                <w:sz w:val="18"/>
              </w:rPr>
              <w:t xml:space="preserve"> років</w:t>
            </w:r>
            <w:r>
              <w:rPr>
                <w:sz w:val="18"/>
              </w:rPr>
              <w:t>:</w:t>
            </w:r>
          </w:p>
          <w:p w:rsidR="00AD4BFE" w:rsidRPr="005D2ED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5D2ED8">
              <w:rPr>
                <w:sz w:val="18"/>
              </w:rPr>
              <w:t>Чоловіки</w:t>
            </w:r>
          </w:p>
          <w:p w:rsidR="00AD4BFE" w:rsidRPr="00781AC3" w:rsidRDefault="00AD4BFE" w:rsidP="00AD4BFE">
            <w:pPr>
              <w:numPr>
                <w:ilvl w:val="0"/>
                <w:numId w:val="1"/>
              </w:numPr>
              <w:rPr>
                <w:sz w:val="18"/>
              </w:rPr>
            </w:pPr>
            <w:r w:rsidRPr="005D2ED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Default="00AD4BFE" w:rsidP="00AD4BFE">
            <w:r w:rsidRPr="00B22D3B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358.17</w:t>
            </w:r>
          </w:p>
          <w:p w:rsidR="00AD4BFE" w:rsidRPr="000748AE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384.18</w:t>
            </w:r>
          </w:p>
        </w:tc>
      </w:tr>
      <w:tr w:rsidR="00AD4BFE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9D2928" w:rsidRDefault="00AD4BFE" w:rsidP="00AD4BF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BFE" w:rsidRPr="009D2928" w:rsidRDefault="00AD4BFE" w:rsidP="00AD4BFE">
            <w:pPr>
              <w:rPr>
                <w:sz w:val="18"/>
              </w:rPr>
            </w:pPr>
            <w:r w:rsidRPr="009D2928">
              <w:rPr>
                <w:sz w:val="18"/>
              </w:rPr>
              <w:t>Обстеження стану здоров'я при прийнятті на роботу:</w:t>
            </w:r>
          </w:p>
          <w:p w:rsidR="00AD4BFE" w:rsidRPr="009D292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9D2928">
              <w:rPr>
                <w:sz w:val="18"/>
              </w:rPr>
              <w:t>Чоловіки</w:t>
            </w:r>
          </w:p>
          <w:p w:rsidR="00AD4BFE" w:rsidRPr="009D2928" w:rsidRDefault="00AD4BFE" w:rsidP="00AD4BFE">
            <w:pPr>
              <w:numPr>
                <w:ilvl w:val="0"/>
                <w:numId w:val="1"/>
              </w:numPr>
              <w:rPr>
                <w:sz w:val="18"/>
                <w:lang w:val="ru-RU"/>
              </w:rPr>
            </w:pPr>
            <w:r w:rsidRPr="009D2928">
              <w:rPr>
                <w:sz w:val="18"/>
              </w:rPr>
              <w:t>Жінки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BFE" w:rsidRPr="009D2928" w:rsidRDefault="00AD4BFE" w:rsidP="00AD4BFE">
            <w:r w:rsidRPr="009D2928">
              <w:rPr>
                <w:sz w:val="18"/>
                <w:szCs w:val="18"/>
              </w:rPr>
              <w:t>1 м/о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4BFE" w:rsidRPr="009D2928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  <w:p w:rsidR="00AD4BFE" w:rsidRPr="009D2928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 w:rsidRPr="009D2928">
              <w:rPr>
                <w:sz w:val="18"/>
                <w:szCs w:val="18"/>
              </w:rPr>
              <w:t>313.28</w:t>
            </w:r>
          </w:p>
          <w:p w:rsidR="00AD4BFE" w:rsidRPr="009D2928" w:rsidRDefault="00AD4BFE" w:rsidP="0027789C">
            <w:pPr>
              <w:ind w:firstLine="709"/>
              <w:jc w:val="right"/>
              <w:rPr>
                <w:sz w:val="18"/>
                <w:szCs w:val="18"/>
              </w:rPr>
            </w:pPr>
            <w:r w:rsidRPr="009D2928">
              <w:rPr>
                <w:sz w:val="18"/>
                <w:szCs w:val="18"/>
              </w:rPr>
              <w:t>347.49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275C18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5D2ED8" w:rsidRDefault="00526125" w:rsidP="00526125">
            <w:pPr>
              <w:rPr>
                <w:b/>
                <w:bCs/>
                <w:sz w:val="18"/>
                <w:szCs w:val="18"/>
              </w:rPr>
            </w:pPr>
            <w:r w:rsidRPr="005D2ED8">
              <w:rPr>
                <w:sz w:val="18"/>
                <w:szCs w:val="18"/>
              </w:rPr>
              <w:t>Реалізація компонентів та препаратів, виготовлених з донорської крові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5D2ED8" w:rsidRDefault="00AD4BFE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58A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гемакона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AD4BFE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1063.74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275C18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66175D" w:rsidP="00526125">
            <w:pPr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Вартість видачі повторної виписки</w:t>
            </w:r>
            <w:r w:rsidR="00526125" w:rsidRPr="000748AE">
              <w:rPr>
                <w:bCs/>
                <w:sz w:val="18"/>
                <w:szCs w:val="18"/>
                <w:lang w:eastAsia="uk-UA"/>
              </w:rPr>
              <w:t xml:space="preserve"> з історії хвороби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 w:rsidP="0052612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довідка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66175D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40.89</w:t>
            </w:r>
          </w:p>
        </w:tc>
      </w:tr>
      <w:tr w:rsidR="0066175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5D" w:rsidRPr="000748AE" w:rsidRDefault="0066175D" w:rsidP="00526125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75D" w:rsidRPr="000748AE" w:rsidRDefault="0066175D" w:rsidP="0066175D">
            <w:pPr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Вартість видачі</w:t>
            </w:r>
            <w:r w:rsidRPr="000748AE">
              <w:rPr>
                <w:bCs/>
                <w:sz w:val="18"/>
                <w:szCs w:val="18"/>
                <w:lang w:eastAsia="uk-UA"/>
              </w:rPr>
              <w:t xml:space="preserve"> копії медичної довідки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75D" w:rsidRPr="000748AE" w:rsidRDefault="0066175D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довідка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6175D" w:rsidRPr="000748AE" w:rsidRDefault="0066175D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25.79</w:t>
            </w:r>
          </w:p>
        </w:tc>
      </w:tr>
      <w:tr w:rsidR="00526125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275C18" w:rsidP="00526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 w:rsidP="00526125">
            <w:pPr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Лабораторні, діагностичні та консультативні послуги за зверненням громадян, що надаються без направлення лікаря: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 w:rsidP="0052612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8F6CE8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E8" w:rsidRDefault="008F6CE8" w:rsidP="00193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E8" w:rsidRPr="0019326D" w:rsidRDefault="008F6CE8" w:rsidP="0019326D">
            <w:pPr>
              <w:jc w:val="left"/>
              <w:rPr>
                <w:sz w:val="18"/>
              </w:rPr>
            </w:pPr>
            <w:r>
              <w:rPr>
                <w:sz w:val="18"/>
              </w:rPr>
              <w:t>Діагностичні послуги: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E8" w:rsidRPr="000748AE" w:rsidRDefault="008F6CE8" w:rsidP="0019326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6CE8" w:rsidRDefault="008F6CE8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jc w:val="left"/>
              <w:rPr>
                <w:sz w:val="18"/>
              </w:rPr>
            </w:pPr>
            <w:r w:rsidRPr="0019326D">
              <w:rPr>
                <w:sz w:val="18"/>
              </w:rPr>
              <w:t xml:space="preserve">Комплексне </w:t>
            </w: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печінка + жовчний міхур + жовчні протоки + підшлункова залоза + селезінка.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19326D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138.75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печінка + жовчний міхур + жовчні протоки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підшлункової залози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селезінка + судини портальної системи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r w:rsidRPr="0019326D">
              <w:rPr>
                <w:sz w:val="18"/>
              </w:rPr>
              <w:t xml:space="preserve">Комплексне </w:t>
            </w: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нирки + надниркові залози + сечовий міхур з визначенням залишкової сечі + передміхурова залоза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138.75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нирки + надниркові залози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передміхурової залози та яєчок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48.20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r w:rsidRPr="0019326D">
              <w:rPr>
                <w:sz w:val="18"/>
              </w:rPr>
              <w:t xml:space="preserve">Комплексне </w:t>
            </w: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дослідження; нирки + надниркові залози + сечовий міхур з визначенням залишкової сечі + матка + яєчники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155.27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матки + яєчники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90.42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 матки при вагітності + </w:t>
            </w:r>
            <w:proofErr w:type="spellStart"/>
            <w:r w:rsidRPr="0019326D">
              <w:rPr>
                <w:sz w:val="18"/>
              </w:rPr>
              <w:t>перенатальне</w:t>
            </w:r>
            <w:proofErr w:type="spellEnd"/>
            <w:r w:rsidRPr="0019326D">
              <w:rPr>
                <w:sz w:val="18"/>
              </w:rPr>
              <w:t xml:space="preserve"> обстеження стану плода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155.27</w:t>
            </w:r>
          </w:p>
        </w:tc>
      </w:tr>
      <w:tr w:rsidR="00D42CB3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B3" w:rsidRPr="0019326D" w:rsidRDefault="00D42CB3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Інтравагинальне</w:t>
            </w:r>
            <w:proofErr w:type="spellEnd"/>
            <w:r w:rsidRPr="0019326D">
              <w:rPr>
                <w:sz w:val="18"/>
              </w:rPr>
              <w:t xml:space="preserve"> дослідження жіночих статевих органів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B3" w:rsidRPr="000748AE" w:rsidRDefault="00D42CB3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2CB3" w:rsidRPr="000748AE" w:rsidRDefault="00D42CB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99.53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щитовидної залози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74.51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молочної залози (з двох сторін)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D42CB3" w:rsidP="00193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326D" w:rsidRPr="000748AE">
              <w:rPr>
                <w:sz w:val="18"/>
                <w:szCs w:val="18"/>
              </w:rPr>
              <w:t xml:space="preserve">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106.94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</w:t>
            </w:r>
            <w:proofErr w:type="spellStart"/>
            <w:r w:rsidRPr="0019326D">
              <w:rPr>
                <w:sz w:val="18"/>
              </w:rPr>
              <w:t>превральної</w:t>
            </w:r>
            <w:proofErr w:type="spellEnd"/>
            <w:r w:rsidRPr="0019326D">
              <w:rPr>
                <w:sz w:val="18"/>
              </w:rPr>
              <w:t xml:space="preserve"> порожнини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74.51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Ехокардіографія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106.94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Ехокардіографія</w:t>
            </w:r>
            <w:proofErr w:type="spellEnd"/>
            <w:r w:rsidRPr="0019326D">
              <w:rPr>
                <w:sz w:val="18"/>
              </w:rPr>
              <w:t xml:space="preserve"> з кольоровим картуванням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171.79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новонароджених  головного мозку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106.94</w:t>
            </w:r>
          </w:p>
        </w:tc>
      </w:tr>
      <w:tr w:rsidR="0019326D" w:rsidRPr="000748AE" w:rsidTr="004F3163">
        <w:trPr>
          <w:trHeight w:val="311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326D" w:rsidRPr="000748AE" w:rsidRDefault="0019326D" w:rsidP="0019326D">
            <w:pPr>
              <w:tabs>
                <w:tab w:val="left" w:pos="3645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26D" w:rsidRPr="0019326D" w:rsidRDefault="0019326D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новонароджених суглобів та кісток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6D" w:rsidRPr="000748AE" w:rsidRDefault="0019326D" w:rsidP="0019326D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326D" w:rsidRPr="000748AE" w:rsidRDefault="004F3163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106.94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19326D" w:rsidRDefault="0074374B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жовчного міхура, жовчних протоків, підшлункової залози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204.23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19326D" w:rsidRDefault="0074374B" w:rsidP="0019326D">
            <w:pPr>
              <w:rPr>
                <w:sz w:val="18"/>
              </w:rPr>
            </w:pPr>
            <w:proofErr w:type="spellStart"/>
            <w:r w:rsidRPr="0019326D">
              <w:rPr>
                <w:sz w:val="18"/>
              </w:rPr>
              <w:t>Ультрозвукове</w:t>
            </w:r>
            <w:proofErr w:type="spellEnd"/>
            <w:r w:rsidRPr="0019326D">
              <w:rPr>
                <w:sz w:val="18"/>
              </w:rPr>
              <w:t xml:space="preserve"> дослідження слинні залози, лімфатичні вузли, </w:t>
            </w:r>
            <w:proofErr w:type="spellStart"/>
            <w:r w:rsidRPr="0019326D">
              <w:rPr>
                <w:sz w:val="18"/>
              </w:rPr>
              <w:t>мякі</w:t>
            </w:r>
            <w:proofErr w:type="spellEnd"/>
            <w:r w:rsidRPr="0019326D">
              <w:rPr>
                <w:sz w:val="18"/>
              </w:rPr>
              <w:t xml:space="preserve"> тканини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9D0FE9" w:rsidP="0019326D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58.62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0748AE" w:rsidRDefault="0074374B" w:rsidP="00A562D7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ЕКГ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13.62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Флюорографія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14.68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ЕГДС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222.49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Default="0074374B" w:rsidP="0019326D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Колоноскопія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562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обстеження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283.41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193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19326D" w:rsidRDefault="0074374B" w:rsidP="0019326D">
            <w:pPr>
              <w:rPr>
                <w:sz w:val="18"/>
              </w:rPr>
            </w:pPr>
            <w:r>
              <w:rPr>
                <w:sz w:val="18"/>
              </w:rPr>
              <w:t>Лабораторні послуги: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19326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jc w:val="left"/>
              <w:rPr>
                <w:sz w:val="18"/>
                <w:lang w:val="ru-RU"/>
              </w:rPr>
            </w:pPr>
            <w:r w:rsidRPr="00F072B7">
              <w:rPr>
                <w:sz w:val="18"/>
              </w:rPr>
              <w:t>Розрахунок загального аналізу крові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45.89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визначення груп крові та резус-фактора по крові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36.66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аналізу крові на глюкозу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аналізу крові на РМП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45.26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 xml:space="preserve">Розрахунок RW - крові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74.42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біохімічного аналізу крові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59.75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проведення  аналізу крові на ГГТ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51.58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Загальний холестерин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37.14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загального аналізу сечі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26.51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 xml:space="preserve">Сеча по </w:t>
            </w:r>
            <w:proofErr w:type="spellStart"/>
            <w:r w:rsidRPr="00F072B7">
              <w:rPr>
                <w:sz w:val="18"/>
              </w:rPr>
              <w:t>Нічипоренку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38.08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Ацетон у сечі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19.61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Загальний клінічний аналіз харкотиння АК і БК (</w:t>
            </w:r>
            <w:proofErr w:type="spellStart"/>
            <w:r w:rsidRPr="00F072B7">
              <w:rPr>
                <w:sz w:val="18"/>
              </w:rPr>
              <w:t>атипічні</w:t>
            </w:r>
            <w:proofErr w:type="spellEnd"/>
            <w:r w:rsidRPr="00F072B7">
              <w:rPr>
                <w:sz w:val="18"/>
              </w:rPr>
              <w:t xml:space="preserve"> клітини та бактерії Коха)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35.29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аналізу кала на я/глист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25.18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Розрахунок вартості аналізу мазка на флору та ГН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4B3465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35.68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Дослідження мазків із зіву (носу) на стафілокок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61.33</w:t>
            </w:r>
          </w:p>
        </w:tc>
      </w:tr>
      <w:tr w:rsidR="0074374B" w:rsidRPr="000748AE" w:rsidTr="00A562D7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4B" w:rsidRPr="00F072B7" w:rsidRDefault="0074374B" w:rsidP="00AC5F9C">
            <w:pPr>
              <w:rPr>
                <w:sz w:val="18"/>
              </w:rPr>
            </w:pPr>
            <w:r w:rsidRPr="00F072B7">
              <w:rPr>
                <w:sz w:val="18"/>
              </w:rPr>
              <w:t>Дослідження випорожнень на кишкову групу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49.27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>А</w:t>
            </w:r>
            <w:r w:rsidRPr="000748AE">
              <w:rPr>
                <w:bCs/>
                <w:sz w:val="18"/>
                <w:szCs w:val="18"/>
                <w:lang w:eastAsia="uk-UA"/>
              </w:rPr>
              <w:t>наліз крові на АСТ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41.59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>А</w:t>
            </w:r>
            <w:r w:rsidRPr="000748AE">
              <w:rPr>
                <w:sz w:val="18"/>
                <w:szCs w:val="18"/>
              </w:rPr>
              <w:t>наліз крові на АЛТ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41.59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>А</w:t>
            </w:r>
            <w:r w:rsidRPr="000748AE">
              <w:rPr>
                <w:sz w:val="18"/>
                <w:szCs w:val="18"/>
              </w:rPr>
              <w:t>наліз крові на білірубін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28.60</w:t>
            </w:r>
          </w:p>
        </w:tc>
      </w:tr>
      <w:tr w:rsidR="0074374B" w:rsidRPr="000748AE" w:rsidTr="004F3163"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bCs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</w:rPr>
              <w:t>А</w:t>
            </w:r>
            <w:r w:rsidRPr="000748AE">
              <w:rPr>
                <w:sz w:val="18"/>
                <w:szCs w:val="18"/>
              </w:rPr>
              <w:t xml:space="preserve">наліз крові на  </w:t>
            </w:r>
            <w:proofErr w:type="spellStart"/>
            <w:r w:rsidRPr="000748AE">
              <w:rPr>
                <w:sz w:val="18"/>
                <w:szCs w:val="18"/>
              </w:rPr>
              <w:t>вігемаглютинацію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аналіз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120.67</w:t>
            </w:r>
          </w:p>
        </w:tc>
      </w:tr>
      <w:tr w:rsidR="0074374B" w:rsidRPr="000748AE" w:rsidTr="004F3163">
        <w:trPr>
          <w:trHeight w:val="4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Зубне протезування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9D0FE9" w:rsidRPr="000748AE" w:rsidTr="004F3163">
        <w:trPr>
          <w:trHeight w:val="2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F072B7">
            <w:pPr>
              <w:ind w:firstLine="709"/>
              <w:jc w:val="left"/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-коронка штампована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  <w:lang w:val="en-US"/>
              </w:rPr>
            </w:pPr>
            <w:r w:rsidRPr="000748AE">
              <w:rPr>
                <w:sz w:val="18"/>
                <w:szCs w:val="18"/>
              </w:rPr>
              <w:t>131,13</w:t>
            </w:r>
          </w:p>
        </w:tc>
      </w:tr>
      <w:tr w:rsidR="009D0FE9" w:rsidRPr="000748AE" w:rsidTr="004F3163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F072B7">
            <w:pPr>
              <w:ind w:firstLine="709"/>
              <w:jc w:val="left"/>
              <w:rPr>
                <w:bCs/>
                <w:sz w:val="18"/>
                <w:szCs w:val="18"/>
                <w:lang w:eastAsia="uk-UA"/>
              </w:rPr>
            </w:pPr>
            <w:r w:rsidRPr="000748AE">
              <w:rPr>
                <w:bCs/>
                <w:sz w:val="18"/>
                <w:szCs w:val="18"/>
                <w:lang w:eastAsia="uk-UA"/>
              </w:rPr>
              <w:t>-коронка штампована з пластмасовим облицюванням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223,24</w:t>
            </w:r>
          </w:p>
        </w:tc>
      </w:tr>
      <w:tr w:rsidR="009D0FE9" w:rsidRPr="000748AE" w:rsidTr="004F3163">
        <w:trPr>
          <w:trHeight w:val="1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-коронка пластмасова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166,08</w:t>
            </w:r>
          </w:p>
        </w:tc>
      </w:tr>
      <w:tr w:rsidR="009D0FE9" w:rsidRPr="000748AE" w:rsidTr="004F3163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-зуб литий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176,23</w:t>
            </w:r>
          </w:p>
        </w:tc>
      </w:tr>
      <w:tr w:rsidR="009D0FE9" w:rsidRPr="000748AE" w:rsidTr="004F3163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-зуб литий з пластмасовим облицюванням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220,80</w:t>
            </w:r>
          </w:p>
        </w:tc>
      </w:tr>
      <w:tr w:rsidR="009D0FE9" w:rsidRPr="000748AE" w:rsidTr="004F3163">
        <w:trPr>
          <w:trHeight w:val="3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-лапка в </w:t>
            </w:r>
            <w:proofErr w:type="spellStart"/>
            <w:r w:rsidRPr="000748AE">
              <w:rPr>
                <w:sz w:val="18"/>
                <w:szCs w:val="18"/>
              </w:rPr>
              <w:t>мостовидному</w:t>
            </w:r>
            <w:proofErr w:type="spellEnd"/>
            <w:r w:rsidRPr="000748AE">
              <w:rPr>
                <w:sz w:val="18"/>
                <w:szCs w:val="18"/>
              </w:rPr>
              <w:t xml:space="preserve"> протезі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54,20</w:t>
            </w:r>
          </w:p>
        </w:tc>
      </w:tr>
      <w:tr w:rsidR="009D0FE9" w:rsidRPr="000748AE" w:rsidTr="004F3163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</w:t>
            </w:r>
            <w:proofErr w:type="spellStart"/>
            <w:r w:rsidRPr="000748AE">
              <w:rPr>
                <w:sz w:val="18"/>
                <w:szCs w:val="18"/>
              </w:rPr>
              <w:t>окклюзійна</w:t>
            </w:r>
            <w:proofErr w:type="spellEnd"/>
            <w:r w:rsidRPr="000748AE">
              <w:rPr>
                <w:sz w:val="18"/>
                <w:szCs w:val="18"/>
              </w:rPr>
              <w:t xml:space="preserve"> накладка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9D0FE9" w:rsidRPr="000748AE">
              <w:rPr>
                <w:sz w:val="18"/>
                <w:szCs w:val="18"/>
              </w:rPr>
              <w:t>77,97</w:t>
            </w:r>
          </w:p>
        </w:tc>
      </w:tr>
      <w:tr w:rsidR="009D0FE9" w:rsidRPr="000748AE" w:rsidTr="004F3163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</w:t>
            </w:r>
            <w:proofErr w:type="spellStart"/>
            <w:r w:rsidRPr="000748AE">
              <w:rPr>
                <w:sz w:val="18"/>
                <w:szCs w:val="18"/>
              </w:rPr>
              <w:t>базіс</w:t>
            </w:r>
            <w:proofErr w:type="spellEnd"/>
            <w:r w:rsidRPr="000748AE">
              <w:rPr>
                <w:sz w:val="18"/>
                <w:szCs w:val="18"/>
              </w:rPr>
              <w:t xml:space="preserve"> знімного протезу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495,89</w:t>
            </w:r>
          </w:p>
        </w:tc>
      </w:tr>
      <w:tr w:rsidR="009D0FE9" w:rsidRPr="000748AE" w:rsidTr="004F3163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 -зуб до базисного протезу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9D0FE9" w:rsidRPr="000748AE">
              <w:rPr>
                <w:sz w:val="18"/>
                <w:szCs w:val="18"/>
              </w:rPr>
              <w:t>5,98</w:t>
            </w:r>
          </w:p>
        </w:tc>
      </w:tr>
      <w:tr w:rsidR="009D0FE9" w:rsidRPr="000748AE" w:rsidTr="004F3163">
        <w:trPr>
          <w:trHeight w:val="3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</w:t>
            </w:r>
            <w:proofErr w:type="spellStart"/>
            <w:r w:rsidRPr="000748AE">
              <w:rPr>
                <w:sz w:val="18"/>
                <w:szCs w:val="18"/>
              </w:rPr>
              <w:t>ідивідуальна</w:t>
            </w:r>
            <w:proofErr w:type="spellEnd"/>
            <w:r w:rsidRPr="000748AE">
              <w:rPr>
                <w:sz w:val="18"/>
                <w:szCs w:val="18"/>
              </w:rPr>
              <w:t xml:space="preserve"> ложка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119,23</w:t>
            </w:r>
          </w:p>
        </w:tc>
      </w:tr>
      <w:tr w:rsidR="009D0FE9" w:rsidRPr="000748AE" w:rsidTr="004F3163">
        <w:trPr>
          <w:trHeight w:val="3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1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121,92</w:t>
            </w:r>
          </w:p>
        </w:tc>
      </w:tr>
      <w:tr w:rsidR="009D0FE9" w:rsidRPr="000748AE" w:rsidTr="004F3163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2-х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163,12</w:t>
            </w:r>
          </w:p>
        </w:tc>
      </w:tr>
      <w:tr w:rsidR="009D0FE9" w:rsidRPr="000748AE" w:rsidTr="004F3163">
        <w:trPr>
          <w:trHeight w:val="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3-х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176,81</w:t>
            </w:r>
          </w:p>
        </w:tc>
      </w:tr>
      <w:tr w:rsidR="009D0FE9" w:rsidRPr="000748AE" w:rsidTr="004F3163">
        <w:trPr>
          <w:trHeight w:val="29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4-х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193,86</w:t>
            </w:r>
          </w:p>
        </w:tc>
      </w:tr>
      <w:tr w:rsidR="009D0FE9" w:rsidRPr="000748AE" w:rsidTr="004F3163">
        <w:trPr>
          <w:trHeight w:val="1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1 </w:t>
            </w:r>
            <w:proofErr w:type="spellStart"/>
            <w:r w:rsidRPr="000748AE">
              <w:rPr>
                <w:sz w:val="18"/>
                <w:szCs w:val="18"/>
              </w:rPr>
              <w:t>кламера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131,16</w:t>
            </w:r>
          </w:p>
        </w:tc>
      </w:tr>
      <w:tr w:rsidR="009D0FE9" w:rsidRPr="000748AE" w:rsidTr="004F3163">
        <w:trPr>
          <w:trHeight w:val="1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-приварка 2-х </w:t>
            </w:r>
            <w:proofErr w:type="spellStart"/>
            <w:r w:rsidRPr="000748AE">
              <w:rPr>
                <w:sz w:val="18"/>
                <w:szCs w:val="18"/>
              </w:rPr>
              <w:t>кламерів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146,42</w:t>
            </w:r>
          </w:p>
        </w:tc>
      </w:tr>
      <w:tr w:rsidR="009D0FE9" w:rsidRPr="000748AE" w:rsidTr="004F3163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-цементування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9D0FE9" w:rsidRPr="000748AE">
              <w:rPr>
                <w:sz w:val="18"/>
                <w:szCs w:val="18"/>
              </w:rPr>
              <w:t>34,32</w:t>
            </w:r>
          </w:p>
        </w:tc>
      </w:tr>
      <w:tr w:rsidR="009D0FE9" w:rsidRPr="000748AE" w:rsidTr="004F3163">
        <w:trPr>
          <w:trHeight w:val="2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-перелом </w:t>
            </w:r>
            <w:proofErr w:type="spellStart"/>
            <w:r w:rsidRPr="000748AE">
              <w:rPr>
                <w:sz w:val="18"/>
                <w:szCs w:val="18"/>
              </w:rPr>
              <w:t>базісу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9D0FE9" w:rsidRPr="000748AE">
              <w:rPr>
                <w:sz w:val="18"/>
                <w:szCs w:val="18"/>
              </w:rPr>
              <w:t>80,44</w:t>
            </w:r>
          </w:p>
        </w:tc>
      </w:tr>
      <w:tr w:rsidR="009D0FE9" w:rsidRPr="000748AE" w:rsidTr="004F3163">
        <w:trPr>
          <w:trHeight w:val="2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-консультація, огляд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9D0FE9" w:rsidRPr="000748AE">
              <w:rPr>
                <w:sz w:val="18"/>
                <w:szCs w:val="18"/>
              </w:rPr>
              <w:t>14,89</w:t>
            </w:r>
          </w:p>
        </w:tc>
      </w:tr>
      <w:tr w:rsidR="009D0FE9" w:rsidRPr="000748AE" w:rsidTr="004F3163">
        <w:trPr>
          <w:trHeight w:val="2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-спайка стальних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9D0FE9" w:rsidRPr="000748AE">
              <w:rPr>
                <w:sz w:val="18"/>
                <w:szCs w:val="18"/>
              </w:rPr>
              <w:t>44,62</w:t>
            </w:r>
          </w:p>
        </w:tc>
      </w:tr>
      <w:tr w:rsidR="009D0FE9" w:rsidRPr="000748AE" w:rsidTr="004F3163">
        <w:trPr>
          <w:trHeight w:val="2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-ізоляція </w:t>
            </w:r>
            <w:proofErr w:type="spellStart"/>
            <w:r w:rsidRPr="000748AE">
              <w:rPr>
                <w:sz w:val="18"/>
                <w:szCs w:val="18"/>
              </w:rPr>
              <w:t>торуса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9D0FE9" w:rsidRPr="000748AE">
              <w:rPr>
                <w:sz w:val="18"/>
                <w:szCs w:val="18"/>
              </w:rPr>
              <w:t>4,01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-зняття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9D0FE9" w:rsidRPr="000748AE">
              <w:rPr>
                <w:sz w:val="18"/>
                <w:szCs w:val="18"/>
              </w:rPr>
              <w:t>13,63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-відтиск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9D0FE9" w:rsidRPr="000748AE">
              <w:rPr>
                <w:sz w:val="18"/>
                <w:szCs w:val="18"/>
              </w:rPr>
              <w:t>28,38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F072B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        -</w:t>
            </w:r>
            <w:proofErr w:type="spellStart"/>
            <w:r w:rsidRPr="000748AE">
              <w:rPr>
                <w:sz w:val="18"/>
                <w:szCs w:val="18"/>
              </w:rPr>
              <w:t>кламер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27789C" w:rsidP="0027789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9D0FE9" w:rsidRPr="000748AE">
              <w:rPr>
                <w:sz w:val="18"/>
                <w:szCs w:val="18"/>
                <w:lang w:val="en-US"/>
              </w:rPr>
              <w:t>50.62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Стажування лікарів-інтернів, які закінчили державні вищі медичні заклади освіти на умовах контракту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міс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  <w:lang w:val="ru-RU"/>
              </w:rPr>
            </w:pPr>
            <w:r w:rsidRPr="000748AE">
              <w:rPr>
                <w:sz w:val="18"/>
                <w:szCs w:val="18"/>
                <w:lang w:val="ru-RU"/>
              </w:rPr>
              <w:t>537,96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bookmarkStart w:id="1" w:name="_Hlk9253563"/>
            <w:r>
              <w:rPr>
                <w:sz w:val="18"/>
                <w:szCs w:val="18"/>
              </w:rPr>
              <w:t>8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bookmarkStart w:id="2" w:name="OLE_LINK3"/>
            <w:bookmarkStart w:id="3" w:name="OLE_LINK4"/>
            <w:r w:rsidRPr="000748AE">
              <w:rPr>
                <w:sz w:val="18"/>
                <w:szCs w:val="18"/>
              </w:rPr>
              <w:t>Перебування у стаціонарі батьків у зв’язку з доглядом за дітьми віком понад 6 років, якщо це не зумовлено станом хворої дитини</w:t>
            </w:r>
            <w:bookmarkEnd w:id="2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97.69</w:t>
            </w:r>
          </w:p>
        </w:tc>
      </w:tr>
      <w:bookmarkEnd w:id="1"/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Перебування у стаціонарі батьків у зв’язку з доглядом за дітьми віком понад 6 років, якщо це не зумовлено станом хворої дитини (з харчуванням)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147,59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bookmarkStart w:id="4" w:name="_Hlk9253663"/>
            <w:bookmarkStart w:id="5" w:name="_Hlk9253691"/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Операція штучного переривання вагітності у стаціонарі (до 12 тижнів), крім абортів за медичними та соціальними показаннями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856.85</w:t>
            </w:r>
          </w:p>
        </w:tc>
      </w:tr>
      <w:bookmarkEnd w:id="4"/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Операція штучного переривання вагітності у стаціонарі (до 12 тижнів), крім абортів за медичними та соціальними показаннями (для членів лікарняної каси)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627.71</w:t>
            </w:r>
          </w:p>
        </w:tc>
      </w:tr>
      <w:bookmarkEnd w:id="5"/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C00D92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Операція штучного пере</w:t>
            </w:r>
            <w:r>
              <w:rPr>
                <w:sz w:val="18"/>
                <w:szCs w:val="18"/>
              </w:rPr>
              <w:t>ривання вагітності у амбулаторних умовах вакуум-аспірації у разі затримки менструації  терміном не більш як на 20 днів</w:t>
            </w:r>
            <w:r w:rsidRPr="00074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246.73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Операція штучного пере</w:t>
            </w:r>
            <w:r>
              <w:rPr>
                <w:sz w:val="18"/>
                <w:szCs w:val="18"/>
              </w:rPr>
              <w:t>ривання вагітності у амбулаторних умовах вакуум-аспірації у разі затримки менструації  терміном не більш як на 20 днів</w:t>
            </w:r>
            <w:r w:rsidRPr="000748AE">
              <w:rPr>
                <w:sz w:val="18"/>
                <w:szCs w:val="18"/>
              </w:rPr>
              <w:t xml:space="preserve"> (для членів лікарняної каси)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201.21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Оздоровчий масаж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8134B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</w:t>
            </w:r>
          </w:p>
        </w:tc>
      </w:tr>
      <w:tr w:rsidR="0074374B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Стоматологічна допомога госпрозрахункового 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bCs/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Консультація лікаря - стоматолога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21,66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Консультація лікаря-стоматолога з складанням адаптованого індивідуального лікування та розрахунки лікування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36,48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  <w:lang w:eastAsia="uk-UA"/>
              </w:rPr>
            </w:pPr>
            <w:r w:rsidRPr="000748AE">
              <w:rPr>
                <w:sz w:val="18"/>
                <w:szCs w:val="18"/>
              </w:rPr>
              <w:t>Анестезія анестетикою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38,15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Знеболення аплікаційне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1,10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Видалення старої пломби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22,18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Лікування карієсу в залежності від </w:t>
            </w:r>
            <w:proofErr w:type="spellStart"/>
            <w:r w:rsidRPr="000748AE">
              <w:rPr>
                <w:sz w:val="18"/>
                <w:szCs w:val="18"/>
              </w:rPr>
              <w:t>ступення</w:t>
            </w:r>
            <w:proofErr w:type="spellEnd"/>
            <w:r w:rsidRPr="000748AE">
              <w:rPr>
                <w:sz w:val="18"/>
                <w:szCs w:val="18"/>
              </w:rPr>
              <w:t xml:space="preserve"> </w:t>
            </w:r>
            <w:proofErr w:type="spellStart"/>
            <w:r w:rsidRPr="000748AE">
              <w:rPr>
                <w:sz w:val="18"/>
                <w:szCs w:val="18"/>
              </w:rPr>
              <w:t>зруйноуання</w:t>
            </w:r>
            <w:proofErr w:type="spellEnd"/>
            <w:r w:rsidRPr="000748AE">
              <w:rPr>
                <w:sz w:val="18"/>
                <w:szCs w:val="18"/>
              </w:rPr>
              <w:t xml:space="preserve"> зубу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104,56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97697E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127,04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лателюкс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256,92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харізма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284,37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вентура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295,32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терафіл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248,37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</w:t>
            </w:r>
            <w:proofErr w:type="spellStart"/>
            <w:r w:rsidRPr="000748AE">
              <w:rPr>
                <w:sz w:val="18"/>
                <w:szCs w:val="18"/>
              </w:rPr>
              <w:t>спектрум</w:t>
            </w:r>
            <w:proofErr w:type="spellEnd"/>
            <w:r w:rsidRPr="000748A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305,07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Лікування карієсу з накладанням пломб з композиту світлого затвердження (Естет-Ікс)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371,22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Герметизація </w:t>
            </w:r>
            <w:proofErr w:type="spellStart"/>
            <w:r w:rsidRPr="000748AE">
              <w:rPr>
                <w:sz w:val="18"/>
                <w:szCs w:val="18"/>
              </w:rPr>
              <w:t>фісур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64,32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Лікування ускладненого карієсу (пульпіт, </w:t>
            </w:r>
            <w:proofErr w:type="spellStart"/>
            <w:r w:rsidRPr="000748AE">
              <w:rPr>
                <w:sz w:val="18"/>
                <w:szCs w:val="18"/>
              </w:rPr>
              <w:t>періодонтит</w:t>
            </w:r>
            <w:proofErr w:type="spellEnd"/>
            <w:r w:rsidRPr="000748AE">
              <w:rPr>
                <w:sz w:val="18"/>
                <w:szCs w:val="18"/>
              </w:rPr>
              <w:t>) 1-но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110,37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Лікування ускладненого карієсу (пульпіт, </w:t>
            </w:r>
            <w:proofErr w:type="spellStart"/>
            <w:r w:rsidRPr="000748AE">
              <w:rPr>
                <w:sz w:val="18"/>
                <w:szCs w:val="18"/>
              </w:rPr>
              <w:t>періодонтит</w:t>
            </w:r>
            <w:proofErr w:type="spellEnd"/>
            <w:r w:rsidRPr="000748AE">
              <w:rPr>
                <w:sz w:val="18"/>
                <w:szCs w:val="18"/>
              </w:rPr>
              <w:t>) 2-х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142,09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Лікування ускладненого карієсу (пульпіт, </w:t>
            </w:r>
            <w:proofErr w:type="spellStart"/>
            <w:r w:rsidRPr="000748AE">
              <w:rPr>
                <w:sz w:val="18"/>
                <w:szCs w:val="18"/>
              </w:rPr>
              <w:t>періодонтит</w:t>
            </w:r>
            <w:proofErr w:type="spellEnd"/>
            <w:r w:rsidRPr="000748AE">
              <w:rPr>
                <w:sz w:val="18"/>
                <w:szCs w:val="18"/>
              </w:rPr>
              <w:t>) 3-х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167,89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Розпломбування</w:t>
            </w:r>
            <w:proofErr w:type="spellEnd"/>
            <w:r w:rsidRPr="000748AE">
              <w:rPr>
                <w:sz w:val="18"/>
                <w:szCs w:val="18"/>
              </w:rPr>
              <w:t xml:space="preserve"> раніше пролікованого 1-но кореневого каналу ручним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68,97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color w:val="339966"/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Розпломбування</w:t>
            </w:r>
            <w:proofErr w:type="spellEnd"/>
            <w:r w:rsidRPr="000748AE">
              <w:rPr>
                <w:sz w:val="18"/>
                <w:szCs w:val="18"/>
              </w:rPr>
              <w:t xml:space="preserve"> раніше пролікованого 2-х кореневого каналу ручним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98,60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color w:val="339966"/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Розпломбування</w:t>
            </w:r>
            <w:proofErr w:type="spellEnd"/>
            <w:r w:rsidRPr="000748AE">
              <w:rPr>
                <w:sz w:val="18"/>
                <w:szCs w:val="18"/>
              </w:rPr>
              <w:t xml:space="preserve"> раніше пролікованого 3-х кореневого каналу ручним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128,24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Хімічне розширення 1-но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35,47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Хімічне розширення 2-х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50,30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Хімічне розширення 3-х кореневого каналу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65,11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Накладання ізолюючих прокладок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23,89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Закриття вуста кореневих каналів ізолюючою прокладкою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7,74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Накладання </w:t>
            </w:r>
            <w:proofErr w:type="spellStart"/>
            <w:r w:rsidRPr="000748AE">
              <w:rPr>
                <w:sz w:val="18"/>
                <w:szCs w:val="18"/>
              </w:rPr>
              <w:t>парапасти</w:t>
            </w:r>
            <w:proofErr w:type="spellEnd"/>
            <w:r w:rsidRPr="000748AE">
              <w:rPr>
                <w:sz w:val="18"/>
                <w:szCs w:val="18"/>
              </w:rPr>
              <w:t xml:space="preserve"> при пульпіті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23,81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Тимчасова пломба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41,06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Анкерний штифт, </w:t>
            </w:r>
            <w:proofErr w:type="spellStart"/>
            <w:r w:rsidRPr="000748AE">
              <w:rPr>
                <w:sz w:val="18"/>
                <w:szCs w:val="18"/>
              </w:rPr>
              <w:t>скловолоконний</w:t>
            </w:r>
            <w:proofErr w:type="spellEnd"/>
            <w:r w:rsidRPr="000748AE">
              <w:rPr>
                <w:sz w:val="18"/>
                <w:szCs w:val="18"/>
              </w:rPr>
              <w:t xml:space="preserve"> штифт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17,20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Зняття зубного каменю ручним методом 1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21,88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Поліровка пастою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4,51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Преендодонтичне</w:t>
            </w:r>
            <w:proofErr w:type="spellEnd"/>
            <w:r w:rsidRPr="000748AE">
              <w:rPr>
                <w:sz w:val="18"/>
                <w:szCs w:val="18"/>
              </w:rPr>
              <w:t xml:space="preserve"> лікування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35,33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Відновлення зубу під коронку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60,50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Аплікація лікуючих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60,50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Професійна чистка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173,13</w:t>
            </w:r>
          </w:p>
        </w:tc>
      </w:tr>
      <w:tr w:rsidR="0074374B" w:rsidRPr="000748AE" w:rsidTr="004F3163">
        <w:trPr>
          <w:trHeight w:val="3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6C2ADF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F87EF4" w:rsidP="00AC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Хірургічна  с</w:t>
            </w:r>
            <w:r w:rsidR="0074374B" w:rsidRPr="000748AE">
              <w:rPr>
                <w:sz w:val="18"/>
                <w:szCs w:val="18"/>
              </w:rPr>
              <w:t>томатологія</w:t>
            </w:r>
            <w:r>
              <w:rPr>
                <w:sz w:val="18"/>
                <w:szCs w:val="18"/>
              </w:rPr>
              <w:t xml:space="preserve"> госпрозрахункового відділення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Консультація лікаря – стоматолога хірурга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21,66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Консультація лікаря – стоматолога хірурга з складанням адаптованого-</w:t>
            </w:r>
            <w:proofErr w:type="spellStart"/>
            <w:r w:rsidRPr="000748AE">
              <w:rPr>
                <w:sz w:val="18"/>
                <w:szCs w:val="18"/>
              </w:rPr>
              <w:t>індівідуального</w:t>
            </w:r>
            <w:proofErr w:type="spellEnd"/>
            <w:r w:rsidRPr="000748AE">
              <w:rPr>
                <w:sz w:val="18"/>
                <w:szCs w:val="18"/>
              </w:rPr>
              <w:t xml:space="preserve"> лікування та розрахунки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36,48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Планове видалення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23,83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Анестезія імпортним </w:t>
            </w:r>
            <w:proofErr w:type="spellStart"/>
            <w:r w:rsidRPr="000748AE">
              <w:rPr>
                <w:sz w:val="18"/>
                <w:szCs w:val="18"/>
              </w:rPr>
              <w:t>анестетиком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21,87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Видалення зуба звичайне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53,78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Видалення зуба з </w:t>
            </w:r>
            <w:proofErr w:type="spellStart"/>
            <w:r w:rsidRPr="000748AE">
              <w:rPr>
                <w:sz w:val="18"/>
                <w:szCs w:val="18"/>
              </w:rPr>
              <w:t>гемісекцією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63,34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Видалення </w:t>
            </w:r>
            <w:proofErr w:type="spellStart"/>
            <w:r w:rsidRPr="000748AE">
              <w:rPr>
                <w:sz w:val="18"/>
                <w:szCs w:val="18"/>
              </w:rPr>
              <w:t>рентинованого</w:t>
            </w:r>
            <w:proofErr w:type="spellEnd"/>
            <w:r w:rsidRPr="000748AE">
              <w:rPr>
                <w:sz w:val="18"/>
                <w:szCs w:val="18"/>
              </w:rPr>
              <w:t xml:space="preserve">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4,57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Кістектомія</w:t>
            </w:r>
            <w:proofErr w:type="spellEnd"/>
            <w:r w:rsidRPr="000748AE">
              <w:rPr>
                <w:sz w:val="18"/>
                <w:szCs w:val="18"/>
              </w:rPr>
              <w:t xml:space="preserve"> з резекцією верхівки кореня 1-го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87,96</w:t>
            </w:r>
          </w:p>
        </w:tc>
      </w:tr>
      <w:tr w:rsidR="009D0FE9" w:rsidRPr="000748AE" w:rsidTr="00C772C1">
        <w:trPr>
          <w:trHeight w:val="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Кістектомія</w:t>
            </w:r>
            <w:proofErr w:type="spellEnd"/>
            <w:r w:rsidRPr="000748AE">
              <w:rPr>
                <w:sz w:val="18"/>
                <w:szCs w:val="18"/>
              </w:rPr>
              <w:t xml:space="preserve"> з резекцією верхівки кореня 2-х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114,25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proofErr w:type="spellStart"/>
            <w:r w:rsidRPr="000748AE">
              <w:rPr>
                <w:sz w:val="18"/>
                <w:szCs w:val="18"/>
              </w:rPr>
              <w:t>Кістотомія</w:t>
            </w:r>
            <w:proofErr w:type="spellEnd"/>
            <w:r w:rsidRPr="00074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61,67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Видалення доброякісних новоутворень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61,67</w:t>
            </w:r>
          </w:p>
        </w:tc>
      </w:tr>
      <w:tr w:rsidR="009D0FE9" w:rsidRPr="000748AE" w:rsidTr="004F3163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Розтин вуздечки язика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46,78</w:t>
            </w:r>
          </w:p>
        </w:tc>
      </w:tr>
      <w:tr w:rsidR="009D0FE9" w:rsidRPr="000748AE" w:rsidTr="00275C18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AC5F9C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Післяопераційне ведення 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9D0FE9" w:rsidP="0027789C">
            <w:pPr>
              <w:jc w:val="righ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79,74</w:t>
            </w:r>
          </w:p>
        </w:tc>
      </w:tr>
      <w:tr w:rsidR="0074374B" w:rsidRPr="000748AE" w:rsidTr="00275C18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AC5F9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Послуги з провадження господарської діяльності: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</w:p>
        </w:tc>
      </w:tr>
      <w:tr w:rsidR="0074374B" w:rsidRPr="000748AE" w:rsidTr="00275C18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17.1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74B" w:rsidRPr="000748AE" w:rsidRDefault="0074374B" w:rsidP="007456D7">
            <w:pPr>
              <w:jc w:val="left"/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Послуга пральні за договорами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7456D7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27789C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74374B" w:rsidRPr="000748AE">
              <w:rPr>
                <w:sz w:val="18"/>
                <w:szCs w:val="18"/>
              </w:rPr>
              <w:t>54,00</w:t>
            </w:r>
          </w:p>
        </w:tc>
      </w:tr>
      <w:tr w:rsidR="0074374B" w:rsidRPr="000748AE" w:rsidTr="00C20204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17.2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7456D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Перебування громадян за їх бажанням у медичних закладах з поліпшеним сервісним обслуговуванням (палати  покращеного сервісу).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745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л/д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424.85</w:t>
            </w:r>
          </w:p>
        </w:tc>
      </w:tr>
    </w:tbl>
    <w:p w:rsidR="0088018D" w:rsidRDefault="0088018D" w:rsidP="0088018D">
      <w:pPr>
        <w:jc w:val="left"/>
        <w:rPr>
          <w:sz w:val="18"/>
          <w:szCs w:val="18"/>
          <w:lang w:eastAsia="uk-UA"/>
        </w:rPr>
      </w:pPr>
    </w:p>
    <w:p w:rsidR="0088018D" w:rsidRDefault="0088018D" w:rsidP="0088018D">
      <w:pPr>
        <w:jc w:val="left"/>
        <w:rPr>
          <w:sz w:val="18"/>
          <w:szCs w:val="18"/>
          <w:lang w:eastAsia="uk-UA"/>
        </w:rPr>
      </w:pPr>
    </w:p>
    <w:p w:rsidR="0088018D" w:rsidRDefault="0088018D" w:rsidP="0088018D">
      <w:pPr>
        <w:jc w:val="left"/>
        <w:rPr>
          <w:sz w:val="18"/>
          <w:szCs w:val="18"/>
          <w:lang w:eastAsia="uk-UA"/>
        </w:rPr>
      </w:pPr>
    </w:p>
    <w:p w:rsidR="007548C2" w:rsidRPr="000748AE" w:rsidRDefault="0088018D" w:rsidP="0088018D">
      <w:pPr>
        <w:jc w:val="left"/>
        <w:rPr>
          <w:sz w:val="18"/>
          <w:szCs w:val="18"/>
          <w:lang w:eastAsia="uk-UA"/>
        </w:rPr>
      </w:pPr>
      <w:r>
        <w:rPr>
          <w:sz w:val="18"/>
          <w:szCs w:val="18"/>
          <w:lang w:eastAsia="uk-UA"/>
        </w:rPr>
        <w:t xml:space="preserve">Секретар ради 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  <w:lang w:eastAsia="uk-UA"/>
        </w:rPr>
        <w:t>Дєдух</w:t>
      </w:r>
      <w:proofErr w:type="spellEnd"/>
      <w:r>
        <w:rPr>
          <w:sz w:val="18"/>
          <w:szCs w:val="18"/>
          <w:lang w:eastAsia="uk-UA"/>
        </w:rPr>
        <w:t xml:space="preserve"> І.М.</w:t>
      </w:r>
    </w:p>
    <w:p w:rsidR="007548C2" w:rsidRPr="000748AE" w:rsidRDefault="007548C2">
      <w:pPr>
        <w:rPr>
          <w:sz w:val="18"/>
          <w:szCs w:val="18"/>
        </w:rPr>
      </w:pPr>
    </w:p>
    <w:sectPr w:rsidR="007548C2" w:rsidRPr="000748AE" w:rsidSect="00C772C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335D9"/>
    <w:multiLevelType w:val="hybridMultilevel"/>
    <w:tmpl w:val="77661E4A"/>
    <w:lvl w:ilvl="0" w:tplc="8BB62E3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14"/>
    <w:rsid w:val="000748AE"/>
    <w:rsid w:val="000F6CDA"/>
    <w:rsid w:val="000F7DAF"/>
    <w:rsid w:val="00103EA8"/>
    <w:rsid w:val="001107BF"/>
    <w:rsid w:val="00154182"/>
    <w:rsid w:val="0019326D"/>
    <w:rsid w:val="001B11BA"/>
    <w:rsid w:val="00275C18"/>
    <w:rsid w:val="0027789C"/>
    <w:rsid w:val="0028569E"/>
    <w:rsid w:val="002B7298"/>
    <w:rsid w:val="00354EC0"/>
    <w:rsid w:val="003963EC"/>
    <w:rsid w:val="003E0DAE"/>
    <w:rsid w:val="00412017"/>
    <w:rsid w:val="00477AB3"/>
    <w:rsid w:val="004F3163"/>
    <w:rsid w:val="00526125"/>
    <w:rsid w:val="0055443D"/>
    <w:rsid w:val="00577A7D"/>
    <w:rsid w:val="005D2ED8"/>
    <w:rsid w:val="0066175D"/>
    <w:rsid w:val="006651E5"/>
    <w:rsid w:val="00672BE6"/>
    <w:rsid w:val="00687E9C"/>
    <w:rsid w:val="006C2ADF"/>
    <w:rsid w:val="006D6441"/>
    <w:rsid w:val="0074374B"/>
    <w:rsid w:val="007548C2"/>
    <w:rsid w:val="00781AC3"/>
    <w:rsid w:val="007A15CF"/>
    <w:rsid w:val="007B3381"/>
    <w:rsid w:val="007E2440"/>
    <w:rsid w:val="007F6212"/>
    <w:rsid w:val="008134B0"/>
    <w:rsid w:val="00814FF1"/>
    <w:rsid w:val="0084420D"/>
    <w:rsid w:val="0088018D"/>
    <w:rsid w:val="008A3322"/>
    <w:rsid w:val="008E7770"/>
    <w:rsid w:val="008F6CE8"/>
    <w:rsid w:val="00962D2A"/>
    <w:rsid w:val="0097697E"/>
    <w:rsid w:val="009D0FE9"/>
    <w:rsid w:val="009D2928"/>
    <w:rsid w:val="00A11176"/>
    <w:rsid w:val="00A26B1F"/>
    <w:rsid w:val="00A562D7"/>
    <w:rsid w:val="00A87F30"/>
    <w:rsid w:val="00AC5F9C"/>
    <w:rsid w:val="00AD4BFE"/>
    <w:rsid w:val="00AF5201"/>
    <w:rsid w:val="00B95D27"/>
    <w:rsid w:val="00BC2E9D"/>
    <w:rsid w:val="00BC3C74"/>
    <w:rsid w:val="00BD7ACB"/>
    <w:rsid w:val="00C00D92"/>
    <w:rsid w:val="00C6706B"/>
    <w:rsid w:val="00C76848"/>
    <w:rsid w:val="00C772C1"/>
    <w:rsid w:val="00CB566D"/>
    <w:rsid w:val="00D4091A"/>
    <w:rsid w:val="00D42CB3"/>
    <w:rsid w:val="00D56016"/>
    <w:rsid w:val="00D67F5D"/>
    <w:rsid w:val="00E35A4F"/>
    <w:rsid w:val="00E973CE"/>
    <w:rsid w:val="00EE58AF"/>
    <w:rsid w:val="00EF36E9"/>
    <w:rsid w:val="00F072B7"/>
    <w:rsid w:val="00F82314"/>
    <w:rsid w:val="00F87EF4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DF72B-780A-4058-9779-E23CA092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4"/>
    <w:pPr>
      <w:jc w:val="both"/>
    </w:pPr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1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1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„ЗАТВЕРДЖУЮ”</vt:lpstr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„ЗАТВЕРДЖУЮ”</dc:title>
  <dc:subject/>
  <dc:creator>Пользователь</dc:creator>
  <cp:keywords/>
  <dc:description/>
  <cp:lastModifiedBy>Admin</cp:lastModifiedBy>
  <cp:revision>2</cp:revision>
  <cp:lastPrinted>2019-12-24T12:59:00Z</cp:lastPrinted>
  <dcterms:created xsi:type="dcterms:W3CDTF">2019-12-24T12:59:00Z</dcterms:created>
  <dcterms:modified xsi:type="dcterms:W3CDTF">2019-12-24T12:59:00Z</dcterms:modified>
</cp:coreProperties>
</file>