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C49" w:rsidRDefault="00E34C49" w:rsidP="00E34C49">
      <w:pPr>
        <w:pStyle w:val="21"/>
        <w:ind w:firstLine="3"/>
        <w:rPr>
          <w:rFonts w:ascii="Bookman Old Style" w:hAnsi="Bookman Old Style"/>
        </w:rPr>
      </w:pPr>
      <w:bookmarkStart w:id="0" w:name="_GoBack"/>
      <w:bookmarkEnd w:id="0"/>
      <w:r>
        <w:rPr>
          <w:rFonts w:ascii="Bookman Old Style" w:hAnsi="Bookman Old Style"/>
          <w:noProof/>
          <w:lang w:val="ru-RU" w:eastAsia="ru-RU"/>
        </w:rPr>
        <w:drawing>
          <wp:inline distT="0" distB="0" distL="0" distR="0">
            <wp:extent cx="536575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</w:rPr>
        <w:t xml:space="preserve">  </w:t>
      </w:r>
    </w:p>
    <w:p w:rsidR="00E34C49" w:rsidRDefault="00E34C49" w:rsidP="00E34C49">
      <w:pPr>
        <w:pStyle w:val="21"/>
        <w:ind w:firstLine="3"/>
        <w:rPr>
          <w:rFonts w:ascii="Bookman Old Style" w:hAnsi="Bookman Old Style"/>
        </w:rPr>
      </w:pPr>
      <w:r>
        <w:rPr>
          <w:rFonts w:ascii="Bookman Old Style" w:hAnsi="Bookman Old Style"/>
        </w:rPr>
        <w:t>У К Р А Ї Н А</w:t>
      </w:r>
    </w:p>
    <w:p w:rsidR="00E34C49" w:rsidRDefault="00E34C49" w:rsidP="00E34C49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Овруцька міська рада </w:t>
      </w:r>
    </w:p>
    <w:p w:rsidR="00E34C49" w:rsidRDefault="00E34C49" w:rsidP="00E34C49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Виконавчий комітет</w:t>
      </w:r>
    </w:p>
    <w:p w:rsidR="00E34C49" w:rsidRDefault="00E34C49" w:rsidP="00E34C49">
      <w:pPr>
        <w:spacing w:after="0" w:line="100" w:lineRule="atLeast"/>
        <w:jc w:val="center"/>
        <w:rPr>
          <w:rFonts w:ascii="Bookman Old Style" w:hAnsi="Bookman Old Style"/>
          <w:b/>
          <w:sz w:val="24"/>
          <w:szCs w:val="24"/>
        </w:rPr>
      </w:pPr>
    </w:p>
    <w:p w:rsidR="00E34C49" w:rsidRDefault="00E34C49" w:rsidP="00E34C49">
      <w:pPr>
        <w:pStyle w:val="1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  <w:b/>
        </w:rPr>
        <w:t xml:space="preserve">Р І Ш Е Н </w:t>
      </w:r>
      <w:proofErr w:type="spellStart"/>
      <w:r>
        <w:rPr>
          <w:rFonts w:ascii="Georgia" w:hAnsi="Georgia"/>
          <w:b/>
        </w:rPr>
        <w:t>Н</w:t>
      </w:r>
      <w:proofErr w:type="spellEnd"/>
      <w:r>
        <w:rPr>
          <w:rFonts w:ascii="Georgia" w:hAnsi="Georgia"/>
          <w:b/>
        </w:rPr>
        <w:t xml:space="preserve"> Я</w:t>
      </w:r>
    </w:p>
    <w:p w:rsidR="00E34C49" w:rsidRDefault="00E34C49" w:rsidP="00E34C4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E34C49" w:rsidRDefault="00E34C49" w:rsidP="00E34C49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від  10.09.2020 року         №</w:t>
      </w:r>
      <w:r w:rsidR="00826E33">
        <w:rPr>
          <w:rFonts w:ascii="Bookman Old Style" w:hAnsi="Bookman Old Style" w:cs="Times New Roman"/>
          <w:sz w:val="24"/>
          <w:szCs w:val="24"/>
          <w:lang w:val="uk-UA"/>
        </w:rPr>
        <w:t>1094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</w:p>
    <w:p w:rsidR="00E34C49" w:rsidRDefault="00E34C49" w:rsidP="00E34C49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E34C49" w:rsidRDefault="00E34C49" w:rsidP="00E34C49">
      <w:pPr>
        <w:pStyle w:val="a0"/>
        <w:tabs>
          <w:tab w:val="left" w:pos="4253"/>
          <w:tab w:val="left" w:pos="4860"/>
        </w:tabs>
        <w:spacing w:line="240" w:lineRule="auto"/>
        <w:ind w:right="5387"/>
        <w:rPr>
          <w:sz w:val="24"/>
          <w:lang w:val="uk-UA"/>
        </w:rPr>
      </w:pPr>
      <w:r>
        <w:rPr>
          <w:sz w:val="24"/>
          <w:lang w:val="uk-UA"/>
        </w:rPr>
        <w:t>Про присвоєння та зміну адрес об’єктам будівництва, об’єктам нерухомого майна на території Овруцької міської об’єднаної територіальної громади</w:t>
      </w:r>
    </w:p>
    <w:p w:rsidR="00E34C49" w:rsidRDefault="00E34C49" w:rsidP="00E34C49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E34C49" w:rsidRDefault="00E34C49" w:rsidP="00E34C49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Розглянувши звернення гр.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Колпак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О.В.</w:t>
      </w:r>
      <w:r w:rsidR="00267649">
        <w:rPr>
          <w:rFonts w:ascii="Bookman Old Style" w:hAnsi="Bookman Old Style" w:cs="Times New Roman"/>
          <w:sz w:val="24"/>
          <w:szCs w:val="24"/>
          <w:lang w:val="uk-UA"/>
        </w:rPr>
        <w:t xml:space="preserve">, 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гр.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Гришковець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В.М.,</w:t>
      </w:r>
      <w:r w:rsidR="00267649">
        <w:rPr>
          <w:rFonts w:ascii="Bookman Old Style" w:hAnsi="Bookman Old Style" w:cs="Times New Roman"/>
          <w:sz w:val="24"/>
          <w:szCs w:val="24"/>
          <w:lang w:val="uk-UA"/>
        </w:rPr>
        <w:t xml:space="preserve"> гр.. </w:t>
      </w:r>
      <w:proofErr w:type="spellStart"/>
      <w:r w:rsidR="00267649">
        <w:rPr>
          <w:rFonts w:ascii="Bookman Old Style" w:hAnsi="Bookman Old Style" w:cs="Times New Roman"/>
          <w:sz w:val="24"/>
          <w:szCs w:val="24"/>
          <w:lang w:val="uk-UA"/>
        </w:rPr>
        <w:t>Кушнірчук</w:t>
      </w:r>
      <w:proofErr w:type="spellEnd"/>
      <w:r w:rsidR="00267649">
        <w:rPr>
          <w:rFonts w:ascii="Bookman Old Style" w:hAnsi="Bookman Old Style" w:cs="Times New Roman"/>
          <w:sz w:val="24"/>
          <w:szCs w:val="24"/>
          <w:lang w:val="uk-UA"/>
        </w:rPr>
        <w:t xml:space="preserve"> П.Л.,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вивчивши подані до дан</w:t>
      </w:r>
      <w:r w:rsidR="00267649">
        <w:rPr>
          <w:rFonts w:ascii="Bookman Old Style" w:hAnsi="Bookman Old Style" w:cs="Times New Roman"/>
          <w:sz w:val="24"/>
          <w:szCs w:val="24"/>
          <w:lang w:val="uk-UA"/>
        </w:rPr>
        <w:t>их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звернен</w:t>
      </w:r>
      <w:r w:rsidR="00267649">
        <w:rPr>
          <w:rFonts w:ascii="Bookman Old Style" w:hAnsi="Bookman Old Style" w:cs="Times New Roman"/>
          <w:sz w:val="24"/>
          <w:szCs w:val="24"/>
          <w:lang w:val="uk-UA"/>
        </w:rPr>
        <w:t>ь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документи та матеріали, керуючись ст. 37 Закону України «Про місцеве самоврядування в Україні», виконавчий комітет міської ради:</w:t>
      </w:r>
    </w:p>
    <w:p w:rsidR="00E34C49" w:rsidRDefault="00E34C49" w:rsidP="00E34C49">
      <w:pPr>
        <w:pStyle w:val="a5"/>
        <w:spacing w:line="240" w:lineRule="auto"/>
        <w:ind w:left="0" w:firstLine="0"/>
        <w:jc w:val="both"/>
        <w:rPr>
          <w:sz w:val="24"/>
        </w:rPr>
      </w:pPr>
    </w:p>
    <w:p w:rsidR="00E34C49" w:rsidRDefault="00E34C49" w:rsidP="00E34C49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 И Р І Ш И В:</w:t>
      </w:r>
    </w:p>
    <w:p w:rsidR="00E34C49" w:rsidRDefault="00E34C49" w:rsidP="00E34C49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:rsidR="000E2838" w:rsidRDefault="00E34C49" w:rsidP="00E34C49">
      <w:pPr>
        <w:pStyle w:val="a7"/>
        <w:numPr>
          <w:ilvl w:val="0"/>
          <w:numId w:val="2"/>
        </w:numPr>
        <w:tabs>
          <w:tab w:val="left" w:pos="1418"/>
          <w:tab w:val="left" w:pos="1701"/>
        </w:tabs>
        <w:ind w:left="0" w:firstLine="851"/>
        <w:contextualSpacing/>
        <w:jc w:val="both"/>
        <w:rPr>
          <w:lang w:val="uk-UA"/>
        </w:rPr>
      </w:pPr>
      <w:r>
        <w:rPr>
          <w:lang w:val="uk-UA"/>
        </w:rPr>
        <w:t xml:space="preserve"> Змінити адресу виділеній в натурі </w:t>
      </w:r>
      <w:r w:rsidR="000E2838">
        <w:rPr>
          <w:lang w:val="uk-UA"/>
        </w:rPr>
        <w:t xml:space="preserve">частці, що </w:t>
      </w:r>
      <w:r w:rsidR="00277F85">
        <w:rPr>
          <w:lang w:val="uk-UA"/>
        </w:rPr>
        <w:t>становить</w:t>
      </w:r>
      <w:r w:rsidR="000E2838">
        <w:rPr>
          <w:lang w:val="uk-UA"/>
        </w:rPr>
        <w:t xml:space="preserve"> </w:t>
      </w:r>
      <w:r>
        <w:rPr>
          <w:lang w:val="uk-UA"/>
        </w:rPr>
        <w:t xml:space="preserve">11/20 частин нежитлових будівель, які складаються </w:t>
      </w:r>
      <w:r w:rsidRPr="00E34C49">
        <w:rPr>
          <w:lang w:val="uk-UA"/>
        </w:rPr>
        <w:t xml:space="preserve">з: </w:t>
      </w:r>
    </w:p>
    <w:p w:rsidR="000E2838" w:rsidRDefault="00E34C49" w:rsidP="000E2838">
      <w:pPr>
        <w:pStyle w:val="a7"/>
        <w:numPr>
          <w:ilvl w:val="0"/>
          <w:numId w:val="4"/>
        </w:numPr>
        <w:tabs>
          <w:tab w:val="left" w:pos="1418"/>
          <w:tab w:val="left" w:pos="1701"/>
        </w:tabs>
        <w:contextualSpacing/>
        <w:jc w:val="both"/>
        <w:rPr>
          <w:lang w:val="uk-UA"/>
        </w:rPr>
      </w:pPr>
      <w:r>
        <w:rPr>
          <w:lang w:val="uk-UA"/>
        </w:rPr>
        <w:t>камери схову</w:t>
      </w:r>
      <w:r w:rsidRPr="00E34C49">
        <w:rPr>
          <w:lang w:val="uk-UA"/>
        </w:rPr>
        <w:t xml:space="preserve"> 1-1 пл. 41,3 </w:t>
      </w:r>
      <w:proofErr w:type="spellStart"/>
      <w:r w:rsidRPr="00E34C49">
        <w:rPr>
          <w:lang w:val="uk-UA"/>
        </w:rPr>
        <w:t>кв.м</w:t>
      </w:r>
      <w:proofErr w:type="spellEnd"/>
      <w:r w:rsidRPr="00E34C49">
        <w:rPr>
          <w:lang w:val="uk-UA"/>
        </w:rPr>
        <w:t xml:space="preserve">.; </w:t>
      </w:r>
    </w:p>
    <w:p w:rsidR="000E2838" w:rsidRDefault="00E34C49" w:rsidP="000E2838">
      <w:pPr>
        <w:pStyle w:val="a7"/>
        <w:numPr>
          <w:ilvl w:val="0"/>
          <w:numId w:val="4"/>
        </w:numPr>
        <w:tabs>
          <w:tab w:val="left" w:pos="1418"/>
          <w:tab w:val="left" w:pos="1701"/>
        </w:tabs>
        <w:contextualSpacing/>
        <w:jc w:val="both"/>
        <w:rPr>
          <w:lang w:val="uk-UA"/>
        </w:rPr>
      </w:pPr>
      <w:r>
        <w:rPr>
          <w:lang w:val="uk-UA"/>
        </w:rPr>
        <w:t>коридору</w:t>
      </w:r>
      <w:r w:rsidRPr="00E34C49">
        <w:rPr>
          <w:lang w:val="uk-UA"/>
        </w:rPr>
        <w:t xml:space="preserve"> 1-2 пл. 7,5 </w:t>
      </w:r>
      <w:proofErr w:type="spellStart"/>
      <w:r w:rsidRPr="00E34C49">
        <w:rPr>
          <w:lang w:val="uk-UA"/>
        </w:rPr>
        <w:t>кв.м</w:t>
      </w:r>
      <w:proofErr w:type="spellEnd"/>
      <w:r w:rsidRPr="00E34C49">
        <w:rPr>
          <w:lang w:val="uk-UA"/>
        </w:rPr>
        <w:t xml:space="preserve">.; </w:t>
      </w:r>
    </w:p>
    <w:p w:rsidR="000E2838" w:rsidRDefault="00E34C49" w:rsidP="000E2838">
      <w:pPr>
        <w:pStyle w:val="a7"/>
        <w:numPr>
          <w:ilvl w:val="0"/>
          <w:numId w:val="4"/>
        </w:numPr>
        <w:tabs>
          <w:tab w:val="left" w:pos="1418"/>
          <w:tab w:val="left" w:pos="1701"/>
        </w:tabs>
        <w:contextualSpacing/>
        <w:jc w:val="both"/>
        <w:rPr>
          <w:lang w:val="uk-UA"/>
        </w:rPr>
      </w:pPr>
      <w:r w:rsidRPr="00E34C49">
        <w:rPr>
          <w:lang w:val="uk-UA"/>
        </w:rPr>
        <w:t xml:space="preserve">приміщення 1-3 пл. 12,7 </w:t>
      </w:r>
      <w:proofErr w:type="spellStart"/>
      <w:r w:rsidRPr="00E34C49">
        <w:rPr>
          <w:lang w:val="uk-UA"/>
        </w:rPr>
        <w:t>кв.м</w:t>
      </w:r>
      <w:proofErr w:type="spellEnd"/>
      <w:r w:rsidRPr="00E34C49">
        <w:rPr>
          <w:lang w:val="uk-UA"/>
        </w:rPr>
        <w:t xml:space="preserve">.; </w:t>
      </w:r>
    </w:p>
    <w:p w:rsidR="000E2838" w:rsidRDefault="00E34C49" w:rsidP="000E2838">
      <w:pPr>
        <w:pStyle w:val="a7"/>
        <w:numPr>
          <w:ilvl w:val="0"/>
          <w:numId w:val="4"/>
        </w:numPr>
        <w:tabs>
          <w:tab w:val="left" w:pos="1418"/>
          <w:tab w:val="left" w:pos="1701"/>
        </w:tabs>
        <w:contextualSpacing/>
        <w:jc w:val="both"/>
        <w:rPr>
          <w:lang w:val="uk-UA"/>
        </w:rPr>
      </w:pPr>
      <w:r w:rsidRPr="00E34C49">
        <w:rPr>
          <w:lang w:val="uk-UA"/>
        </w:rPr>
        <w:t xml:space="preserve">приміщення 1-4 пл. 15,7 </w:t>
      </w:r>
      <w:proofErr w:type="spellStart"/>
      <w:r w:rsidRPr="00E34C49">
        <w:rPr>
          <w:lang w:val="uk-UA"/>
        </w:rPr>
        <w:t>кв.м</w:t>
      </w:r>
      <w:proofErr w:type="spellEnd"/>
      <w:r w:rsidRPr="00E34C49">
        <w:rPr>
          <w:lang w:val="uk-UA"/>
        </w:rPr>
        <w:t xml:space="preserve">.; </w:t>
      </w:r>
    </w:p>
    <w:p w:rsidR="000E2838" w:rsidRDefault="00E34C49" w:rsidP="000E2838">
      <w:pPr>
        <w:pStyle w:val="a7"/>
        <w:numPr>
          <w:ilvl w:val="0"/>
          <w:numId w:val="4"/>
        </w:numPr>
        <w:tabs>
          <w:tab w:val="left" w:pos="1418"/>
          <w:tab w:val="left" w:pos="1701"/>
        </w:tabs>
        <w:contextualSpacing/>
        <w:jc w:val="both"/>
        <w:rPr>
          <w:lang w:val="uk-UA"/>
        </w:rPr>
      </w:pPr>
      <w:r w:rsidRPr="000E2838">
        <w:rPr>
          <w:lang w:val="uk-UA"/>
        </w:rPr>
        <w:t xml:space="preserve">камери схову 1-5 пл. 32,9 </w:t>
      </w:r>
      <w:proofErr w:type="spellStart"/>
      <w:r w:rsidRPr="000E2838">
        <w:rPr>
          <w:lang w:val="uk-UA"/>
        </w:rPr>
        <w:t>кв.м</w:t>
      </w:r>
      <w:proofErr w:type="spellEnd"/>
      <w:r w:rsidRPr="000E2838">
        <w:rPr>
          <w:lang w:val="uk-UA"/>
        </w:rPr>
        <w:t xml:space="preserve">., </w:t>
      </w:r>
    </w:p>
    <w:p w:rsidR="000E2838" w:rsidRDefault="00E34C49" w:rsidP="000E2838">
      <w:pPr>
        <w:pStyle w:val="a7"/>
        <w:numPr>
          <w:ilvl w:val="0"/>
          <w:numId w:val="4"/>
        </w:numPr>
        <w:tabs>
          <w:tab w:val="left" w:pos="1418"/>
          <w:tab w:val="left" w:pos="1701"/>
        </w:tabs>
        <w:contextualSpacing/>
        <w:jc w:val="both"/>
        <w:rPr>
          <w:lang w:val="uk-UA"/>
        </w:rPr>
      </w:pPr>
      <w:r w:rsidRPr="000E2838">
        <w:rPr>
          <w:lang w:val="uk-UA"/>
        </w:rPr>
        <w:t xml:space="preserve">приміщення автономного опалення 1-6 пл. 2.5 </w:t>
      </w:r>
      <w:proofErr w:type="spellStart"/>
      <w:r w:rsidRPr="000E2838">
        <w:rPr>
          <w:lang w:val="uk-UA"/>
        </w:rPr>
        <w:t>кв.м</w:t>
      </w:r>
      <w:proofErr w:type="spellEnd"/>
      <w:r w:rsidRPr="000E2838">
        <w:rPr>
          <w:lang w:val="uk-UA"/>
        </w:rPr>
        <w:t xml:space="preserve">., </w:t>
      </w:r>
    </w:p>
    <w:p w:rsidR="00E34C49" w:rsidRPr="00267649" w:rsidRDefault="00E34C49" w:rsidP="000E2838">
      <w:pPr>
        <w:tabs>
          <w:tab w:val="left" w:pos="1418"/>
          <w:tab w:val="left" w:pos="1701"/>
        </w:tabs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0E283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належ</w:t>
      </w:r>
      <w:r w:rsidR="000E2838" w:rsidRPr="000E283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ить</w:t>
      </w:r>
      <w:r w:rsidRPr="000E283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на праві спільної власності </w:t>
      </w:r>
      <w:r w:rsidR="00430DC9" w:rsidRPr="000E283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гр. </w:t>
      </w:r>
      <w:proofErr w:type="spellStart"/>
      <w:r w:rsidR="00430DC9" w:rsidRPr="000E283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Колпак</w:t>
      </w:r>
      <w:r w:rsidR="00277F8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у</w:t>
      </w:r>
      <w:proofErr w:type="spellEnd"/>
      <w:r w:rsidR="00430DC9" w:rsidRPr="000E283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Олександру Васильовичу та </w:t>
      </w:r>
      <w:r w:rsidRPr="000E283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гр. </w:t>
      </w:r>
      <w:proofErr w:type="spellStart"/>
      <w:r w:rsidRPr="000E283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Гришков</w:t>
      </w:r>
      <w:r w:rsidR="000E2838" w:rsidRPr="000E283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цю</w:t>
      </w:r>
      <w:proofErr w:type="spellEnd"/>
      <w:r w:rsidRPr="000E283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Володимиру Миколайовичу, з номера «35» на номер «35</w:t>
      </w:r>
      <w:r w:rsidRPr="0026764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/1» по вулиці Відродження у місті Овруч Житомирської області.</w:t>
      </w:r>
    </w:p>
    <w:p w:rsidR="00267649" w:rsidRPr="00267649" w:rsidRDefault="00267649" w:rsidP="00267649">
      <w:pPr>
        <w:pStyle w:val="1"/>
        <w:tabs>
          <w:tab w:val="left" w:pos="0"/>
          <w:tab w:val="left" w:pos="1418"/>
        </w:tabs>
        <w:ind w:left="0" w:firstLine="851"/>
        <w:contextualSpacing/>
        <w:jc w:val="both"/>
        <w:rPr>
          <w:rFonts w:ascii="Bookman Old Style" w:hAnsi="Bookman Old Style"/>
          <w:i w:val="0"/>
          <w:lang w:eastAsia="ru-RU"/>
        </w:rPr>
      </w:pPr>
      <w:r w:rsidRPr="00267649">
        <w:rPr>
          <w:rFonts w:ascii="Bookman Old Style" w:hAnsi="Bookman Old Style"/>
          <w:i w:val="0"/>
          <w:lang w:eastAsia="ru-RU"/>
        </w:rPr>
        <w:t>Присвоїти адресу приміщенню православної церкви</w:t>
      </w:r>
      <w:r w:rsidR="00BC1705" w:rsidRPr="00BC1705">
        <w:rPr>
          <w:rFonts w:ascii="Bookman Old Style" w:hAnsi="Bookman Old Style"/>
          <w:i w:val="0"/>
          <w:lang w:eastAsia="ru-RU"/>
        </w:rPr>
        <w:t xml:space="preserve"> </w:t>
      </w:r>
      <w:r w:rsidR="00BC1705" w:rsidRPr="00267649">
        <w:rPr>
          <w:rFonts w:ascii="Bookman Old Style" w:hAnsi="Bookman Old Style"/>
          <w:i w:val="0"/>
          <w:lang w:eastAsia="ru-RU"/>
        </w:rPr>
        <w:t xml:space="preserve">релігійної громади села Велика </w:t>
      </w:r>
      <w:proofErr w:type="spellStart"/>
      <w:r w:rsidR="00BC1705" w:rsidRPr="00267649">
        <w:rPr>
          <w:rFonts w:ascii="Bookman Old Style" w:hAnsi="Bookman Old Style"/>
          <w:i w:val="0"/>
          <w:lang w:eastAsia="ru-RU"/>
        </w:rPr>
        <w:t>Фосня</w:t>
      </w:r>
      <w:proofErr w:type="spellEnd"/>
      <w:r w:rsidR="00BC1705">
        <w:rPr>
          <w:rFonts w:ascii="Bookman Old Style" w:hAnsi="Bookman Old Style"/>
          <w:i w:val="0"/>
          <w:lang w:eastAsia="ru-RU"/>
        </w:rPr>
        <w:t>, як</w:t>
      </w:r>
      <w:r w:rsidRPr="00267649">
        <w:rPr>
          <w:rFonts w:ascii="Bookman Old Style" w:hAnsi="Bookman Old Style"/>
          <w:i w:val="0"/>
          <w:lang w:eastAsia="ru-RU"/>
        </w:rPr>
        <w:t xml:space="preserve"> об’єкту нерухомого майна</w:t>
      </w:r>
      <w:r w:rsidR="00BC1705">
        <w:rPr>
          <w:rFonts w:ascii="Bookman Old Style" w:hAnsi="Bookman Old Style"/>
          <w:i w:val="0"/>
          <w:lang w:eastAsia="ru-RU"/>
        </w:rPr>
        <w:t xml:space="preserve"> </w:t>
      </w:r>
      <w:r w:rsidRPr="00267649">
        <w:rPr>
          <w:rFonts w:ascii="Bookman Old Style" w:hAnsi="Bookman Old Style"/>
          <w:i w:val="0"/>
          <w:lang w:eastAsia="ru-RU"/>
        </w:rPr>
        <w:t xml:space="preserve">– номер «78-А» по вулиці Покальчука в селі Велика </w:t>
      </w:r>
      <w:proofErr w:type="spellStart"/>
      <w:r w:rsidRPr="00267649">
        <w:rPr>
          <w:rFonts w:ascii="Bookman Old Style" w:hAnsi="Bookman Old Style"/>
          <w:i w:val="0"/>
          <w:lang w:eastAsia="ru-RU"/>
        </w:rPr>
        <w:t>Фосня</w:t>
      </w:r>
      <w:proofErr w:type="spellEnd"/>
      <w:r w:rsidRPr="00267649">
        <w:rPr>
          <w:rFonts w:ascii="Bookman Old Style" w:hAnsi="Bookman Old Style"/>
          <w:i w:val="0"/>
          <w:lang w:eastAsia="ru-RU"/>
        </w:rPr>
        <w:t xml:space="preserve"> Овруцького району Житомирської області.</w:t>
      </w:r>
    </w:p>
    <w:p w:rsidR="00E34C49" w:rsidRDefault="00E34C49" w:rsidP="00E34C49">
      <w:pPr>
        <w:pStyle w:val="a7"/>
        <w:tabs>
          <w:tab w:val="left" w:pos="1418"/>
          <w:tab w:val="left" w:pos="1701"/>
        </w:tabs>
        <w:ind w:left="851"/>
        <w:contextualSpacing/>
        <w:jc w:val="both"/>
        <w:rPr>
          <w:lang w:val="uk-UA"/>
        </w:rPr>
      </w:pPr>
    </w:p>
    <w:p w:rsidR="00430DC9" w:rsidRDefault="00430DC9" w:rsidP="00E34C49">
      <w:pPr>
        <w:spacing w:after="0" w:line="240" w:lineRule="auto"/>
        <w:rPr>
          <w:rFonts w:ascii="Bookman Old Style" w:hAnsi="Bookman Old Style"/>
          <w:sz w:val="24"/>
          <w:szCs w:val="24"/>
          <w:lang w:val="uk-UA"/>
        </w:rPr>
      </w:pPr>
    </w:p>
    <w:p w:rsidR="00430DC9" w:rsidRDefault="00430DC9" w:rsidP="00E34C49">
      <w:pPr>
        <w:spacing w:after="0" w:line="240" w:lineRule="auto"/>
        <w:rPr>
          <w:rFonts w:ascii="Bookman Old Style" w:hAnsi="Bookman Old Style"/>
          <w:sz w:val="24"/>
          <w:szCs w:val="24"/>
          <w:lang w:val="uk-UA"/>
        </w:rPr>
      </w:pPr>
    </w:p>
    <w:p w:rsidR="00E34C49" w:rsidRDefault="00E34C49" w:rsidP="00E34C49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Овруцький міський голова  </w:t>
      </w:r>
      <w:r>
        <w:rPr>
          <w:rFonts w:ascii="Bookman Old Style" w:hAnsi="Bookman Old Style" w:cs="Times New Roman"/>
          <w:sz w:val="24"/>
          <w:szCs w:val="24"/>
          <w:lang w:val="uk-UA"/>
        </w:rPr>
        <w:tab/>
      </w:r>
      <w:r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                  </w:t>
      </w:r>
      <w:r>
        <w:rPr>
          <w:rFonts w:ascii="Bookman Old Style" w:hAnsi="Bookman Old Style" w:cs="Times New Roman"/>
          <w:sz w:val="24"/>
          <w:szCs w:val="24"/>
          <w:lang w:val="uk-UA"/>
        </w:rPr>
        <w:tab/>
      </w:r>
      <w:r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                   Іван КОРУД</w:t>
      </w:r>
    </w:p>
    <w:p w:rsidR="00E34C49" w:rsidRDefault="00E34C49" w:rsidP="00E34C49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:rsidR="00764FDB" w:rsidRPr="00E34C49" w:rsidRDefault="00F570DA">
      <w:pPr>
        <w:rPr>
          <w:lang w:val="uk-UA"/>
        </w:rPr>
      </w:pPr>
    </w:p>
    <w:sectPr w:rsidR="00764FDB" w:rsidRPr="00E34C49" w:rsidSect="005C4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E654B8"/>
    <w:multiLevelType w:val="hybridMultilevel"/>
    <w:tmpl w:val="AA5AEAD8"/>
    <w:lvl w:ilvl="0" w:tplc="B46AE2F6">
      <w:numFmt w:val="bullet"/>
      <w:lvlText w:val="-"/>
      <w:lvlJc w:val="left"/>
      <w:pPr>
        <w:ind w:left="1211" w:hanging="360"/>
      </w:pPr>
      <w:rPr>
        <w:rFonts w:ascii="Bookman Old Style" w:eastAsia="Times New Roman" w:hAnsi="Bookman Old Style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467D5FCD"/>
    <w:multiLevelType w:val="multilevel"/>
    <w:tmpl w:val="F6F26EA8"/>
    <w:lvl w:ilvl="0">
      <w:start w:val="1"/>
      <w:numFmt w:val="decimal"/>
      <w:pStyle w:val="1"/>
      <w:lvlText w:val="%1."/>
      <w:lvlJc w:val="left"/>
      <w:pPr>
        <w:ind w:left="1603" w:hanging="1035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98" w:hanging="720"/>
      </w:pPr>
    </w:lvl>
    <w:lvl w:ilvl="2">
      <w:start w:val="1"/>
      <w:numFmt w:val="decimal"/>
      <w:isLgl/>
      <w:lvlText w:val="%1.%2.%3"/>
      <w:lvlJc w:val="left"/>
      <w:pPr>
        <w:ind w:left="1450" w:hanging="720"/>
      </w:pPr>
    </w:lvl>
    <w:lvl w:ilvl="3">
      <w:start w:val="1"/>
      <w:numFmt w:val="decimal"/>
      <w:isLgl/>
      <w:lvlText w:val="%1.%2.%3.%4"/>
      <w:lvlJc w:val="left"/>
      <w:pPr>
        <w:ind w:left="1962" w:hanging="1080"/>
      </w:pPr>
    </w:lvl>
    <w:lvl w:ilvl="4">
      <w:start w:val="1"/>
      <w:numFmt w:val="decimal"/>
      <w:isLgl/>
      <w:lvlText w:val="%1.%2.%3.%4.%5"/>
      <w:lvlJc w:val="left"/>
      <w:pPr>
        <w:ind w:left="2114" w:hanging="1080"/>
      </w:pPr>
    </w:lvl>
    <w:lvl w:ilvl="5">
      <w:start w:val="1"/>
      <w:numFmt w:val="decimal"/>
      <w:isLgl/>
      <w:lvlText w:val="%1.%2.%3.%4.%5.%6"/>
      <w:lvlJc w:val="left"/>
      <w:pPr>
        <w:ind w:left="2626" w:hanging="1440"/>
      </w:pPr>
    </w:lvl>
    <w:lvl w:ilvl="6">
      <w:start w:val="1"/>
      <w:numFmt w:val="decimal"/>
      <w:isLgl/>
      <w:lvlText w:val="%1.%2.%3.%4.%5.%6.%7"/>
      <w:lvlJc w:val="left"/>
      <w:pPr>
        <w:ind w:left="3138" w:hanging="1800"/>
      </w:pPr>
    </w:lvl>
    <w:lvl w:ilvl="7">
      <w:start w:val="1"/>
      <w:numFmt w:val="decimal"/>
      <w:isLgl/>
      <w:lvlText w:val="%1.%2.%3.%4.%5.%6.%7.%8"/>
      <w:lvlJc w:val="left"/>
      <w:pPr>
        <w:ind w:left="3290" w:hanging="1800"/>
      </w:pPr>
    </w:lvl>
    <w:lvl w:ilvl="8">
      <w:start w:val="1"/>
      <w:numFmt w:val="decimal"/>
      <w:isLgl/>
      <w:lvlText w:val="%1.%2.%3.%4.%5.%6.%7.%8.%9"/>
      <w:lvlJc w:val="left"/>
      <w:pPr>
        <w:ind w:left="3802" w:hanging="2160"/>
      </w:pPr>
    </w:lvl>
  </w:abstractNum>
  <w:abstractNum w:abstractNumId="3" w15:restartNumberingAfterBreak="0">
    <w:nsid w:val="478E6790"/>
    <w:multiLevelType w:val="multilevel"/>
    <w:tmpl w:val="AB8488E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C49"/>
    <w:rsid w:val="00040F65"/>
    <w:rsid w:val="000E2838"/>
    <w:rsid w:val="00267649"/>
    <w:rsid w:val="00277F85"/>
    <w:rsid w:val="002844F9"/>
    <w:rsid w:val="00430DC9"/>
    <w:rsid w:val="00533C8F"/>
    <w:rsid w:val="005C45F6"/>
    <w:rsid w:val="00761407"/>
    <w:rsid w:val="00826E33"/>
    <w:rsid w:val="00866F8F"/>
    <w:rsid w:val="00BC1705"/>
    <w:rsid w:val="00C062F4"/>
    <w:rsid w:val="00C87626"/>
    <w:rsid w:val="00D619EF"/>
    <w:rsid w:val="00E34C49"/>
    <w:rsid w:val="00F5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1D96A0-CA01-441C-B0FB-13330169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C49"/>
    <w:pPr>
      <w:suppressAutoHyphens/>
    </w:pPr>
    <w:rPr>
      <w:rFonts w:ascii="Calibri" w:eastAsia="SimSun" w:hAnsi="Calibri" w:cs="Calibri"/>
      <w:lang w:eastAsia="ar-SA"/>
    </w:rPr>
  </w:style>
  <w:style w:type="paragraph" w:styleId="1">
    <w:name w:val="heading 1"/>
    <w:basedOn w:val="a"/>
    <w:next w:val="a0"/>
    <w:link w:val="10"/>
    <w:qFormat/>
    <w:rsid w:val="00E34C49"/>
    <w:pPr>
      <w:keepNext/>
      <w:numPr>
        <w:numId w:val="2"/>
      </w:numPr>
      <w:spacing w:after="0" w:line="100" w:lineRule="atLeast"/>
      <w:jc w:val="center"/>
      <w:outlineLvl w:val="0"/>
    </w:pPr>
    <w:rPr>
      <w:rFonts w:ascii="Courier New" w:eastAsia="Times New Roman" w:hAnsi="Courier New" w:cs="Times New Roman"/>
      <w:i/>
      <w:sz w:val="24"/>
      <w:szCs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34C49"/>
    <w:rPr>
      <w:rFonts w:ascii="Courier New" w:eastAsia="Times New Roman" w:hAnsi="Courier New" w:cs="Times New Roman"/>
      <w:i/>
      <w:sz w:val="24"/>
      <w:szCs w:val="24"/>
      <w:lang w:val="uk-UA" w:eastAsia="ar-SA"/>
    </w:rPr>
  </w:style>
  <w:style w:type="paragraph" w:styleId="a0">
    <w:name w:val="Body Text"/>
    <w:basedOn w:val="a"/>
    <w:link w:val="a4"/>
    <w:semiHidden/>
    <w:unhideWhenUsed/>
    <w:rsid w:val="00E34C49"/>
    <w:pPr>
      <w:spacing w:after="0" w:line="100" w:lineRule="atLeast"/>
      <w:ind w:right="5215"/>
      <w:jc w:val="both"/>
    </w:pPr>
    <w:rPr>
      <w:rFonts w:ascii="Bookman Old Style" w:eastAsia="Times New Roman" w:hAnsi="Bookman Old Style" w:cs="Times New Roman"/>
      <w:sz w:val="20"/>
      <w:szCs w:val="24"/>
    </w:rPr>
  </w:style>
  <w:style w:type="character" w:customStyle="1" w:styleId="a4">
    <w:name w:val="Основной текст Знак"/>
    <w:basedOn w:val="a1"/>
    <w:link w:val="a0"/>
    <w:semiHidden/>
    <w:rsid w:val="00E34C49"/>
    <w:rPr>
      <w:rFonts w:ascii="Bookman Old Style" w:eastAsia="Times New Roman" w:hAnsi="Bookman Old Style" w:cs="Times New Roman"/>
      <w:sz w:val="20"/>
      <w:szCs w:val="24"/>
      <w:lang w:eastAsia="ar-SA"/>
    </w:rPr>
  </w:style>
  <w:style w:type="paragraph" w:styleId="a5">
    <w:name w:val="Body Text Indent"/>
    <w:basedOn w:val="a"/>
    <w:link w:val="a6"/>
    <w:semiHidden/>
    <w:unhideWhenUsed/>
    <w:rsid w:val="00E34C49"/>
    <w:pPr>
      <w:spacing w:after="0" w:line="100" w:lineRule="atLeast"/>
      <w:ind w:left="283" w:firstLine="1080"/>
    </w:pPr>
    <w:rPr>
      <w:rFonts w:ascii="Bookman Old Style" w:eastAsia="Times New Roman" w:hAnsi="Bookman Old Style" w:cs="Times New Roman"/>
      <w:szCs w:val="24"/>
      <w:lang w:val="uk-UA"/>
    </w:rPr>
  </w:style>
  <w:style w:type="character" w:customStyle="1" w:styleId="a6">
    <w:name w:val="Основной текст с отступом Знак"/>
    <w:basedOn w:val="a1"/>
    <w:link w:val="a5"/>
    <w:semiHidden/>
    <w:rsid w:val="00E34C49"/>
    <w:rPr>
      <w:rFonts w:ascii="Bookman Old Style" w:eastAsia="Times New Roman" w:hAnsi="Bookman Old Style" w:cs="Times New Roman"/>
      <w:szCs w:val="24"/>
      <w:lang w:val="uk-UA" w:eastAsia="ar-SA"/>
    </w:rPr>
  </w:style>
  <w:style w:type="paragraph" w:styleId="a7">
    <w:name w:val="List Paragraph"/>
    <w:basedOn w:val="a"/>
    <w:uiPriority w:val="34"/>
    <w:qFormat/>
    <w:rsid w:val="00E34C49"/>
    <w:pPr>
      <w:suppressAutoHyphens w:val="0"/>
      <w:spacing w:after="0" w:line="240" w:lineRule="auto"/>
      <w:ind w:left="708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E34C49"/>
    <w:pPr>
      <w:spacing w:after="0" w:line="100" w:lineRule="atLeast"/>
      <w:jc w:val="center"/>
    </w:pPr>
    <w:rPr>
      <w:rFonts w:ascii="Courier New" w:eastAsia="Times New Roman" w:hAnsi="Courier New" w:cs="Times New Roman"/>
      <w:sz w:val="24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E34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E34C49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7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UristMR</dc:creator>
  <cp:lastModifiedBy>Admin</cp:lastModifiedBy>
  <cp:revision>2</cp:revision>
  <cp:lastPrinted>2020-09-10T09:49:00Z</cp:lastPrinted>
  <dcterms:created xsi:type="dcterms:W3CDTF">2020-09-10T13:05:00Z</dcterms:created>
  <dcterms:modified xsi:type="dcterms:W3CDTF">2020-09-10T13:05:00Z</dcterms:modified>
</cp:coreProperties>
</file>