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DD36" w14:textId="3EB5B335" w:rsidR="000F3F75" w:rsidRPr="00A91BC9" w:rsidRDefault="000F3F75" w:rsidP="00F1211F">
      <w:pPr>
        <w:rPr>
          <w:sz w:val="24"/>
          <w:szCs w:val="24"/>
          <w:lang w:val="uk-UA"/>
        </w:rPr>
      </w:pPr>
      <w:r w:rsidRPr="00AD6D7D">
        <w:rPr>
          <w:sz w:val="28"/>
          <w:szCs w:val="28"/>
        </w:rPr>
        <w:t xml:space="preserve">                                                                                    </w:t>
      </w:r>
      <w:bookmarkStart w:id="0" w:name="_Hlk73026006"/>
      <w:r w:rsidRPr="00A91BC9">
        <w:rPr>
          <w:sz w:val="24"/>
          <w:szCs w:val="24"/>
          <w:lang w:val="uk-UA"/>
        </w:rPr>
        <w:t>Додаток 1</w:t>
      </w:r>
    </w:p>
    <w:p w14:paraId="1AD9506A" w14:textId="77777777" w:rsidR="000F3F75" w:rsidRPr="00A91BC9" w:rsidRDefault="000F3F75" w:rsidP="00F1211F">
      <w:pPr>
        <w:rPr>
          <w:sz w:val="24"/>
          <w:szCs w:val="24"/>
          <w:lang w:val="uk-UA"/>
        </w:rPr>
      </w:pPr>
      <w:r w:rsidRPr="00A91BC9">
        <w:rPr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</w:t>
      </w:r>
      <w:r w:rsidRPr="00A91B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Pr="00A91BC9">
        <w:rPr>
          <w:sz w:val="24"/>
          <w:szCs w:val="24"/>
          <w:lang w:val="uk-UA"/>
        </w:rPr>
        <w:t>о рішення виконавчого комітету</w:t>
      </w:r>
    </w:p>
    <w:p w14:paraId="1DEEA649" w14:textId="14DEECA5" w:rsidR="000F3F75" w:rsidRDefault="000F3F75" w:rsidP="00F1211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A91BC9">
        <w:rPr>
          <w:sz w:val="24"/>
          <w:szCs w:val="24"/>
          <w:lang w:val="uk-UA"/>
        </w:rPr>
        <w:t xml:space="preserve">від </w:t>
      </w:r>
      <w:r w:rsidR="00CE386F">
        <w:rPr>
          <w:sz w:val="24"/>
          <w:szCs w:val="24"/>
          <w:lang w:val="uk-UA"/>
        </w:rPr>
        <w:t>27.05.</w:t>
      </w:r>
      <w:r w:rsidRPr="00A91BC9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1</w:t>
      </w:r>
      <w:r w:rsidRPr="00A91BC9">
        <w:rPr>
          <w:sz w:val="24"/>
          <w:szCs w:val="24"/>
          <w:lang w:val="uk-UA"/>
        </w:rPr>
        <w:t xml:space="preserve"> року №</w:t>
      </w:r>
      <w:r w:rsidR="00CE386F">
        <w:rPr>
          <w:sz w:val="24"/>
          <w:szCs w:val="24"/>
          <w:lang w:val="uk-UA"/>
        </w:rPr>
        <w:t>164</w:t>
      </w:r>
    </w:p>
    <w:bookmarkEnd w:id="0"/>
    <w:p w14:paraId="676E05B3" w14:textId="77777777" w:rsidR="000F3F75" w:rsidRDefault="000F3F75" w:rsidP="00F1211F">
      <w:pPr>
        <w:rPr>
          <w:sz w:val="24"/>
          <w:szCs w:val="24"/>
          <w:lang w:val="uk-UA"/>
        </w:rPr>
      </w:pPr>
    </w:p>
    <w:p w14:paraId="02DD934D" w14:textId="77777777" w:rsidR="000F3F75" w:rsidRPr="00A91BC9" w:rsidRDefault="000F3F75" w:rsidP="00A91BC9">
      <w:pPr>
        <w:jc w:val="center"/>
        <w:rPr>
          <w:sz w:val="26"/>
          <w:szCs w:val="26"/>
          <w:lang w:val="uk-UA"/>
        </w:rPr>
      </w:pPr>
      <w:r w:rsidRPr="00A91BC9">
        <w:rPr>
          <w:sz w:val="26"/>
          <w:szCs w:val="26"/>
          <w:lang w:val="uk-UA"/>
        </w:rPr>
        <w:t>ПЛАН ЗАХОДІВ</w:t>
      </w:r>
    </w:p>
    <w:p w14:paraId="09689A56" w14:textId="77777777" w:rsidR="000F3F75" w:rsidRPr="00A91BC9" w:rsidRDefault="000F3F75" w:rsidP="00A91BC9">
      <w:pPr>
        <w:jc w:val="center"/>
        <w:rPr>
          <w:sz w:val="26"/>
          <w:szCs w:val="26"/>
          <w:lang w:val="uk-UA"/>
        </w:rPr>
      </w:pPr>
      <w:r w:rsidRPr="00A91BC9">
        <w:rPr>
          <w:sz w:val="26"/>
          <w:szCs w:val="26"/>
          <w:lang w:val="uk-UA"/>
        </w:rPr>
        <w:t xml:space="preserve">Щодо складання прогнозу міського бюджету </w:t>
      </w:r>
      <w:r>
        <w:rPr>
          <w:sz w:val="26"/>
          <w:szCs w:val="26"/>
          <w:lang w:val="uk-UA"/>
        </w:rPr>
        <w:t>Овруцької міської територіальної громади</w:t>
      </w:r>
      <w:r w:rsidRPr="00A91BC9">
        <w:rPr>
          <w:sz w:val="26"/>
          <w:szCs w:val="26"/>
          <w:lang w:val="uk-UA"/>
        </w:rPr>
        <w:t xml:space="preserve"> на 202</w:t>
      </w:r>
      <w:r>
        <w:rPr>
          <w:sz w:val="26"/>
          <w:szCs w:val="26"/>
          <w:lang w:val="uk-UA"/>
        </w:rPr>
        <w:t>3</w:t>
      </w:r>
      <w:r w:rsidRPr="00A91BC9">
        <w:rPr>
          <w:sz w:val="26"/>
          <w:szCs w:val="26"/>
          <w:lang w:val="uk-UA"/>
        </w:rPr>
        <w:t>-202</w:t>
      </w:r>
      <w:r>
        <w:rPr>
          <w:sz w:val="26"/>
          <w:szCs w:val="26"/>
          <w:lang w:val="uk-UA"/>
        </w:rPr>
        <w:t>4</w:t>
      </w:r>
      <w:r w:rsidRPr="00A91BC9">
        <w:rPr>
          <w:sz w:val="26"/>
          <w:szCs w:val="26"/>
          <w:lang w:val="uk-UA"/>
        </w:rPr>
        <w:t xml:space="preserve"> роки.</w:t>
      </w:r>
    </w:p>
    <w:p w14:paraId="0CF592EA" w14:textId="77777777" w:rsidR="000F3F75" w:rsidRPr="00AD6D7D" w:rsidRDefault="000F3F75" w:rsidP="00F1211F">
      <w:pPr>
        <w:rPr>
          <w:sz w:val="28"/>
          <w:szCs w:val="28"/>
        </w:rPr>
      </w:pPr>
    </w:p>
    <w:tbl>
      <w:tblPr>
        <w:tblW w:w="994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819"/>
        <w:gridCol w:w="1701"/>
        <w:gridCol w:w="2464"/>
      </w:tblGrid>
      <w:tr w:rsidR="000F3F75" w14:paraId="6852EAF6" w14:textId="77777777" w:rsidTr="00BB55B4">
        <w:tc>
          <w:tcPr>
            <w:tcW w:w="959" w:type="dxa"/>
          </w:tcPr>
          <w:p w14:paraId="4411D1EC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819" w:type="dxa"/>
          </w:tcPr>
          <w:p w14:paraId="7AAF1AC8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1701" w:type="dxa"/>
          </w:tcPr>
          <w:p w14:paraId="2AA371FA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464" w:type="dxa"/>
          </w:tcPr>
          <w:p w14:paraId="5B585F75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0F3F75" w14:paraId="0C0F396D" w14:textId="77777777" w:rsidTr="00BB55B4">
        <w:tc>
          <w:tcPr>
            <w:tcW w:w="959" w:type="dxa"/>
          </w:tcPr>
          <w:p w14:paraId="500CC8F1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819" w:type="dxa"/>
          </w:tcPr>
          <w:p w14:paraId="15859CC5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Підготовка та затвердження плану заходів щодо організації роботи із складання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</w:p>
        </w:tc>
        <w:tc>
          <w:tcPr>
            <w:tcW w:w="1701" w:type="dxa"/>
          </w:tcPr>
          <w:p w14:paraId="41DBF587" w14:textId="77777777" w:rsidR="000F3F75" w:rsidRPr="001A6C82" w:rsidRDefault="000F3F75" w:rsidP="00FF35B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</w:t>
            </w:r>
            <w:r w:rsidRPr="001A6C82">
              <w:rPr>
                <w:sz w:val="26"/>
                <w:szCs w:val="26"/>
                <w:lang w:val="uk-UA"/>
              </w:rPr>
              <w:t>рав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н</w:t>
            </w:r>
            <w:r>
              <w:rPr>
                <w:sz w:val="26"/>
                <w:szCs w:val="26"/>
                <w:lang w:val="uk-UA"/>
              </w:rPr>
              <w:t>ь</w:t>
            </w:r>
            <w:r w:rsidRPr="001A6C82">
              <w:rPr>
                <w:sz w:val="26"/>
                <w:szCs w:val="26"/>
                <w:lang w:val="uk-UA"/>
              </w:rPr>
              <w:t xml:space="preserve">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14:paraId="2E670C38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424C8175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0F3F75" w14:paraId="4D8AE3EF" w14:textId="77777777" w:rsidTr="00BB55B4">
        <w:tc>
          <w:tcPr>
            <w:tcW w:w="959" w:type="dxa"/>
          </w:tcPr>
          <w:p w14:paraId="3F1ACEDC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819" w:type="dxa"/>
          </w:tcPr>
          <w:p w14:paraId="027E939C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Проведення аналізу виконання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у попередньому та поточному бюджетних періодах, виявлення тенденцій у виконанні дохідної та видаткової частини </w:t>
            </w:r>
          </w:p>
        </w:tc>
        <w:tc>
          <w:tcPr>
            <w:tcW w:w="1701" w:type="dxa"/>
          </w:tcPr>
          <w:p w14:paraId="4CF1784D" w14:textId="77777777" w:rsidR="000F3F75" w:rsidRPr="001A6C82" w:rsidRDefault="000F3F75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Червень-липень 202</w:t>
            </w:r>
            <w:r>
              <w:rPr>
                <w:sz w:val="26"/>
                <w:szCs w:val="26"/>
                <w:lang w:val="uk-UA"/>
              </w:rPr>
              <w:t xml:space="preserve">1 </w:t>
            </w:r>
            <w:r w:rsidRPr="001A6C82"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2464" w:type="dxa"/>
          </w:tcPr>
          <w:p w14:paraId="66A0F764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483FAADE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0F3F75" w14:paraId="4C00DF57" w14:textId="77777777" w:rsidTr="00BB55B4">
        <w:trPr>
          <w:trHeight w:val="2893"/>
        </w:trPr>
        <w:tc>
          <w:tcPr>
            <w:tcW w:w="959" w:type="dxa"/>
          </w:tcPr>
          <w:p w14:paraId="64572722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819" w:type="dxa"/>
          </w:tcPr>
          <w:p w14:paraId="7E851EFC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головних розпорядників коштів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організаційно-методологічних засад складання прогнозу бюджету, визначених Міністерством фінансів України та інструктивного листа щодо основних організаційних засад процесу підготовки пропозицій до прогнозу бюджету </w:t>
            </w:r>
          </w:p>
        </w:tc>
        <w:tc>
          <w:tcPr>
            <w:tcW w:w="1701" w:type="dxa"/>
          </w:tcPr>
          <w:p w14:paraId="5402AF5E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Після отримання листа та відповідної інформації від Міністерства фінансів України</w:t>
            </w:r>
          </w:p>
        </w:tc>
        <w:tc>
          <w:tcPr>
            <w:tcW w:w="2464" w:type="dxa"/>
          </w:tcPr>
          <w:p w14:paraId="060E92E0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78255A29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0F3F75" w:rsidRPr="00151C73" w14:paraId="06ABEA1A" w14:textId="77777777" w:rsidTr="00BB55B4">
        <w:tc>
          <w:tcPr>
            <w:tcW w:w="959" w:type="dxa"/>
          </w:tcPr>
          <w:p w14:paraId="5884DD9A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819" w:type="dxa"/>
          </w:tcPr>
          <w:p w14:paraId="7C364458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Надання </w:t>
            </w:r>
            <w:r>
              <w:rPr>
                <w:sz w:val="26"/>
                <w:szCs w:val="26"/>
                <w:lang w:val="uk-UA"/>
              </w:rPr>
              <w:t>відділу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 xml:space="preserve">в міської ради основних прогнозних показників економічного і соціального розвитку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середньостроковий період</w:t>
            </w:r>
          </w:p>
        </w:tc>
        <w:tc>
          <w:tcPr>
            <w:tcW w:w="1701" w:type="dxa"/>
          </w:tcPr>
          <w:p w14:paraId="48E8D748" w14:textId="77777777" w:rsidR="000F3F75" w:rsidRPr="001A6C82" w:rsidRDefault="000F3F75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Липень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14:paraId="2797D3FA" w14:textId="77777777" w:rsidR="000F3F75" w:rsidRPr="001A6C82" w:rsidRDefault="000F3F75" w:rsidP="00235A45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Відділ економі</w:t>
            </w:r>
            <w:r>
              <w:rPr>
                <w:sz w:val="26"/>
                <w:szCs w:val="26"/>
                <w:lang w:val="uk-UA"/>
              </w:rPr>
              <w:t>чного розвитку</w:t>
            </w:r>
            <w:r w:rsidRPr="001A6C82">
              <w:rPr>
                <w:sz w:val="26"/>
                <w:szCs w:val="26"/>
                <w:lang w:val="uk-UA"/>
              </w:rPr>
              <w:t xml:space="preserve"> та </w:t>
            </w:r>
            <w:r>
              <w:rPr>
                <w:sz w:val="26"/>
                <w:szCs w:val="26"/>
                <w:lang w:val="uk-UA"/>
              </w:rPr>
              <w:t>залучення інвестицій</w:t>
            </w:r>
          </w:p>
        </w:tc>
      </w:tr>
      <w:tr w:rsidR="000F3F75" w14:paraId="5CF8ABCB" w14:textId="77777777" w:rsidTr="00BB55B4">
        <w:tc>
          <w:tcPr>
            <w:tcW w:w="959" w:type="dxa"/>
          </w:tcPr>
          <w:p w14:paraId="0C40977A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819" w:type="dxa"/>
          </w:tcPr>
          <w:p w14:paraId="24FFE75B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Прогнозування обсягів доходів,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визначення обсягів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 xml:space="preserve">фінансування </w:t>
            </w:r>
            <w:r>
              <w:rPr>
                <w:sz w:val="26"/>
                <w:szCs w:val="26"/>
                <w:lang w:val="uk-UA"/>
              </w:rPr>
              <w:t>бюджету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, повернення кредитів до бюджету та орієнтовних граничних показників видатків бюджету на середньостроковий період на підставі прогнозу економічного і соціального розвитку України та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>, аналізу виконання бюджету в попередніх та поточному бюджетному періоді.</w:t>
            </w:r>
          </w:p>
        </w:tc>
        <w:tc>
          <w:tcPr>
            <w:tcW w:w="1701" w:type="dxa"/>
          </w:tcPr>
          <w:p w14:paraId="085B6534" w14:textId="77777777" w:rsidR="000F3F75" w:rsidRPr="001A6C82" w:rsidRDefault="000F3F75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Липень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14:paraId="354638E2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62010A65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251A95D3" w14:textId="77777777" w:rsidTr="00BB55B4">
        <w:tc>
          <w:tcPr>
            <w:tcW w:w="959" w:type="dxa"/>
          </w:tcPr>
          <w:p w14:paraId="4AE36230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819" w:type="dxa"/>
          </w:tcPr>
          <w:p w14:paraId="103AA44E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Розроблення та доведення до головних розпорядників коштів </w:t>
            </w:r>
            <w:r>
              <w:rPr>
                <w:sz w:val="26"/>
                <w:szCs w:val="26"/>
                <w:lang w:val="uk-UA"/>
              </w:rPr>
              <w:t xml:space="preserve">бюджету </w:t>
            </w:r>
            <w:r>
              <w:rPr>
                <w:sz w:val="26"/>
                <w:szCs w:val="26"/>
                <w:lang w:val="uk-UA"/>
              </w:rPr>
              <w:lastRenderedPageBreak/>
              <w:t>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інструкції з підготовки пропозицій до прогнозу </w:t>
            </w:r>
            <w:r w:rsidRPr="00A33ECD">
              <w:rPr>
                <w:sz w:val="26"/>
                <w:szCs w:val="26"/>
                <w:lang w:val="uk-UA"/>
              </w:rPr>
              <w:t xml:space="preserve">бюджету територіальної громади </w:t>
            </w:r>
            <w:r w:rsidRPr="001A6C82">
              <w:rPr>
                <w:sz w:val="26"/>
                <w:szCs w:val="26"/>
                <w:lang w:val="uk-UA"/>
              </w:rPr>
              <w:t xml:space="preserve">та орієнтовних граничних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показників видатків та надання кредитів з бюджету на середньостроковий період</w:t>
            </w:r>
          </w:p>
        </w:tc>
        <w:tc>
          <w:tcPr>
            <w:tcW w:w="1701" w:type="dxa"/>
          </w:tcPr>
          <w:p w14:paraId="34BE0826" w14:textId="77777777" w:rsidR="000F3F75" w:rsidRDefault="000F3F75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lastRenderedPageBreak/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794B5C0A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14:paraId="5B16DB59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16E9DEF2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0F3F75" w14:paraId="3F5B212C" w14:textId="77777777" w:rsidTr="00BB55B4">
        <w:tc>
          <w:tcPr>
            <w:tcW w:w="959" w:type="dxa"/>
          </w:tcPr>
          <w:p w14:paraId="07F28411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819" w:type="dxa"/>
          </w:tcPr>
          <w:p w14:paraId="7DC12D6E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Надання </w:t>
            </w:r>
            <w:r>
              <w:rPr>
                <w:sz w:val="26"/>
                <w:szCs w:val="26"/>
                <w:lang w:val="uk-UA"/>
              </w:rPr>
              <w:t>відділу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 xml:space="preserve">в міської ради пропозицій до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</w:p>
        </w:tc>
        <w:tc>
          <w:tcPr>
            <w:tcW w:w="1701" w:type="dxa"/>
          </w:tcPr>
          <w:p w14:paraId="76F8CA12" w14:textId="77777777" w:rsidR="000F3F75" w:rsidRDefault="000F3F75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416D1125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14:paraId="103794FB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1A6C82">
              <w:rPr>
                <w:sz w:val="26"/>
                <w:szCs w:val="26"/>
                <w:lang w:val="uk-UA"/>
              </w:rPr>
              <w:t>оловн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 xml:space="preserve"> розпорядник</w:t>
            </w:r>
            <w:r>
              <w:rPr>
                <w:sz w:val="26"/>
                <w:szCs w:val="26"/>
                <w:lang w:val="uk-UA"/>
              </w:rPr>
              <w:t xml:space="preserve">и бюджетних </w:t>
            </w:r>
            <w:r w:rsidRPr="001A6C82">
              <w:rPr>
                <w:sz w:val="26"/>
                <w:szCs w:val="26"/>
                <w:lang w:val="uk-UA"/>
              </w:rPr>
              <w:t>коштів</w:t>
            </w:r>
          </w:p>
        </w:tc>
      </w:tr>
      <w:tr w:rsidR="000F3F75" w14:paraId="07CF24A2" w14:textId="77777777" w:rsidTr="00BB55B4">
        <w:tc>
          <w:tcPr>
            <w:tcW w:w="959" w:type="dxa"/>
          </w:tcPr>
          <w:p w14:paraId="26147379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819" w:type="dxa"/>
          </w:tcPr>
          <w:p w14:paraId="799E9E4E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Здійснення аналізу поданих головними розпорядниками бюджетних коштів пропозицій до прогнозу бюджету на відповідність доведених орієнтовним граничним показникам видатків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та надання кредитів з бюджету і вимог доведених інструкцій</w:t>
            </w:r>
          </w:p>
        </w:tc>
        <w:tc>
          <w:tcPr>
            <w:tcW w:w="1701" w:type="dxa"/>
          </w:tcPr>
          <w:p w14:paraId="552BFCC3" w14:textId="77777777" w:rsidR="000F3F75" w:rsidRDefault="000F3F75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138CAA5F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14:paraId="1670B6B6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7D1E206E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міської ради</w:t>
            </w:r>
          </w:p>
        </w:tc>
      </w:tr>
      <w:tr w:rsidR="000F3F75" w14:paraId="5889C74F" w14:textId="77777777" w:rsidTr="00BB55B4">
        <w:tc>
          <w:tcPr>
            <w:tcW w:w="959" w:type="dxa"/>
          </w:tcPr>
          <w:p w14:paraId="30BD1A51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819" w:type="dxa"/>
          </w:tcPr>
          <w:p w14:paraId="61A7697E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Проведення нарад з головними розпорядниками коштів щодо узгодження прогнозу </w:t>
            </w:r>
            <w:r>
              <w:rPr>
                <w:sz w:val="26"/>
                <w:szCs w:val="26"/>
                <w:lang w:val="uk-UA"/>
              </w:rPr>
              <w:t xml:space="preserve">бюджету Овруцької міської територіальної громади </w:t>
            </w:r>
          </w:p>
        </w:tc>
        <w:tc>
          <w:tcPr>
            <w:tcW w:w="1701" w:type="dxa"/>
          </w:tcPr>
          <w:p w14:paraId="6E86FF55" w14:textId="77777777" w:rsidR="000F3F75" w:rsidRDefault="000F3F75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4BFE43AF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14:paraId="74776850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23E9B9CE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19BF36F9" w14:textId="77777777" w:rsidTr="00BB55B4">
        <w:tc>
          <w:tcPr>
            <w:tcW w:w="959" w:type="dxa"/>
          </w:tcPr>
          <w:p w14:paraId="38B019BC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819" w:type="dxa"/>
          </w:tcPr>
          <w:p w14:paraId="56D81AAF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Доо</w:t>
            </w:r>
            <w:r w:rsidRPr="001A6C82">
              <w:rPr>
                <w:sz w:val="26"/>
                <w:szCs w:val="26"/>
                <w:lang w:val="uk-UA"/>
              </w:rPr>
              <w:t xml:space="preserve">працювання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за результатами проведених погоджувальних нарад та інформації, отриманої від управлінь та структурних підрозділів міської ради </w:t>
            </w:r>
          </w:p>
        </w:tc>
        <w:tc>
          <w:tcPr>
            <w:tcW w:w="1701" w:type="dxa"/>
          </w:tcPr>
          <w:p w14:paraId="3B84A02A" w14:textId="77777777" w:rsidR="000F3F75" w:rsidRDefault="000F3F75" w:rsidP="002C5932">
            <w:pPr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</w:t>
            </w:r>
            <w:r>
              <w:rPr>
                <w:sz w:val="26"/>
                <w:szCs w:val="26"/>
                <w:lang w:val="uk-UA"/>
              </w:rPr>
              <w:t>відділом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6A013702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міської ради </w:t>
            </w:r>
          </w:p>
        </w:tc>
        <w:tc>
          <w:tcPr>
            <w:tcW w:w="2464" w:type="dxa"/>
          </w:tcPr>
          <w:p w14:paraId="4BA83A11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0FC87F10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382CC082" w14:textId="77777777" w:rsidTr="00BB55B4">
        <w:tc>
          <w:tcPr>
            <w:tcW w:w="959" w:type="dxa"/>
          </w:tcPr>
          <w:p w14:paraId="57AC9DBC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819" w:type="dxa"/>
          </w:tcPr>
          <w:p w14:paraId="142C26BE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до виконавчого комітету міської ради</w:t>
            </w:r>
            <w:r>
              <w:rPr>
                <w:sz w:val="26"/>
                <w:szCs w:val="26"/>
                <w:lang w:val="uk-UA"/>
              </w:rPr>
              <w:t xml:space="preserve"> для схвалення</w:t>
            </w:r>
          </w:p>
        </w:tc>
        <w:tc>
          <w:tcPr>
            <w:tcW w:w="1701" w:type="dxa"/>
          </w:tcPr>
          <w:p w14:paraId="7CD6FAA5" w14:textId="77777777" w:rsidR="000F3F75" w:rsidRPr="001A6C82" w:rsidRDefault="000F3F75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15 серпня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14:paraId="5E5A91E9" w14:textId="77777777" w:rsidR="000F3F75" w:rsidRDefault="000F3F75" w:rsidP="0027703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</w:t>
            </w:r>
            <w:r w:rsidRPr="001A6C82">
              <w:rPr>
                <w:sz w:val="26"/>
                <w:szCs w:val="26"/>
                <w:lang w:val="uk-UA"/>
              </w:rPr>
              <w:t xml:space="preserve"> 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</w:p>
          <w:p w14:paraId="539C8F27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1BD41A86" w14:textId="77777777" w:rsidTr="00BB55B4">
        <w:tc>
          <w:tcPr>
            <w:tcW w:w="959" w:type="dxa"/>
          </w:tcPr>
          <w:p w14:paraId="27E1FFF0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819" w:type="dxa"/>
          </w:tcPr>
          <w:p w14:paraId="24246352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Розгляд та </w:t>
            </w:r>
            <w:r>
              <w:rPr>
                <w:sz w:val="26"/>
                <w:szCs w:val="26"/>
                <w:lang w:val="uk-UA"/>
              </w:rPr>
              <w:t>схвалення</w:t>
            </w:r>
            <w:r w:rsidRPr="001A6C82">
              <w:rPr>
                <w:sz w:val="26"/>
                <w:szCs w:val="26"/>
                <w:lang w:val="uk-UA"/>
              </w:rPr>
              <w:t xml:space="preserve">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 на засіданні виконавчого комітету міської ради</w:t>
            </w:r>
          </w:p>
        </w:tc>
        <w:tc>
          <w:tcPr>
            <w:tcW w:w="1701" w:type="dxa"/>
          </w:tcPr>
          <w:p w14:paraId="2302FF0E" w14:textId="77777777" w:rsidR="000F3F75" w:rsidRPr="001A6C82" w:rsidRDefault="000F3F75" w:rsidP="0044429A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Не пізніше 1 вересня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464" w:type="dxa"/>
          </w:tcPr>
          <w:p w14:paraId="44FF93C1" w14:textId="77777777" w:rsidR="000F3F75" w:rsidRPr="00923BF2" w:rsidRDefault="000F3F75" w:rsidP="001A6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Виконавчий комітет Овруцької міської ради</w:t>
            </w:r>
          </w:p>
        </w:tc>
      </w:tr>
      <w:tr w:rsidR="000F3F75" w14:paraId="616077FC" w14:textId="77777777" w:rsidTr="00BB55B4">
        <w:tc>
          <w:tcPr>
            <w:tcW w:w="959" w:type="dxa"/>
          </w:tcPr>
          <w:p w14:paraId="330A3E21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819" w:type="dxa"/>
          </w:tcPr>
          <w:p w14:paraId="2AFE3B5A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до міської ради прогнозу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для розгляду в порядку</w:t>
            </w:r>
            <w:r w:rsidRPr="001A6C82">
              <w:rPr>
                <w:sz w:val="26"/>
                <w:szCs w:val="26"/>
                <w:lang w:val="uk-UA"/>
              </w:rPr>
              <w:t>, визначеному міською радою</w:t>
            </w:r>
          </w:p>
        </w:tc>
        <w:tc>
          <w:tcPr>
            <w:tcW w:w="1701" w:type="dxa"/>
          </w:tcPr>
          <w:p w14:paraId="7637AA7B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 п’ятиденний термін з дня погодження прогнозу міського бюджету </w:t>
            </w:r>
          </w:p>
        </w:tc>
        <w:tc>
          <w:tcPr>
            <w:tcW w:w="2464" w:type="dxa"/>
          </w:tcPr>
          <w:p w14:paraId="50943921" w14:textId="77777777" w:rsidR="000F3F75" w:rsidRPr="00E93B2D" w:rsidRDefault="000F3F75" w:rsidP="001A6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Виконавчий комітет Овруцької міської ради</w:t>
            </w:r>
          </w:p>
        </w:tc>
      </w:tr>
      <w:tr w:rsidR="000F3F75" w14:paraId="6749D20D" w14:textId="77777777" w:rsidTr="00BB55B4">
        <w:tc>
          <w:tcPr>
            <w:tcW w:w="959" w:type="dxa"/>
          </w:tcPr>
          <w:p w14:paraId="4CE7E5F3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819" w:type="dxa"/>
          </w:tcPr>
          <w:p w14:paraId="776D683A" w14:textId="77777777" w:rsidR="000F3F75" w:rsidRPr="001A6C82" w:rsidRDefault="000F3F75" w:rsidP="00AF634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Розгляд погодженого прогнозу </w:t>
            </w:r>
            <w:r>
              <w:rPr>
                <w:sz w:val="26"/>
                <w:szCs w:val="26"/>
                <w:lang w:val="uk-UA"/>
              </w:rPr>
              <w:t xml:space="preserve">бюджету Овруцької міської територіальної </w:t>
            </w:r>
            <w:r>
              <w:rPr>
                <w:sz w:val="26"/>
                <w:szCs w:val="26"/>
                <w:lang w:val="uk-UA"/>
              </w:rPr>
              <w:lastRenderedPageBreak/>
              <w:t>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засіданні </w:t>
            </w:r>
            <w:r w:rsidRPr="00AD6D7D">
              <w:rPr>
                <w:bCs/>
                <w:sz w:val="26"/>
                <w:szCs w:val="26"/>
                <w:lang w:val="uk-UA"/>
              </w:rPr>
              <w:t>постійн</w:t>
            </w:r>
            <w:r w:rsidRPr="001A6C82">
              <w:rPr>
                <w:bCs/>
                <w:sz w:val="26"/>
                <w:szCs w:val="26"/>
                <w:lang w:val="uk-UA"/>
              </w:rPr>
              <w:t>ої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комісі</w:t>
            </w:r>
            <w:r w:rsidRPr="001A6C82">
              <w:rPr>
                <w:bCs/>
                <w:sz w:val="26"/>
                <w:szCs w:val="26"/>
                <w:lang w:val="uk-UA"/>
              </w:rPr>
              <w:t>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з питань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бюджету, комунальної власності та соціально-економічного розвитку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 та затвердження на сесії міської ради</w:t>
            </w:r>
          </w:p>
        </w:tc>
        <w:tc>
          <w:tcPr>
            <w:tcW w:w="1701" w:type="dxa"/>
          </w:tcPr>
          <w:p w14:paraId="3B4467D1" w14:textId="77777777" w:rsidR="000F3F75" w:rsidRPr="001A6C82" w:rsidRDefault="000F3F75" w:rsidP="001A6C82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 xml:space="preserve">У термін визначений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міською радою</w:t>
            </w:r>
          </w:p>
        </w:tc>
        <w:tc>
          <w:tcPr>
            <w:tcW w:w="2464" w:type="dxa"/>
          </w:tcPr>
          <w:p w14:paraId="4A4F8262" w14:textId="77777777" w:rsidR="000F3F75" w:rsidRPr="00E93B2D" w:rsidRDefault="000F3F75" w:rsidP="001A6C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 xml:space="preserve">Виконавчий комітет Овруцької </w:t>
            </w:r>
            <w:r>
              <w:rPr>
                <w:sz w:val="26"/>
                <w:szCs w:val="26"/>
                <w:lang w:val="uk-UA"/>
              </w:rPr>
              <w:lastRenderedPageBreak/>
              <w:t>міської ради</w:t>
            </w:r>
          </w:p>
        </w:tc>
      </w:tr>
    </w:tbl>
    <w:p w14:paraId="160C1E82" w14:textId="77777777" w:rsidR="000F3F75" w:rsidRDefault="000F3F75" w:rsidP="00F1211F">
      <w:pPr>
        <w:rPr>
          <w:sz w:val="28"/>
          <w:szCs w:val="28"/>
          <w:lang w:val="uk-UA"/>
        </w:rPr>
      </w:pPr>
    </w:p>
    <w:p w14:paraId="69FB1646" w14:textId="77777777" w:rsidR="000F3F75" w:rsidRDefault="000F3F75" w:rsidP="00F1211F">
      <w:pPr>
        <w:rPr>
          <w:sz w:val="28"/>
          <w:szCs w:val="28"/>
          <w:lang w:val="uk-UA"/>
        </w:rPr>
      </w:pPr>
    </w:p>
    <w:p w14:paraId="60926C58" w14:textId="77777777" w:rsidR="000F3F75" w:rsidRDefault="000F3F75" w:rsidP="00F1211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Pr="000C2CE5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       </w:t>
      </w:r>
      <w:r w:rsidRPr="000C2CE5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Іван КОРУД </w:t>
      </w:r>
    </w:p>
    <w:p w14:paraId="6C5361E7" w14:textId="77777777" w:rsidR="000F3F75" w:rsidRDefault="000F3F75" w:rsidP="00F1211F">
      <w:pPr>
        <w:rPr>
          <w:sz w:val="26"/>
          <w:szCs w:val="26"/>
          <w:lang w:val="uk-UA"/>
        </w:rPr>
      </w:pPr>
    </w:p>
    <w:p w14:paraId="55DFD75F" w14:textId="77777777" w:rsidR="000F3F75" w:rsidRDefault="000F3F75" w:rsidP="00F1211F">
      <w:pPr>
        <w:rPr>
          <w:sz w:val="26"/>
          <w:szCs w:val="26"/>
          <w:lang w:val="uk-UA"/>
        </w:rPr>
      </w:pPr>
    </w:p>
    <w:p w14:paraId="07564C7B" w14:textId="77777777" w:rsidR="000F3F75" w:rsidRDefault="000F3F75" w:rsidP="00F1211F">
      <w:pPr>
        <w:rPr>
          <w:sz w:val="26"/>
          <w:szCs w:val="26"/>
          <w:lang w:val="uk-UA"/>
        </w:rPr>
      </w:pPr>
    </w:p>
    <w:p w14:paraId="14C0AC8E" w14:textId="77777777" w:rsidR="000F3F75" w:rsidRDefault="000F3F75" w:rsidP="00F1211F">
      <w:pPr>
        <w:rPr>
          <w:sz w:val="26"/>
          <w:szCs w:val="26"/>
          <w:lang w:val="uk-UA"/>
        </w:rPr>
      </w:pPr>
    </w:p>
    <w:p w14:paraId="3EA87AF5" w14:textId="77777777" w:rsidR="000F3F75" w:rsidRDefault="000F3F75" w:rsidP="00F1211F">
      <w:pPr>
        <w:rPr>
          <w:sz w:val="26"/>
          <w:szCs w:val="26"/>
          <w:lang w:val="uk-UA"/>
        </w:rPr>
      </w:pPr>
    </w:p>
    <w:p w14:paraId="6081EBC2" w14:textId="77777777" w:rsidR="000F3F75" w:rsidRPr="0083622D" w:rsidRDefault="000F3F75" w:rsidP="00F1211F">
      <w:pPr>
        <w:rPr>
          <w:sz w:val="26"/>
          <w:szCs w:val="26"/>
        </w:rPr>
      </w:pPr>
    </w:p>
    <w:p w14:paraId="733E5ABF" w14:textId="77777777" w:rsidR="000F3F75" w:rsidRPr="00CE386F" w:rsidRDefault="000F3F75" w:rsidP="00F1211F">
      <w:pPr>
        <w:rPr>
          <w:sz w:val="26"/>
          <w:szCs w:val="26"/>
        </w:rPr>
      </w:pPr>
    </w:p>
    <w:p w14:paraId="3A2C5975" w14:textId="77777777" w:rsidR="000F3F75" w:rsidRPr="00CE386F" w:rsidRDefault="000F3F75" w:rsidP="00F1211F">
      <w:pPr>
        <w:rPr>
          <w:sz w:val="26"/>
          <w:szCs w:val="26"/>
        </w:rPr>
      </w:pPr>
    </w:p>
    <w:p w14:paraId="5270B1F3" w14:textId="77777777" w:rsidR="000F3F75" w:rsidRPr="00CE386F" w:rsidRDefault="000F3F75" w:rsidP="00F1211F">
      <w:pPr>
        <w:rPr>
          <w:sz w:val="26"/>
          <w:szCs w:val="26"/>
        </w:rPr>
      </w:pPr>
    </w:p>
    <w:p w14:paraId="486785F4" w14:textId="77777777" w:rsidR="000F3F75" w:rsidRPr="00CE386F" w:rsidRDefault="000F3F75" w:rsidP="00F1211F">
      <w:pPr>
        <w:rPr>
          <w:sz w:val="26"/>
          <w:szCs w:val="26"/>
        </w:rPr>
      </w:pPr>
    </w:p>
    <w:p w14:paraId="468AB0D7" w14:textId="77777777" w:rsidR="000F3F75" w:rsidRPr="00CE386F" w:rsidRDefault="000F3F75" w:rsidP="00F1211F">
      <w:pPr>
        <w:rPr>
          <w:sz w:val="26"/>
          <w:szCs w:val="26"/>
        </w:rPr>
      </w:pPr>
    </w:p>
    <w:p w14:paraId="51AF01B8" w14:textId="77777777" w:rsidR="000F3F75" w:rsidRPr="00CE386F" w:rsidRDefault="000F3F75" w:rsidP="00F1211F">
      <w:pPr>
        <w:rPr>
          <w:sz w:val="26"/>
          <w:szCs w:val="26"/>
        </w:rPr>
      </w:pPr>
    </w:p>
    <w:p w14:paraId="41E1D2F9" w14:textId="77777777" w:rsidR="000F3F75" w:rsidRPr="00CE386F" w:rsidRDefault="000F3F75" w:rsidP="00F1211F">
      <w:pPr>
        <w:rPr>
          <w:sz w:val="26"/>
          <w:szCs w:val="26"/>
        </w:rPr>
      </w:pPr>
    </w:p>
    <w:p w14:paraId="0F678037" w14:textId="77777777" w:rsidR="000F3F75" w:rsidRPr="00CE386F" w:rsidRDefault="000F3F75" w:rsidP="00F1211F">
      <w:pPr>
        <w:rPr>
          <w:sz w:val="26"/>
          <w:szCs w:val="26"/>
        </w:rPr>
      </w:pPr>
    </w:p>
    <w:p w14:paraId="10AE64B9" w14:textId="77777777" w:rsidR="000F3F75" w:rsidRPr="00CE386F" w:rsidRDefault="000F3F75" w:rsidP="00F1211F">
      <w:pPr>
        <w:rPr>
          <w:sz w:val="26"/>
          <w:szCs w:val="26"/>
        </w:rPr>
      </w:pPr>
    </w:p>
    <w:p w14:paraId="0D5ABD2A" w14:textId="77777777" w:rsidR="000F3F75" w:rsidRPr="00CE386F" w:rsidRDefault="000F3F75" w:rsidP="00F1211F">
      <w:pPr>
        <w:rPr>
          <w:sz w:val="26"/>
          <w:szCs w:val="26"/>
        </w:rPr>
      </w:pPr>
    </w:p>
    <w:p w14:paraId="6D17B152" w14:textId="77777777" w:rsidR="000F3F75" w:rsidRPr="00CE386F" w:rsidRDefault="000F3F75" w:rsidP="00F1211F">
      <w:pPr>
        <w:rPr>
          <w:sz w:val="26"/>
          <w:szCs w:val="26"/>
        </w:rPr>
      </w:pPr>
    </w:p>
    <w:p w14:paraId="40FA986A" w14:textId="77777777" w:rsidR="000F3F75" w:rsidRPr="00CE386F" w:rsidRDefault="000F3F75" w:rsidP="00F1211F">
      <w:pPr>
        <w:rPr>
          <w:sz w:val="26"/>
          <w:szCs w:val="26"/>
        </w:rPr>
      </w:pPr>
    </w:p>
    <w:p w14:paraId="68B5FDA3" w14:textId="77777777" w:rsidR="000F3F75" w:rsidRPr="00CE386F" w:rsidRDefault="000F3F75" w:rsidP="00F1211F">
      <w:pPr>
        <w:rPr>
          <w:sz w:val="26"/>
          <w:szCs w:val="26"/>
        </w:rPr>
      </w:pPr>
    </w:p>
    <w:p w14:paraId="28D03BF8" w14:textId="77777777" w:rsidR="000F3F75" w:rsidRPr="00CE386F" w:rsidRDefault="000F3F75" w:rsidP="00F1211F">
      <w:pPr>
        <w:rPr>
          <w:sz w:val="26"/>
          <w:szCs w:val="26"/>
        </w:rPr>
      </w:pPr>
    </w:p>
    <w:p w14:paraId="57996632" w14:textId="77777777" w:rsidR="000F3F75" w:rsidRPr="00CE386F" w:rsidRDefault="000F3F75" w:rsidP="00F1211F">
      <w:pPr>
        <w:rPr>
          <w:sz w:val="26"/>
          <w:szCs w:val="26"/>
        </w:rPr>
      </w:pPr>
    </w:p>
    <w:p w14:paraId="32F2627C" w14:textId="77777777" w:rsidR="000F3F75" w:rsidRPr="00CE386F" w:rsidRDefault="000F3F75" w:rsidP="00F1211F">
      <w:pPr>
        <w:rPr>
          <w:sz w:val="26"/>
          <w:szCs w:val="26"/>
        </w:rPr>
      </w:pPr>
    </w:p>
    <w:p w14:paraId="17B8EC1E" w14:textId="77777777" w:rsidR="000F3F75" w:rsidRPr="00CE386F" w:rsidRDefault="000F3F75" w:rsidP="00F1211F">
      <w:pPr>
        <w:rPr>
          <w:sz w:val="26"/>
          <w:szCs w:val="26"/>
        </w:rPr>
      </w:pPr>
    </w:p>
    <w:p w14:paraId="2C46EFCD" w14:textId="77777777" w:rsidR="000F3F75" w:rsidRPr="00CE386F" w:rsidRDefault="000F3F75" w:rsidP="00F1211F">
      <w:pPr>
        <w:rPr>
          <w:sz w:val="26"/>
          <w:szCs w:val="26"/>
        </w:rPr>
      </w:pPr>
    </w:p>
    <w:p w14:paraId="386A4817" w14:textId="77777777" w:rsidR="000F3F75" w:rsidRPr="00CE386F" w:rsidRDefault="000F3F75" w:rsidP="00F1211F">
      <w:pPr>
        <w:rPr>
          <w:sz w:val="26"/>
          <w:szCs w:val="26"/>
        </w:rPr>
      </w:pPr>
    </w:p>
    <w:p w14:paraId="605C722B" w14:textId="77777777" w:rsidR="000F3F75" w:rsidRPr="00CE386F" w:rsidRDefault="000F3F75" w:rsidP="00F1211F">
      <w:pPr>
        <w:rPr>
          <w:sz w:val="26"/>
          <w:szCs w:val="26"/>
        </w:rPr>
      </w:pPr>
    </w:p>
    <w:p w14:paraId="5594D754" w14:textId="77777777" w:rsidR="000F3F75" w:rsidRPr="00CE386F" w:rsidRDefault="000F3F75" w:rsidP="00F1211F">
      <w:pPr>
        <w:rPr>
          <w:sz w:val="26"/>
          <w:szCs w:val="26"/>
        </w:rPr>
      </w:pPr>
    </w:p>
    <w:p w14:paraId="4A158715" w14:textId="77777777" w:rsidR="000F3F75" w:rsidRPr="00CE386F" w:rsidRDefault="000F3F75" w:rsidP="00F1211F">
      <w:pPr>
        <w:rPr>
          <w:sz w:val="26"/>
          <w:szCs w:val="26"/>
        </w:rPr>
      </w:pPr>
    </w:p>
    <w:p w14:paraId="36EC1B1A" w14:textId="77777777" w:rsidR="000F3F75" w:rsidRPr="00CE386F" w:rsidRDefault="000F3F75" w:rsidP="00F1211F">
      <w:pPr>
        <w:rPr>
          <w:sz w:val="26"/>
          <w:szCs w:val="26"/>
        </w:rPr>
      </w:pPr>
    </w:p>
    <w:p w14:paraId="1AD8928F" w14:textId="77777777" w:rsidR="000F3F75" w:rsidRPr="00CE386F" w:rsidRDefault="000F3F75" w:rsidP="00F1211F">
      <w:pPr>
        <w:rPr>
          <w:sz w:val="26"/>
          <w:szCs w:val="26"/>
        </w:rPr>
      </w:pPr>
    </w:p>
    <w:p w14:paraId="017B30D3" w14:textId="77777777" w:rsidR="000F3F75" w:rsidRPr="00CE386F" w:rsidRDefault="000F3F75" w:rsidP="00F1211F">
      <w:pPr>
        <w:rPr>
          <w:sz w:val="26"/>
          <w:szCs w:val="26"/>
        </w:rPr>
      </w:pPr>
    </w:p>
    <w:p w14:paraId="6E0CBCF5" w14:textId="77777777" w:rsidR="000F3F75" w:rsidRPr="00CE386F" w:rsidRDefault="000F3F75" w:rsidP="00F1211F">
      <w:pPr>
        <w:rPr>
          <w:sz w:val="26"/>
          <w:szCs w:val="26"/>
        </w:rPr>
      </w:pPr>
    </w:p>
    <w:p w14:paraId="79B9E695" w14:textId="77777777" w:rsidR="000F3F75" w:rsidRPr="00CE386F" w:rsidRDefault="000F3F75" w:rsidP="00F1211F">
      <w:pPr>
        <w:rPr>
          <w:sz w:val="26"/>
          <w:szCs w:val="26"/>
        </w:rPr>
      </w:pPr>
    </w:p>
    <w:p w14:paraId="6BCFD6F1" w14:textId="77777777" w:rsidR="000F3F75" w:rsidRPr="00CE386F" w:rsidRDefault="000F3F75" w:rsidP="00F1211F">
      <w:pPr>
        <w:rPr>
          <w:sz w:val="26"/>
          <w:szCs w:val="26"/>
        </w:rPr>
      </w:pPr>
    </w:p>
    <w:p w14:paraId="1F75BC49" w14:textId="77777777" w:rsidR="000F3F75" w:rsidRPr="00CE386F" w:rsidRDefault="000F3F75" w:rsidP="00F1211F">
      <w:pPr>
        <w:rPr>
          <w:sz w:val="26"/>
          <w:szCs w:val="26"/>
        </w:rPr>
      </w:pPr>
    </w:p>
    <w:p w14:paraId="02C5032E" w14:textId="77777777" w:rsidR="000F3F75" w:rsidRPr="00CE386F" w:rsidRDefault="000F3F75" w:rsidP="00F1211F">
      <w:pPr>
        <w:rPr>
          <w:sz w:val="26"/>
          <w:szCs w:val="26"/>
        </w:rPr>
      </w:pPr>
    </w:p>
    <w:p w14:paraId="5B17BA33" w14:textId="77777777" w:rsidR="000F3F75" w:rsidRPr="00CE386F" w:rsidRDefault="000F3F75" w:rsidP="00F1211F">
      <w:pPr>
        <w:rPr>
          <w:sz w:val="26"/>
          <w:szCs w:val="26"/>
        </w:rPr>
      </w:pPr>
    </w:p>
    <w:p w14:paraId="384F231A" w14:textId="77777777" w:rsidR="000F3F75" w:rsidRPr="00CE386F" w:rsidRDefault="000F3F75" w:rsidP="00F1211F">
      <w:pPr>
        <w:rPr>
          <w:sz w:val="26"/>
          <w:szCs w:val="26"/>
        </w:rPr>
      </w:pPr>
    </w:p>
    <w:p w14:paraId="4F026E7E" w14:textId="77777777" w:rsidR="000F3F75" w:rsidRPr="00CE386F" w:rsidRDefault="000F3F75" w:rsidP="00F1211F">
      <w:pPr>
        <w:rPr>
          <w:sz w:val="26"/>
          <w:szCs w:val="26"/>
        </w:rPr>
      </w:pPr>
    </w:p>
    <w:p w14:paraId="2B55ADA5" w14:textId="77777777" w:rsidR="000F3F75" w:rsidRPr="00CE386F" w:rsidRDefault="000F3F75" w:rsidP="00F1211F">
      <w:pPr>
        <w:rPr>
          <w:sz w:val="26"/>
          <w:szCs w:val="26"/>
        </w:rPr>
      </w:pPr>
    </w:p>
    <w:p w14:paraId="10F34C91" w14:textId="77777777" w:rsidR="000F3F75" w:rsidRPr="00CE386F" w:rsidRDefault="000F3F75" w:rsidP="00F1211F">
      <w:pPr>
        <w:rPr>
          <w:sz w:val="26"/>
          <w:szCs w:val="26"/>
        </w:rPr>
      </w:pPr>
    </w:p>
    <w:p w14:paraId="60CCFDF0" w14:textId="77777777" w:rsidR="000F3F75" w:rsidRPr="00CE386F" w:rsidRDefault="000F3F75" w:rsidP="00F1211F">
      <w:pPr>
        <w:rPr>
          <w:sz w:val="26"/>
          <w:szCs w:val="26"/>
        </w:rPr>
      </w:pPr>
    </w:p>
    <w:p w14:paraId="3336C0EC" w14:textId="77777777" w:rsidR="000F3F75" w:rsidRPr="00CE386F" w:rsidRDefault="000F3F75" w:rsidP="00F1211F">
      <w:pPr>
        <w:rPr>
          <w:sz w:val="26"/>
          <w:szCs w:val="26"/>
        </w:rPr>
      </w:pPr>
    </w:p>
    <w:p w14:paraId="39A52BF8" w14:textId="51EF0EDD" w:rsidR="00CE386F" w:rsidRPr="00A91BC9" w:rsidRDefault="000F3F75" w:rsidP="00CE386F">
      <w:pPr>
        <w:rPr>
          <w:sz w:val="24"/>
          <w:szCs w:val="24"/>
          <w:lang w:val="uk-UA"/>
        </w:rPr>
      </w:pPr>
      <w:r w:rsidRPr="006946E8">
        <w:rPr>
          <w:sz w:val="28"/>
          <w:szCs w:val="28"/>
        </w:rPr>
        <w:t xml:space="preserve">                                                                                   </w:t>
      </w:r>
      <w:r w:rsidR="00CE386F">
        <w:rPr>
          <w:sz w:val="28"/>
          <w:szCs w:val="28"/>
          <w:lang w:val="uk-UA"/>
        </w:rPr>
        <w:t xml:space="preserve"> </w:t>
      </w:r>
      <w:r w:rsidR="00CE386F" w:rsidRPr="00A91BC9">
        <w:rPr>
          <w:sz w:val="24"/>
          <w:szCs w:val="24"/>
          <w:lang w:val="uk-UA"/>
        </w:rPr>
        <w:t xml:space="preserve">Додаток </w:t>
      </w:r>
      <w:r w:rsidR="00CE386F">
        <w:rPr>
          <w:sz w:val="24"/>
          <w:szCs w:val="24"/>
          <w:lang w:val="uk-UA"/>
        </w:rPr>
        <w:t>2</w:t>
      </w:r>
    </w:p>
    <w:p w14:paraId="10949FF0" w14:textId="77777777" w:rsidR="00CE386F" w:rsidRPr="00A91BC9" w:rsidRDefault="00CE386F" w:rsidP="00CE386F">
      <w:pPr>
        <w:rPr>
          <w:sz w:val="24"/>
          <w:szCs w:val="24"/>
          <w:lang w:val="uk-UA"/>
        </w:rPr>
      </w:pPr>
      <w:r w:rsidRPr="00A91BC9">
        <w:rPr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</w:t>
      </w:r>
      <w:r w:rsidRPr="00A91B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Pr="00A91BC9">
        <w:rPr>
          <w:sz w:val="24"/>
          <w:szCs w:val="24"/>
          <w:lang w:val="uk-UA"/>
        </w:rPr>
        <w:t>о рішення виконавчого комітету</w:t>
      </w:r>
    </w:p>
    <w:p w14:paraId="30C881AC" w14:textId="77777777" w:rsidR="00CE386F" w:rsidRDefault="00CE386F" w:rsidP="00CE386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A91BC9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27.05.</w:t>
      </w:r>
      <w:r w:rsidRPr="00A91BC9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1</w:t>
      </w:r>
      <w:r w:rsidRPr="00A91BC9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>164</w:t>
      </w:r>
    </w:p>
    <w:p w14:paraId="2B79D610" w14:textId="77777777" w:rsidR="00CE386F" w:rsidRDefault="00CE386F" w:rsidP="00CE386F">
      <w:pPr>
        <w:rPr>
          <w:sz w:val="26"/>
          <w:szCs w:val="26"/>
          <w:lang w:val="uk-UA"/>
        </w:rPr>
      </w:pPr>
    </w:p>
    <w:p w14:paraId="4308655D" w14:textId="436F9A28" w:rsidR="000F3F75" w:rsidRPr="003074E8" w:rsidRDefault="000F3F75" w:rsidP="00CE386F">
      <w:pPr>
        <w:jc w:val="center"/>
        <w:rPr>
          <w:sz w:val="26"/>
          <w:szCs w:val="26"/>
          <w:lang w:val="uk-UA"/>
        </w:rPr>
      </w:pPr>
      <w:r w:rsidRPr="003074E8">
        <w:rPr>
          <w:sz w:val="26"/>
          <w:szCs w:val="26"/>
          <w:lang w:val="uk-UA"/>
        </w:rPr>
        <w:t>ПЛАН ЗАХОДІВ</w:t>
      </w:r>
    </w:p>
    <w:p w14:paraId="342573E2" w14:textId="77777777" w:rsidR="000F3F75" w:rsidRPr="003074E8" w:rsidRDefault="000F3F75" w:rsidP="0083622D">
      <w:pPr>
        <w:jc w:val="center"/>
        <w:rPr>
          <w:sz w:val="26"/>
          <w:szCs w:val="26"/>
          <w:lang w:val="uk-UA"/>
        </w:rPr>
      </w:pPr>
      <w:r w:rsidRPr="003074E8">
        <w:rPr>
          <w:sz w:val="26"/>
          <w:szCs w:val="26"/>
          <w:lang w:val="uk-UA"/>
        </w:rPr>
        <w:t xml:space="preserve">Щодо складання </w:t>
      </w:r>
      <w:r>
        <w:rPr>
          <w:sz w:val="26"/>
          <w:szCs w:val="26"/>
          <w:lang w:val="uk-UA"/>
        </w:rPr>
        <w:t>прое</w:t>
      </w:r>
      <w:r w:rsidRPr="003074E8">
        <w:rPr>
          <w:sz w:val="26"/>
          <w:szCs w:val="26"/>
          <w:lang w:val="uk-UA"/>
        </w:rPr>
        <w:t xml:space="preserve">кту </w:t>
      </w:r>
      <w:r>
        <w:rPr>
          <w:sz w:val="26"/>
          <w:szCs w:val="26"/>
          <w:lang w:val="uk-UA"/>
        </w:rPr>
        <w:t>бюджету Овруцької міської територіальної громади</w:t>
      </w:r>
      <w:r w:rsidRPr="003074E8">
        <w:rPr>
          <w:sz w:val="26"/>
          <w:szCs w:val="26"/>
          <w:lang w:val="uk-UA"/>
        </w:rPr>
        <w:t xml:space="preserve"> на 202</w:t>
      </w:r>
      <w:r>
        <w:rPr>
          <w:sz w:val="26"/>
          <w:szCs w:val="26"/>
          <w:lang w:val="uk-UA"/>
        </w:rPr>
        <w:t>2</w:t>
      </w:r>
      <w:r w:rsidRPr="003074E8">
        <w:rPr>
          <w:sz w:val="26"/>
          <w:szCs w:val="26"/>
          <w:lang w:val="uk-UA"/>
        </w:rPr>
        <w:t xml:space="preserve">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3486"/>
        <w:gridCol w:w="2620"/>
        <w:gridCol w:w="2372"/>
      </w:tblGrid>
      <w:tr w:rsidR="000F3F75" w14:paraId="2EE8758D" w14:textId="77777777" w:rsidTr="00A8213C">
        <w:tc>
          <w:tcPr>
            <w:tcW w:w="844" w:type="dxa"/>
          </w:tcPr>
          <w:p w14:paraId="1BDB697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3486" w:type="dxa"/>
          </w:tcPr>
          <w:p w14:paraId="4B68BA5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2620" w:type="dxa"/>
          </w:tcPr>
          <w:p w14:paraId="0BC16E7B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372" w:type="dxa"/>
          </w:tcPr>
          <w:p w14:paraId="16B8141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0F3F75" w14:paraId="7C242524" w14:textId="77777777" w:rsidTr="00A8213C">
        <w:tc>
          <w:tcPr>
            <w:tcW w:w="844" w:type="dxa"/>
          </w:tcPr>
          <w:p w14:paraId="26F273F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86" w:type="dxa"/>
          </w:tcPr>
          <w:p w14:paraId="3E57D17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Проведення підгот</w:t>
            </w:r>
            <w:r>
              <w:rPr>
                <w:sz w:val="26"/>
                <w:szCs w:val="26"/>
                <w:lang w:val="uk-UA"/>
              </w:rPr>
              <w:t>овчих заходів щодо розробки прое</w:t>
            </w:r>
            <w:r w:rsidRPr="001A6C82">
              <w:rPr>
                <w:sz w:val="26"/>
                <w:szCs w:val="26"/>
                <w:lang w:val="uk-UA"/>
              </w:rPr>
              <w:t>кту</w:t>
            </w:r>
            <w:r>
              <w:rPr>
                <w:sz w:val="26"/>
                <w:szCs w:val="26"/>
                <w:lang w:val="uk-UA"/>
              </w:rPr>
              <w:t xml:space="preserve"> бюджету Овруцької 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>, уточнення показників:</w:t>
            </w:r>
          </w:p>
          <w:p w14:paraId="4A0B193F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0"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1A6C82">
              <w:rPr>
                <w:sz w:val="26"/>
                <w:szCs w:val="26"/>
                <w:lang w:val="uk-UA"/>
              </w:rPr>
              <w:t xml:space="preserve">иконання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в поточному періоді, виявлення тенденцій як у виконанні дохідної так і видаткової частини бюджету;</w:t>
            </w:r>
          </w:p>
          <w:p w14:paraId="26D45204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1A6C82">
              <w:rPr>
                <w:sz w:val="26"/>
                <w:szCs w:val="26"/>
                <w:lang w:val="uk-UA"/>
              </w:rPr>
              <w:t>агального рівня прогнозного обсягу доходів</w:t>
            </w:r>
            <w:r>
              <w:rPr>
                <w:sz w:val="26"/>
                <w:szCs w:val="26"/>
                <w:lang w:val="uk-UA"/>
              </w:rPr>
              <w:t xml:space="preserve"> на наступні бюджетні періоди (</w:t>
            </w:r>
            <w:r w:rsidRPr="001A6C82">
              <w:rPr>
                <w:sz w:val="26"/>
                <w:szCs w:val="26"/>
                <w:lang w:val="uk-UA"/>
              </w:rPr>
              <w:t xml:space="preserve">на основі </w:t>
            </w:r>
            <w:proofErr w:type="spellStart"/>
            <w:r w:rsidRPr="001A6C82">
              <w:rPr>
                <w:sz w:val="26"/>
                <w:szCs w:val="26"/>
                <w:lang w:val="uk-UA"/>
              </w:rPr>
              <w:t>макропоказників</w:t>
            </w:r>
            <w:proofErr w:type="spellEnd"/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6C82">
              <w:rPr>
                <w:sz w:val="26"/>
                <w:szCs w:val="26"/>
                <w:lang w:val="uk-UA"/>
              </w:rPr>
              <w:t>економіч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r w:rsidRPr="001A6C82">
              <w:rPr>
                <w:sz w:val="26"/>
                <w:szCs w:val="26"/>
                <w:lang w:val="uk-UA"/>
              </w:rPr>
              <w:t>ного і соціального розвитку України на наступний бюджетний період та прийнятих рішень  щодо встановлення ставок місцевих податків і зборів);</w:t>
            </w:r>
          </w:p>
          <w:p w14:paraId="3A5B2BE9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нвентаризаці</w:t>
            </w:r>
            <w:r>
              <w:rPr>
                <w:sz w:val="26"/>
                <w:szCs w:val="26"/>
                <w:lang w:val="uk-UA"/>
              </w:rPr>
              <w:t>ї міських програм</w:t>
            </w:r>
            <w:r w:rsidRPr="001A6C82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 xml:space="preserve">які </w:t>
            </w:r>
            <w:r>
              <w:rPr>
                <w:sz w:val="26"/>
                <w:szCs w:val="26"/>
                <w:lang w:val="uk-UA"/>
              </w:rPr>
              <w:t>будуть реалізовуватися</w:t>
            </w:r>
            <w:r w:rsidRPr="001A6C82">
              <w:rPr>
                <w:sz w:val="26"/>
                <w:szCs w:val="26"/>
                <w:lang w:val="uk-UA"/>
              </w:rPr>
              <w:t xml:space="preserve"> за рахунок коштів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в наступних бюджетних періодах;</w:t>
            </w:r>
          </w:p>
          <w:p w14:paraId="56B055EC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0" w:firstLine="34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</w:t>
            </w:r>
            <w:r w:rsidRPr="001A6C82">
              <w:rPr>
                <w:sz w:val="26"/>
                <w:szCs w:val="26"/>
                <w:lang w:val="uk-UA"/>
              </w:rPr>
              <w:t xml:space="preserve">точнення параметрів, з урахуванням яких здійснено горизонтальне вирівнювання </w:t>
            </w:r>
            <w:proofErr w:type="spellStart"/>
            <w:r w:rsidRPr="001A6C82">
              <w:rPr>
                <w:sz w:val="26"/>
                <w:szCs w:val="26"/>
                <w:lang w:val="uk-UA"/>
              </w:rPr>
              <w:t>подат</w:t>
            </w:r>
            <w:r>
              <w:rPr>
                <w:sz w:val="26"/>
                <w:szCs w:val="26"/>
                <w:lang w:val="uk-UA"/>
              </w:rPr>
              <w:t>-коспроможності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бюджету Овруцької міської територіальної громади (</w:t>
            </w:r>
            <w:r w:rsidRPr="001A6C82">
              <w:rPr>
                <w:sz w:val="26"/>
                <w:szCs w:val="26"/>
                <w:lang w:val="uk-UA"/>
              </w:rPr>
              <w:t xml:space="preserve">обсягу надходжень податку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на доходи фізичних осіб)</w:t>
            </w:r>
          </w:p>
          <w:p w14:paraId="45DD152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4D80570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У термін визначений законодавством</w:t>
            </w:r>
          </w:p>
        </w:tc>
        <w:tc>
          <w:tcPr>
            <w:tcW w:w="2372" w:type="dxa"/>
          </w:tcPr>
          <w:p w14:paraId="4F97585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:rsidRPr="00151C73" w14:paraId="65894673" w14:textId="77777777" w:rsidTr="00A8213C">
        <w:tc>
          <w:tcPr>
            <w:tcW w:w="844" w:type="dxa"/>
          </w:tcPr>
          <w:p w14:paraId="11B1D0B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86" w:type="dxa"/>
          </w:tcPr>
          <w:p w14:paraId="6DA1A37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Підготовка та подання на затвердження міською радою проекту рішення «Про встановлення місцевих податків і зборів на території </w:t>
            </w:r>
            <w:r>
              <w:rPr>
                <w:sz w:val="26"/>
                <w:szCs w:val="26"/>
                <w:lang w:val="uk-UA"/>
              </w:rPr>
              <w:t>Овруцької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</w:t>
            </w:r>
            <w:r w:rsidRPr="00574C53">
              <w:rPr>
                <w:sz w:val="26"/>
                <w:szCs w:val="26"/>
                <w:lang w:val="uk-UA"/>
              </w:rPr>
              <w:t>2022 рік»</w:t>
            </w:r>
          </w:p>
        </w:tc>
        <w:tc>
          <w:tcPr>
            <w:tcW w:w="2620" w:type="dxa"/>
          </w:tcPr>
          <w:p w14:paraId="6D09375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01 липня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159DE5E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5F80C35B" w14:textId="77777777" w:rsidTr="00A8213C">
        <w:tc>
          <w:tcPr>
            <w:tcW w:w="844" w:type="dxa"/>
          </w:tcPr>
          <w:p w14:paraId="5E6095D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86" w:type="dxa"/>
          </w:tcPr>
          <w:p w14:paraId="3A6096A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Підготовка та затвердження П</w:t>
            </w:r>
            <w:r>
              <w:rPr>
                <w:sz w:val="26"/>
                <w:szCs w:val="26"/>
                <w:lang w:val="uk-UA"/>
              </w:rPr>
              <w:t>лану заходів щодо складання прое</w:t>
            </w:r>
            <w:r w:rsidRPr="001A6C82">
              <w:rPr>
                <w:sz w:val="26"/>
                <w:szCs w:val="26"/>
                <w:lang w:val="uk-UA"/>
              </w:rPr>
              <w:t xml:space="preserve">кту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>рік</w:t>
            </w:r>
          </w:p>
        </w:tc>
        <w:tc>
          <w:tcPr>
            <w:tcW w:w="2620" w:type="dxa"/>
          </w:tcPr>
          <w:p w14:paraId="26800D5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1 вересня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 </w:t>
            </w:r>
          </w:p>
        </w:tc>
        <w:tc>
          <w:tcPr>
            <w:tcW w:w="2372" w:type="dxa"/>
          </w:tcPr>
          <w:p w14:paraId="198D5EF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27546039" w14:textId="77777777" w:rsidTr="00A8213C">
        <w:tc>
          <w:tcPr>
            <w:tcW w:w="844" w:type="dxa"/>
          </w:tcPr>
          <w:p w14:paraId="69D3588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486" w:type="dxa"/>
          </w:tcPr>
          <w:p w14:paraId="6BF8A83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Отримання від</w:t>
            </w:r>
            <w:r>
              <w:rPr>
                <w:sz w:val="26"/>
                <w:szCs w:val="26"/>
                <w:lang w:val="uk-UA"/>
              </w:rPr>
              <w:t xml:space="preserve"> Міністерства фінансів України листа щодо </w:t>
            </w:r>
            <w:r w:rsidRPr="001A6C82">
              <w:rPr>
                <w:sz w:val="26"/>
                <w:szCs w:val="26"/>
                <w:lang w:val="uk-UA"/>
              </w:rPr>
              <w:t xml:space="preserve">особливостей складання розрахунків до проекту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та прогнозних обсягів міжбюджетних трансфертів на поточний рік та доведення їх до головних розпорядників коштів </w:t>
            </w:r>
            <w:r>
              <w:rPr>
                <w:sz w:val="26"/>
                <w:szCs w:val="26"/>
                <w:lang w:val="uk-UA"/>
              </w:rPr>
              <w:t>бюджету територіальної громади</w:t>
            </w:r>
          </w:p>
        </w:tc>
        <w:tc>
          <w:tcPr>
            <w:tcW w:w="2620" w:type="dxa"/>
          </w:tcPr>
          <w:p w14:paraId="3D59DFA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Серпень-вересень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3BE6FBB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6103418D" w14:textId="77777777" w:rsidTr="00A8213C">
        <w:tc>
          <w:tcPr>
            <w:tcW w:w="844" w:type="dxa"/>
          </w:tcPr>
          <w:p w14:paraId="6AFC270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486" w:type="dxa"/>
          </w:tcPr>
          <w:p w14:paraId="6671F37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головних розпорядників коштів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особливостей складання розрахунків до проекту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та прогнозних обсягів міжбюджетних трансфертів на плановий рік, надісланого Міністерством фінансів України</w:t>
            </w:r>
          </w:p>
        </w:tc>
        <w:tc>
          <w:tcPr>
            <w:tcW w:w="2620" w:type="dxa"/>
          </w:tcPr>
          <w:p w14:paraId="3C96C1E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>
              <w:rPr>
                <w:sz w:val="26"/>
                <w:szCs w:val="26"/>
                <w:lang w:val="uk-UA"/>
              </w:rPr>
              <w:t>трьох</w:t>
            </w:r>
            <w:r w:rsidRPr="001A6C82">
              <w:rPr>
                <w:sz w:val="26"/>
                <w:szCs w:val="26"/>
                <w:lang w:val="uk-UA"/>
              </w:rPr>
              <w:t>денний</w:t>
            </w:r>
            <w:proofErr w:type="spellEnd"/>
            <w:r w:rsidRPr="001A6C82">
              <w:rPr>
                <w:sz w:val="26"/>
                <w:szCs w:val="26"/>
                <w:lang w:val="uk-UA"/>
              </w:rPr>
              <w:t xml:space="preserve"> термін з дня отримання показників від </w:t>
            </w:r>
          </w:p>
          <w:p w14:paraId="7E98827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Міністерством фінансів України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72" w:type="dxa"/>
          </w:tcPr>
          <w:p w14:paraId="3BD1219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58DAA93C" w14:textId="77777777" w:rsidTr="00A8213C">
        <w:tc>
          <w:tcPr>
            <w:tcW w:w="844" w:type="dxa"/>
          </w:tcPr>
          <w:p w14:paraId="54F69CE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486" w:type="dxa"/>
          </w:tcPr>
          <w:p w14:paraId="13EF4715" w14:textId="77777777" w:rsidR="000F3F75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Отримання від Департаменту </w:t>
            </w:r>
            <w:r w:rsidRPr="001A6C82">
              <w:rPr>
                <w:sz w:val="26"/>
                <w:szCs w:val="26"/>
                <w:lang w:val="uk-UA"/>
              </w:rPr>
              <w:t xml:space="preserve">фінансів </w:t>
            </w:r>
            <w:r>
              <w:rPr>
                <w:sz w:val="26"/>
                <w:szCs w:val="26"/>
                <w:lang w:val="uk-UA"/>
              </w:rPr>
              <w:t>Житомирськ</w:t>
            </w:r>
            <w:r w:rsidRPr="008B03A1">
              <w:rPr>
                <w:sz w:val="26"/>
                <w:szCs w:val="26"/>
                <w:lang w:val="uk-UA"/>
              </w:rPr>
              <w:t>ої</w:t>
            </w:r>
            <w:r w:rsidRPr="001A6C82">
              <w:rPr>
                <w:sz w:val="26"/>
                <w:szCs w:val="26"/>
                <w:lang w:val="uk-UA"/>
              </w:rPr>
              <w:t xml:space="preserve"> облдержадміністрації</w:t>
            </w:r>
            <w:r>
              <w:rPr>
                <w:sz w:val="26"/>
                <w:szCs w:val="26"/>
                <w:lang w:val="uk-UA"/>
              </w:rPr>
              <w:t>:</w:t>
            </w:r>
          </w:p>
          <w:p w14:paraId="5D86A45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-п</w:t>
            </w:r>
            <w:r w:rsidRPr="001A6C82">
              <w:rPr>
                <w:sz w:val="26"/>
                <w:szCs w:val="26"/>
                <w:lang w:val="uk-UA"/>
              </w:rPr>
              <w:t>рогнозних обсягів міжбюджетних трансфертів, врахованих у проекті Державного бюджету, схвален</w:t>
            </w:r>
            <w:r>
              <w:rPr>
                <w:sz w:val="26"/>
                <w:szCs w:val="26"/>
                <w:lang w:val="uk-UA"/>
              </w:rPr>
              <w:t xml:space="preserve">ого Кабінетом </w:t>
            </w:r>
            <w:r>
              <w:rPr>
                <w:sz w:val="26"/>
                <w:szCs w:val="26"/>
                <w:lang w:val="uk-UA"/>
              </w:rPr>
              <w:lastRenderedPageBreak/>
              <w:t>Міністрів України та</w:t>
            </w:r>
          </w:p>
          <w:p w14:paraId="115B1118" w14:textId="77777777" w:rsidR="000F3F75" w:rsidRPr="001A6C82" w:rsidRDefault="000F3F75" w:rsidP="00A8213C">
            <w:pPr>
              <w:pStyle w:val="a4"/>
              <w:ind w:left="3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1A6C82">
              <w:rPr>
                <w:sz w:val="26"/>
                <w:szCs w:val="26"/>
                <w:lang w:val="uk-UA"/>
              </w:rPr>
              <w:t>етодики їх визначення;</w:t>
            </w:r>
          </w:p>
          <w:p w14:paraId="6DAB92BE" w14:textId="77777777" w:rsidR="000F3F75" w:rsidRPr="001A6C82" w:rsidRDefault="000F3F75" w:rsidP="00A8213C">
            <w:pPr>
              <w:pStyle w:val="a4"/>
              <w:ind w:left="3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-о</w:t>
            </w:r>
            <w:r w:rsidRPr="001A6C82">
              <w:rPr>
                <w:sz w:val="26"/>
                <w:szCs w:val="26"/>
                <w:lang w:val="uk-UA"/>
              </w:rPr>
              <w:t>рганізаційно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A6C82">
              <w:rPr>
                <w:sz w:val="26"/>
                <w:szCs w:val="26"/>
                <w:lang w:val="uk-UA"/>
              </w:rPr>
              <w:t>методоло</w:t>
            </w:r>
            <w:r>
              <w:rPr>
                <w:sz w:val="26"/>
                <w:szCs w:val="26"/>
                <w:lang w:val="uk-UA"/>
              </w:rPr>
              <w:t>-</w:t>
            </w:r>
            <w:r w:rsidRPr="001A6C82">
              <w:rPr>
                <w:sz w:val="26"/>
                <w:szCs w:val="26"/>
                <w:lang w:val="uk-UA"/>
              </w:rPr>
              <w:t>гічних</w:t>
            </w:r>
            <w:proofErr w:type="spellEnd"/>
            <w:r w:rsidRPr="001A6C82">
              <w:rPr>
                <w:sz w:val="26"/>
                <w:szCs w:val="26"/>
                <w:lang w:val="uk-UA"/>
              </w:rPr>
              <w:t xml:space="preserve"> вимог та інших показників щодо складання проект</w:t>
            </w:r>
            <w:r>
              <w:rPr>
                <w:sz w:val="26"/>
                <w:szCs w:val="26"/>
                <w:lang w:val="uk-UA"/>
              </w:rPr>
              <w:t>у</w:t>
            </w:r>
            <w:r w:rsidRPr="001A6C82">
              <w:rPr>
                <w:sz w:val="26"/>
                <w:szCs w:val="26"/>
                <w:lang w:val="uk-UA"/>
              </w:rPr>
              <w:t xml:space="preserve"> бюджет</w:t>
            </w:r>
            <w:r>
              <w:rPr>
                <w:sz w:val="26"/>
                <w:szCs w:val="26"/>
                <w:lang w:val="uk-UA"/>
              </w:rPr>
              <w:t>у територіальної громади</w:t>
            </w:r>
          </w:p>
          <w:p w14:paraId="6A2978B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5409ABE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 xml:space="preserve">У тижневий строк з дня прийняття проекту закону про Державний бюджет України </w:t>
            </w:r>
          </w:p>
        </w:tc>
        <w:tc>
          <w:tcPr>
            <w:tcW w:w="2372" w:type="dxa"/>
          </w:tcPr>
          <w:p w14:paraId="12155E9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Департамент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</w:tr>
      <w:tr w:rsidR="000F3F75" w14:paraId="7C01BF04" w14:textId="77777777" w:rsidTr="00A8213C">
        <w:tc>
          <w:tcPr>
            <w:tcW w:w="844" w:type="dxa"/>
          </w:tcPr>
          <w:p w14:paraId="579B4F9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486" w:type="dxa"/>
          </w:tcPr>
          <w:p w14:paraId="7C494A2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Доведення до головних розпорядників бюджетних коштів:</w:t>
            </w:r>
          </w:p>
          <w:p w14:paraId="22AF2632" w14:textId="77777777" w:rsidR="000F3F75" w:rsidRPr="00A94123" w:rsidRDefault="000F3F75" w:rsidP="0083622D">
            <w:pPr>
              <w:pStyle w:val="a4"/>
              <w:numPr>
                <w:ilvl w:val="0"/>
                <w:numId w:val="3"/>
              </w:numPr>
              <w:ind w:left="34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</w:t>
            </w:r>
            <w:r w:rsidRPr="001A6C82">
              <w:rPr>
                <w:sz w:val="26"/>
                <w:szCs w:val="26"/>
                <w:lang w:val="uk-UA"/>
              </w:rPr>
              <w:t>рогнозних обсягів міжбюджетних трансфертів, врахованих у проекті  Державного бюджету, схвален</w:t>
            </w:r>
            <w:r>
              <w:rPr>
                <w:sz w:val="26"/>
                <w:szCs w:val="26"/>
                <w:lang w:val="uk-UA"/>
              </w:rPr>
              <w:t>ого Кабінетом Міністрів України та м</w:t>
            </w:r>
            <w:r w:rsidRPr="00A94123">
              <w:rPr>
                <w:sz w:val="26"/>
                <w:szCs w:val="26"/>
                <w:lang w:val="uk-UA"/>
              </w:rPr>
              <w:t>етодики їх визначення</w:t>
            </w:r>
          </w:p>
        </w:tc>
        <w:tc>
          <w:tcPr>
            <w:tcW w:w="2620" w:type="dxa"/>
          </w:tcPr>
          <w:p w14:paraId="3459063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Не пізніше наступного дня після доведення департаментом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  <w:tc>
          <w:tcPr>
            <w:tcW w:w="2372" w:type="dxa"/>
          </w:tcPr>
          <w:p w14:paraId="5650FCD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123D3B7C" w14:textId="77777777" w:rsidTr="00A8213C">
        <w:tc>
          <w:tcPr>
            <w:tcW w:w="844" w:type="dxa"/>
          </w:tcPr>
          <w:p w14:paraId="6A09EBA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486" w:type="dxa"/>
          </w:tcPr>
          <w:p w14:paraId="19A2081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Розробка інструкції з підготовки бюджетних запитів:</w:t>
            </w:r>
          </w:p>
          <w:p w14:paraId="781C0F99" w14:textId="77777777" w:rsidR="000F3F75" w:rsidRPr="001A6C82" w:rsidRDefault="000F3F75" w:rsidP="00A8213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</w:t>
            </w:r>
            <w:r w:rsidRPr="001A6C82">
              <w:rPr>
                <w:sz w:val="26"/>
                <w:szCs w:val="26"/>
                <w:lang w:val="uk-UA"/>
              </w:rPr>
              <w:t>изначається мех</w:t>
            </w:r>
            <w:r>
              <w:rPr>
                <w:sz w:val="26"/>
                <w:szCs w:val="26"/>
                <w:lang w:val="uk-UA"/>
              </w:rPr>
              <w:t xml:space="preserve">анізм розрахунку показників </w:t>
            </w:r>
            <w:proofErr w:type="spellStart"/>
            <w:r>
              <w:rPr>
                <w:sz w:val="26"/>
                <w:szCs w:val="26"/>
                <w:lang w:val="uk-UA"/>
              </w:rPr>
              <w:t>прое-</w:t>
            </w:r>
            <w:r w:rsidRPr="001A6C82">
              <w:rPr>
                <w:sz w:val="26"/>
                <w:szCs w:val="26"/>
                <w:lang w:val="uk-UA"/>
              </w:rPr>
              <w:t>кту</w:t>
            </w:r>
            <w:proofErr w:type="spellEnd"/>
            <w:r w:rsidRPr="001A6C82">
              <w:rPr>
                <w:sz w:val="26"/>
                <w:szCs w:val="26"/>
                <w:lang w:val="uk-UA"/>
              </w:rPr>
              <w:t xml:space="preserve">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плановий бюджетний період та прогноз бюджету на наступний за плановим два бюджетні періоди;</w:t>
            </w:r>
          </w:p>
          <w:p w14:paraId="678F4CDA" w14:textId="77777777" w:rsidR="000F3F75" w:rsidRPr="001A6C82" w:rsidRDefault="000F3F75" w:rsidP="00A8213C">
            <w:pPr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- </w:t>
            </w:r>
            <w:r>
              <w:rPr>
                <w:sz w:val="26"/>
                <w:szCs w:val="26"/>
                <w:lang w:val="uk-UA"/>
              </w:rPr>
              <w:t>в</w:t>
            </w:r>
            <w:r w:rsidRPr="001A6C82">
              <w:rPr>
                <w:sz w:val="26"/>
                <w:szCs w:val="26"/>
                <w:lang w:val="uk-UA"/>
              </w:rPr>
              <w:t>становлю</w:t>
            </w:r>
            <w:r>
              <w:rPr>
                <w:sz w:val="26"/>
                <w:szCs w:val="26"/>
                <w:lang w:val="uk-UA"/>
              </w:rPr>
              <w:t>є</w:t>
            </w:r>
            <w:r w:rsidRPr="001A6C82">
              <w:rPr>
                <w:sz w:val="26"/>
                <w:szCs w:val="26"/>
                <w:lang w:val="uk-UA"/>
              </w:rPr>
              <w:t>ть</w:t>
            </w:r>
            <w:r>
              <w:rPr>
                <w:sz w:val="26"/>
                <w:szCs w:val="26"/>
                <w:lang w:val="uk-UA"/>
              </w:rPr>
              <w:t>ся порядок складання</w:t>
            </w:r>
            <w:r w:rsidRPr="001A6C82">
              <w:rPr>
                <w:sz w:val="26"/>
                <w:szCs w:val="26"/>
                <w:lang w:val="uk-UA"/>
              </w:rPr>
              <w:t xml:space="preserve">, розгляду та аналізу бюджетних запитів. </w:t>
            </w:r>
          </w:p>
        </w:tc>
        <w:tc>
          <w:tcPr>
            <w:tcW w:w="2620" w:type="dxa"/>
          </w:tcPr>
          <w:p w14:paraId="7F84332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Після доведення Міністерством фінансів України особливостей складання бюджетів</w:t>
            </w:r>
          </w:p>
        </w:tc>
        <w:tc>
          <w:tcPr>
            <w:tcW w:w="2372" w:type="dxa"/>
          </w:tcPr>
          <w:p w14:paraId="0DABC8A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7E2A191E" w14:textId="77777777" w:rsidTr="00A8213C">
        <w:tc>
          <w:tcPr>
            <w:tcW w:w="844" w:type="dxa"/>
          </w:tcPr>
          <w:p w14:paraId="521FB9D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486" w:type="dxa"/>
          </w:tcPr>
          <w:p w14:paraId="26297D5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головних розпорядників </w:t>
            </w:r>
            <w:r>
              <w:rPr>
                <w:sz w:val="26"/>
                <w:szCs w:val="26"/>
                <w:lang w:val="uk-UA"/>
              </w:rPr>
              <w:t>бюджетних коштів</w:t>
            </w:r>
            <w:r w:rsidRPr="001A6C82">
              <w:rPr>
                <w:sz w:val="26"/>
                <w:szCs w:val="26"/>
                <w:lang w:val="uk-UA"/>
              </w:rPr>
              <w:t xml:space="preserve"> :</w:t>
            </w:r>
          </w:p>
          <w:p w14:paraId="20BA65B3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-11" w:firstLine="1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нструкції з підготовки бюджетних запитів;</w:t>
            </w:r>
          </w:p>
          <w:p w14:paraId="29DC3781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-11" w:firstLine="1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1A6C82">
              <w:rPr>
                <w:sz w:val="26"/>
                <w:szCs w:val="26"/>
                <w:lang w:val="uk-UA"/>
              </w:rPr>
              <w:t xml:space="preserve">раничних показників видатків бюджету </w:t>
            </w:r>
            <w:proofErr w:type="spellStart"/>
            <w:r>
              <w:rPr>
                <w:sz w:val="26"/>
                <w:szCs w:val="26"/>
                <w:lang w:val="uk-UA"/>
              </w:rPr>
              <w:t>терито-ріальної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громади </w:t>
            </w:r>
            <w:r w:rsidRPr="001A6C82">
              <w:rPr>
                <w:sz w:val="26"/>
                <w:szCs w:val="26"/>
                <w:lang w:val="uk-UA"/>
              </w:rPr>
              <w:t>та надання кредитів з міського бюджету</w:t>
            </w:r>
          </w:p>
        </w:tc>
        <w:tc>
          <w:tcPr>
            <w:tcW w:w="2620" w:type="dxa"/>
          </w:tcPr>
          <w:p w14:paraId="004A218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У тижневий термін з дня затвердження інструкції з підготовки бюджетних запитів</w:t>
            </w:r>
          </w:p>
        </w:tc>
        <w:tc>
          <w:tcPr>
            <w:tcW w:w="2372" w:type="dxa"/>
          </w:tcPr>
          <w:p w14:paraId="36F55E2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77255B9A" w14:textId="77777777" w:rsidTr="00A8213C">
        <w:trPr>
          <w:trHeight w:val="1174"/>
        </w:trPr>
        <w:tc>
          <w:tcPr>
            <w:tcW w:w="844" w:type="dxa"/>
          </w:tcPr>
          <w:p w14:paraId="3012946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3486" w:type="dxa"/>
          </w:tcPr>
          <w:p w14:paraId="53D3FAA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Організація роботи з розробки бюджетних запитів</w:t>
            </w:r>
          </w:p>
        </w:tc>
        <w:tc>
          <w:tcPr>
            <w:tcW w:w="2620" w:type="dxa"/>
          </w:tcPr>
          <w:p w14:paraId="06448EB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встановлений </w:t>
            </w:r>
            <w:r>
              <w:rPr>
                <w:sz w:val="26"/>
                <w:szCs w:val="26"/>
                <w:lang w:val="uk-UA"/>
              </w:rPr>
              <w:t>відділом фінансів</w:t>
            </w:r>
          </w:p>
        </w:tc>
        <w:tc>
          <w:tcPr>
            <w:tcW w:w="2372" w:type="dxa"/>
          </w:tcPr>
          <w:p w14:paraId="0F241AD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:rsidRPr="00CE386F" w14:paraId="031CE72B" w14:textId="77777777" w:rsidTr="00A8213C">
        <w:tc>
          <w:tcPr>
            <w:tcW w:w="844" w:type="dxa"/>
          </w:tcPr>
          <w:p w14:paraId="6F380C11" w14:textId="77777777" w:rsidR="000F3F75" w:rsidRPr="005F6507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5F6507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3486" w:type="dxa"/>
          </w:tcPr>
          <w:p w14:paraId="5433E262" w14:textId="77777777" w:rsidR="000F3F75" w:rsidRPr="005F6507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5F6507">
              <w:rPr>
                <w:sz w:val="26"/>
                <w:szCs w:val="26"/>
                <w:lang w:val="uk-UA"/>
              </w:rPr>
              <w:t xml:space="preserve">Подання довідки до департаменту фінансів </w:t>
            </w:r>
            <w:r>
              <w:rPr>
                <w:sz w:val="26"/>
                <w:szCs w:val="26"/>
                <w:lang w:val="uk-UA"/>
              </w:rPr>
              <w:t>Житомирськ</w:t>
            </w:r>
            <w:r w:rsidRPr="005F6507">
              <w:rPr>
                <w:sz w:val="26"/>
                <w:szCs w:val="26"/>
                <w:lang w:val="uk-UA"/>
              </w:rPr>
              <w:t xml:space="preserve">ої облдержадміністрації про коригування надходжень </w:t>
            </w:r>
            <w:r w:rsidRPr="005F6507">
              <w:rPr>
                <w:sz w:val="26"/>
                <w:szCs w:val="26"/>
                <w:lang w:val="uk-UA"/>
              </w:rPr>
              <w:lastRenderedPageBreak/>
              <w:t>податку на доходи фізичних осіб у випадку зміни місця зарахування податку окремими платниками</w:t>
            </w:r>
          </w:p>
        </w:tc>
        <w:tc>
          <w:tcPr>
            <w:tcW w:w="2620" w:type="dxa"/>
          </w:tcPr>
          <w:p w14:paraId="6580AD54" w14:textId="77777777" w:rsidR="000F3F75" w:rsidRPr="005F6507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5F6507">
              <w:rPr>
                <w:sz w:val="26"/>
                <w:szCs w:val="26"/>
                <w:lang w:val="uk-UA"/>
              </w:rPr>
              <w:lastRenderedPageBreak/>
              <w:t xml:space="preserve">В термін визначений департаментом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5F6507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  <w:tc>
          <w:tcPr>
            <w:tcW w:w="2372" w:type="dxa"/>
          </w:tcPr>
          <w:p w14:paraId="148666A8" w14:textId="77777777" w:rsidR="000F3F75" w:rsidRPr="005F6507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Овруцька ДПІ Г</w:t>
            </w:r>
            <w:r w:rsidRPr="001957A6">
              <w:rPr>
                <w:bCs/>
                <w:sz w:val="26"/>
                <w:szCs w:val="26"/>
                <w:lang w:val="uk-UA"/>
              </w:rPr>
              <w:t>оловного управління Д</w:t>
            </w:r>
            <w:r>
              <w:rPr>
                <w:bCs/>
                <w:sz w:val="26"/>
                <w:szCs w:val="26"/>
                <w:lang w:val="uk-UA"/>
              </w:rPr>
              <w:t>ПС</w:t>
            </w:r>
            <w:r w:rsidRPr="001957A6">
              <w:rPr>
                <w:bCs/>
                <w:sz w:val="26"/>
                <w:szCs w:val="26"/>
                <w:lang w:val="uk-UA"/>
              </w:rPr>
              <w:t xml:space="preserve"> у </w:t>
            </w:r>
            <w:r>
              <w:rPr>
                <w:bCs/>
                <w:sz w:val="26"/>
                <w:szCs w:val="26"/>
                <w:lang w:val="uk-UA"/>
              </w:rPr>
              <w:t>Житомир</w:t>
            </w:r>
            <w:r w:rsidRPr="001957A6">
              <w:rPr>
                <w:bCs/>
                <w:sz w:val="26"/>
                <w:szCs w:val="26"/>
                <w:lang w:val="uk-UA"/>
              </w:rPr>
              <w:t>ській області</w:t>
            </w:r>
            <w:r w:rsidRPr="005F6507">
              <w:rPr>
                <w:bCs/>
                <w:sz w:val="26"/>
                <w:szCs w:val="26"/>
                <w:lang w:val="uk-UA"/>
              </w:rPr>
              <w:t xml:space="preserve">, </w:t>
            </w:r>
            <w:r>
              <w:rPr>
                <w:bCs/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ідділ </w:t>
            </w:r>
            <w:r>
              <w:rPr>
                <w:sz w:val="26"/>
                <w:szCs w:val="26"/>
                <w:lang w:val="uk-UA"/>
              </w:rPr>
              <w:lastRenderedPageBreak/>
              <w:t>фінансів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 w:rsidRPr="005F6507">
              <w:rPr>
                <w:bCs/>
                <w:sz w:val="26"/>
                <w:szCs w:val="26"/>
                <w:lang w:val="uk-UA"/>
              </w:rPr>
              <w:t>міської ради</w:t>
            </w:r>
          </w:p>
        </w:tc>
      </w:tr>
      <w:tr w:rsidR="000F3F75" w14:paraId="59C8A051" w14:textId="77777777" w:rsidTr="00A8213C">
        <w:tc>
          <w:tcPr>
            <w:tcW w:w="844" w:type="dxa"/>
          </w:tcPr>
          <w:p w14:paraId="06DD0F9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12</w:t>
            </w:r>
          </w:p>
        </w:tc>
        <w:tc>
          <w:tcPr>
            <w:tcW w:w="3486" w:type="dxa"/>
          </w:tcPr>
          <w:p w14:paraId="69AB41A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Забезпечити комплектацію шкільної мережі класів та учнів </w:t>
            </w:r>
            <w:r>
              <w:rPr>
                <w:sz w:val="26"/>
                <w:szCs w:val="26"/>
                <w:lang w:val="uk-UA"/>
              </w:rPr>
              <w:t xml:space="preserve">на 2021/2022 навчальний рік </w:t>
            </w:r>
            <w:r w:rsidRPr="001A6C82">
              <w:rPr>
                <w:sz w:val="26"/>
                <w:szCs w:val="26"/>
                <w:lang w:val="uk-UA"/>
              </w:rPr>
              <w:t>з  врахуванням наповнюваності в класах не менше 25 учнів на клас .</w:t>
            </w:r>
          </w:p>
          <w:p w14:paraId="6A02D74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0A08FEF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01 вересня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1629B9C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Відділ </w:t>
            </w:r>
            <w:r>
              <w:rPr>
                <w:sz w:val="26"/>
                <w:szCs w:val="26"/>
                <w:lang w:val="uk-UA"/>
              </w:rPr>
              <w:t>з гуманітарних питань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5F4461EB" w14:textId="77777777" w:rsidTr="00A8213C">
        <w:tc>
          <w:tcPr>
            <w:tcW w:w="844" w:type="dxa"/>
          </w:tcPr>
          <w:p w14:paraId="00BB36E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3486" w:type="dxa"/>
          </w:tcPr>
          <w:p w14:paraId="29359F2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Підготувати та надати </w:t>
            </w:r>
            <w:r>
              <w:rPr>
                <w:sz w:val="26"/>
                <w:szCs w:val="26"/>
                <w:lang w:val="uk-UA"/>
              </w:rPr>
              <w:t>відділу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  розрахунки щодо обсягу надходжень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 та прогнозу на середньостроковий період 202</w:t>
            </w:r>
            <w:r>
              <w:rPr>
                <w:sz w:val="26"/>
                <w:szCs w:val="26"/>
                <w:lang w:val="uk-UA"/>
              </w:rPr>
              <w:t>3</w:t>
            </w:r>
            <w:r w:rsidRPr="001A6C82">
              <w:rPr>
                <w:sz w:val="26"/>
                <w:szCs w:val="26"/>
                <w:lang w:val="uk-UA"/>
              </w:rPr>
              <w:t>-202</w:t>
            </w:r>
            <w:r>
              <w:rPr>
                <w:sz w:val="26"/>
                <w:szCs w:val="26"/>
                <w:lang w:val="uk-UA"/>
              </w:rPr>
              <w:t>4</w:t>
            </w:r>
            <w:r w:rsidRPr="001A6C82">
              <w:rPr>
                <w:sz w:val="26"/>
                <w:szCs w:val="26"/>
                <w:lang w:val="uk-UA"/>
              </w:rPr>
              <w:t xml:space="preserve"> р</w:t>
            </w:r>
            <w:r>
              <w:rPr>
                <w:sz w:val="26"/>
                <w:szCs w:val="26"/>
                <w:lang w:val="uk-UA"/>
              </w:rPr>
              <w:t>оки</w:t>
            </w:r>
            <w:r w:rsidRPr="001A6C82">
              <w:rPr>
                <w:sz w:val="26"/>
                <w:szCs w:val="26"/>
                <w:lang w:val="uk-UA"/>
              </w:rPr>
              <w:t xml:space="preserve"> , а саме :</w:t>
            </w:r>
          </w:p>
          <w:p w14:paraId="092731E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податку на доходи фізичних осіб ;</w:t>
            </w:r>
          </w:p>
          <w:p w14:paraId="3FB11EC7" w14:textId="77777777" w:rsidR="000F3F75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податку на нерухоме майно, відмінне від земельної ділянки;</w:t>
            </w:r>
          </w:p>
          <w:p w14:paraId="08F68390" w14:textId="77777777" w:rsidR="000F3F75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-акцизного податку з виробленого в Україні пального;</w:t>
            </w:r>
          </w:p>
          <w:p w14:paraId="7421DD3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-акцизного податку з ввезеного на митну територію України пального;</w:t>
            </w:r>
          </w:p>
          <w:p w14:paraId="52305FC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акцизному податку з реалізації суб’єктами господарювання роздрібної торгівлі підакцизними товарами;</w:t>
            </w:r>
          </w:p>
          <w:p w14:paraId="24D6EBD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єдиному податку;</w:t>
            </w:r>
          </w:p>
          <w:p w14:paraId="6422B12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податку на нерухоме майно в частині плати за землю;</w:t>
            </w:r>
          </w:p>
          <w:p w14:paraId="21F336C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надходженнях від орендної плати за користуваннями цілісними майновими комплексами, що перебувають в комунальній власності;</w:t>
            </w:r>
          </w:p>
          <w:p w14:paraId="0A88612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транспортному податку з фізичних осіб;</w:t>
            </w:r>
          </w:p>
          <w:p w14:paraId="2D04FE1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податку на</w:t>
            </w:r>
            <w:r w:rsidRPr="001A6C82">
              <w:rPr>
                <w:sz w:val="28"/>
                <w:szCs w:val="28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 xml:space="preserve">прибуток підприємств та фінансових установ комунальної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власності;</w:t>
            </w:r>
          </w:p>
          <w:p w14:paraId="3394DD8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частині чистого прибутку (доходу) комунальних, унітарних підприємств та їх об’єднань, що вилучається до відповідного бюджету;</w:t>
            </w:r>
          </w:p>
          <w:p w14:paraId="710237D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-по рентній платі за користування для видобування нафти, природного газу та газового конденсату.</w:t>
            </w:r>
          </w:p>
          <w:p w14:paraId="7D25F43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3418028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До 01 жовтня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1825052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Овруцька ДПІ Г</w:t>
            </w:r>
            <w:r w:rsidRPr="001957A6">
              <w:rPr>
                <w:bCs/>
                <w:sz w:val="26"/>
                <w:szCs w:val="26"/>
                <w:lang w:val="uk-UA"/>
              </w:rPr>
              <w:t>оловного управління Д</w:t>
            </w:r>
            <w:r>
              <w:rPr>
                <w:bCs/>
                <w:sz w:val="26"/>
                <w:szCs w:val="26"/>
                <w:lang w:val="uk-UA"/>
              </w:rPr>
              <w:t>ПС</w:t>
            </w:r>
            <w:r w:rsidRPr="001957A6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5F6507">
              <w:rPr>
                <w:bCs/>
                <w:sz w:val="26"/>
                <w:szCs w:val="26"/>
              </w:rPr>
              <w:t xml:space="preserve">у </w:t>
            </w:r>
            <w:r>
              <w:rPr>
                <w:bCs/>
                <w:sz w:val="26"/>
                <w:szCs w:val="26"/>
                <w:lang w:val="uk-UA"/>
              </w:rPr>
              <w:t>Житомир</w:t>
            </w:r>
            <w:proofErr w:type="spellStart"/>
            <w:r w:rsidRPr="005F6507">
              <w:rPr>
                <w:bCs/>
                <w:sz w:val="26"/>
                <w:szCs w:val="26"/>
              </w:rPr>
              <w:t>ській</w:t>
            </w:r>
            <w:proofErr w:type="spellEnd"/>
            <w:r w:rsidRPr="005F650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1A6C82">
              <w:rPr>
                <w:bCs/>
                <w:sz w:val="26"/>
                <w:szCs w:val="26"/>
              </w:rPr>
              <w:t>області</w:t>
            </w:r>
            <w:proofErr w:type="spellEnd"/>
          </w:p>
        </w:tc>
      </w:tr>
      <w:tr w:rsidR="000F3F75" w14:paraId="520B7EF3" w14:textId="77777777" w:rsidTr="00A8213C">
        <w:tc>
          <w:tcPr>
            <w:tcW w:w="844" w:type="dxa"/>
          </w:tcPr>
          <w:p w14:paraId="5D6D54A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3486" w:type="dxa"/>
          </w:tcPr>
          <w:p w14:paraId="4655742B" w14:textId="77777777" w:rsidR="000F3F75" w:rsidRPr="001A6C82" w:rsidRDefault="000F3F75" w:rsidP="00A8213C">
            <w:pPr>
              <w:spacing w:after="12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Підготувати та надати </w:t>
            </w:r>
            <w:r>
              <w:rPr>
                <w:sz w:val="26"/>
                <w:szCs w:val="26"/>
                <w:lang w:val="uk-UA"/>
              </w:rPr>
              <w:t>відділу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  інформацію щодо прогнозних обсягів власних надходжень бюджетних установ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 та прогнозу на середньостроковий період 202</w:t>
            </w:r>
            <w:r>
              <w:rPr>
                <w:sz w:val="26"/>
                <w:szCs w:val="26"/>
                <w:lang w:val="uk-UA"/>
              </w:rPr>
              <w:t>3</w:t>
            </w:r>
            <w:r w:rsidRPr="001A6C82">
              <w:rPr>
                <w:sz w:val="26"/>
                <w:szCs w:val="26"/>
                <w:lang w:val="uk-UA"/>
              </w:rPr>
              <w:t>-202</w:t>
            </w:r>
            <w:r>
              <w:rPr>
                <w:sz w:val="26"/>
                <w:szCs w:val="26"/>
                <w:lang w:val="uk-UA"/>
              </w:rPr>
              <w:t>4</w:t>
            </w:r>
            <w:r w:rsidRPr="001A6C82">
              <w:rPr>
                <w:sz w:val="26"/>
                <w:szCs w:val="26"/>
                <w:lang w:val="uk-UA"/>
              </w:rPr>
              <w:t xml:space="preserve"> роки з детальним обґрунтуванням.</w:t>
            </w:r>
          </w:p>
          <w:p w14:paraId="575665D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288EE41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20 жовтня 202</w:t>
            </w:r>
            <w:r>
              <w:rPr>
                <w:sz w:val="26"/>
                <w:szCs w:val="26"/>
                <w:lang w:val="uk-UA"/>
              </w:rPr>
              <w:t xml:space="preserve">1 </w:t>
            </w:r>
            <w:r w:rsidRPr="001A6C82">
              <w:rPr>
                <w:sz w:val="26"/>
                <w:szCs w:val="26"/>
                <w:lang w:val="uk-UA"/>
              </w:rPr>
              <w:t>року</w:t>
            </w:r>
          </w:p>
        </w:tc>
        <w:tc>
          <w:tcPr>
            <w:tcW w:w="2372" w:type="dxa"/>
          </w:tcPr>
          <w:p w14:paraId="0CD13C8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:rsidRPr="00CE386F" w14:paraId="602C9470" w14:textId="77777777" w:rsidTr="00A8213C">
        <w:tc>
          <w:tcPr>
            <w:tcW w:w="844" w:type="dxa"/>
          </w:tcPr>
          <w:p w14:paraId="1E1218C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3486" w:type="dxa"/>
          </w:tcPr>
          <w:p w14:paraId="374E5939" w14:textId="77777777" w:rsidR="000F3F75" w:rsidRPr="001A6C82" w:rsidRDefault="000F3F75" w:rsidP="00A8213C">
            <w:pPr>
              <w:tabs>
                <w:tab w:val="left" w:pos="-3920"/>
              </w:tabs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Підготувати та надати </w:t>
            </w:r>
            <w:r>
              <w:rPr>
                <w:sz w:val="26"/>
                <w:szCs w:val="26"/>
                <w:lang w:val="uk-UA"/>
              </w:rPr>
              <w:t>відділу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 інформації щодо надходжень до спеціального фонду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bCs/>
                <w:iCs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коштів від відчуження майна, що</w:t>
            </w:r>
            <w:r>
              <w:rPr>
                <w:bCs/>
                <w:iCs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A6C82">
              <w:rPr>
                <w:bCs/>
                <w:iCs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перебуває в комунальній власності</w:t>
            </w:r>
            <w:r w:rsidRPr="001A6C82">
              <w:rPr>
                <w:bCs/>
                <w:iCs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1A6C82">
              <w:rPr>
                <w:bCs/>
                <w:iCs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, надходжень від </w:t>
            </w:r>
            <w:r w:rsidRPr="001A6C82">
              <w:rPr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1A6C82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продажу земельних ділянок несільськогосподарського призначення, що перебувають 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у </w:t>
            </w:r>
            <w:r w:rsidRPr="001A6C82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комунальній власності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A6C82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 202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2</w:t>
            </w:r>
            <w:r w:rsidRPr="001A6C82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рік </w:t>
            </w:r>
            <w:r w:rsidRPr="001A6C82">
              <w:rPr>
                <w:sz w:val="26"/>
                <w:szCs w:val="26"/>
                <w:lang w:val="uk-UA"/>
              </w:rPr>
              <w:t>та прогнозу на середньостроковий період 202</w:t>
            </w:r>
            <w:r>
              <w:rPr>
                <w:sz w:val="26"/>
                <w:szCs w:val="26"/>
                <w:lang w:val="uk-UA"/>
              </w:rPr>
              <w:t>3</w:t>
            </w:r>
            <w:r w:rsidRPr="001A6C82">
              <w:rPr>
                <w:sz w:val="26"/>
                <w:szCs w:val="26"/>
                <w:lang w:val="uk-UA"/>
              </w:rPr>
              <w:t>-202</w:t>
            </w:r>
            <w:r>
              <w:rPr>
                <w:sz w:val="26"/>
                <w:szCs w:val="26"/>
                <w:lang w:val="uk-UA"/>
              </w:rPr>
              <w:t>4</w:t>
            </w:r>
            <w:r w:rsidRPr="001A6C82">
              <w:rPr>
                <w:sz w:val="26"/>
                <w:szCs w:val="26"/>
                <w:lang w:val="uk-UA"/>
              </w:rPr>
              <w:t xml:space="preserve"> роки</w:t>
            </w:r>
            <w:r w:rsidRPr="001A6C82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E65623">
              <w:rPr>
                <w:sz w:val="26"/>
                <w:szCs w:val="26"/>
                <w:lang w:val="uk-UA"/>
              </w:rPr>
              <w:t>з детальним обґрунтуванням.</w:t>
            </w:r>
          </w:p>
          <w:p w14:paraId="53C1B6F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499645E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20 жовтня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2505878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Юридичний відділ</w:t>
            </w:r>
            <w:r w:rsidRPr="001A6C82">
              <w:rPr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 xml:space="preserve">відділ регулювання </w:t>
            </w:r>
            <w:r w:rsidRPr="001A6C82">
              <w:rPr>
                <w:sz w:val="26"/>
                <w:szCs w:val="26"/>
                <w:lang w:val="uk-UA"/>
              </w:rPr>
              <w:t xml:space="preserve">земельних відносин </w:t>
            </w:r>
          </w:p>
        </w:tc>
      </w:tr>
      <w:tr w:rsidR="000F3F75" w14:paraId="48C41058" w14:textId="77777777" w:rsidTr="00A8213C">
        <w:tc>
          <w:tcPr>
            <w:tcW w:w="844" w:type="dxa"/>
          </w:tcPr>
          <w:p w14:paraId="2947837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486" w:type="dxa"/>
          </w:tcPr>
          <w:p w14:paraId="378AA8C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бюджетних запитів </w:t>
            </w:r>
            <w:r>
              <w:rPr>
                <w:sz w:val="26"/>
                <w:szCs w:val="26"/>
                <w:lang w:val="uk-UA"/>
              </w:rPr>
              <w:t>відділу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620" w:type="dxa"/>
          </w:tcPr>
          <w:p w14:paraId="5D7A61A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01 листопада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3B01A28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14:paraId="2852DC1B" w14:textId="77777777" w:rsidTr="00A8213C">
        <w:trPr>
          <w:trHeight w:val="2496"/>
        </w:trPr>
        <w:tc>
          <w:tcPr>
            <w:tcW w:w="844" w:type="dxa"/>
          </w:tcPr>
          <w:p w14:paraId="24B3E5E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3486" w:type="dxa"/>
          </w:tcPr>
          <w:p w14:paraId="2486770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Здійснення аналізу бюджетних запитів, отриманих від головних розпорядників коштів, та прийняття рішення щодо включення їх до проекту бюджету </w:t>
            </w:r>
            <w:r>
              <w:rPr>
                <w:sz w:val="26"/>
                <w:szCs w:val="26"/>
                <w:lang w:val="uk-UA"/>
              </w:rPr>
              <w:t>територіальної громади міста Овруч</w:t>
            </w:r>
            <w:r w:rsidRPr="001A6C82">
              <w:rPr>
                <w:sz w:val="26"/>
                <w:szCs w:val="26"/>
                <w:lang w:val="uk-UA"/>
              </w:rPr>
              <w:t>а</w:t>
            </w:r>
          </w:p>
        </w:tc>
        <w:tc>
          <w:tcPr>
            <w:tcW w:w="2620" w:type="dxa"/>
          </w:tcPr>
          <w:p w14:paraId="5591FBC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На будь-якому етапі складання, розгляду проекту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</w:p>
        </w:tc>
        <w:tc>
          <w:tcPr>
            <w:tcW w:w="2372" w:type="dxa"/>
          </w:tcPr>
          <w:p w14:paraId="5C75A54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155A17BB" w14:textId="77777777" w:rsidTr="00A8213C">
        <w:tc>
          <w:tcPr>
            <w:tcW w:w="844" w:type="dxa"/>
          </w:tcPr>
          <w:p w14:paraId="0DD2B19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3486" w:type="dxa"/>
          </w:tcPr>
          <w:p w14:paraId="66F3565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</w:t>
            </w:r>
            <w:r>
              <w:rPr>
                <w:sz w:val="26"/>
                <w:szCs w:val="26"/>
                <w:lang w:val="uk-UA"/>
              </w:rPr>
              <w:t>відділу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 :</w:t>
            </w:r>
          </w:p>
          <w:p w14:paraId="2043AD02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</w:t>
            </w:r>
            <w:r w:rsidRPr="001A6C82">
              <w:rPr>
                <w:sz w:val="26"/>
                <w:szCs w:val="26"/>
                <w:lang w:val="uk-UA"/>
              </w:rPr>
              <w:t xml:space="preserve">бсягів </w:t>
            </w:r>
            <w:proofErr w:type="spellStart"/>
            <w:r>
              <w:rPr>
                <w:sz w:val="26"/>
                <w:szCs w:val="26"/>
                <w:lang w:val="uk-UA"/>
              </w:rPr>
              <w:t>міжбюджет</w:t>
            </w:r>
            <w:proofErr w:type="spellEnd"/>
            <w:r>
              <w:rPr>
                <w:sz w:val="26"/>
                <w:szCs w:val="26"/>
                <w:lang w:val="uk-UA"/>
              </w:rPr>
              <w:t>-</w:t>
            </w:r>
            <w:r w:rsidRPr="001A6C82">
              <w:rPr>
                <w:sz w:val="26"/>
                <w:szCs w:val="26"/>
                <w:lang w:val="uk-UA"/>
              </w:rPr>
              <w:t>них трансфертів, врахованих у проекті Державного бюджету, прийнятого Верховною Радою України у другому читанні.</w:t>
            </w:r>
          </w:p>
        </w:tc>
        <w:tc>
          <w:tcPr>
            <w:tcW w:w="2620" w:type="dxa"/>
          </w:tcPr>
          <w:p w14:paraId="5F50ED0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тижневий термін з дня прийняття проекту закону про Державний бюджет України </w:t>
            </w:r>
          </w:p>
        </w:tc>
        <w:tc>
          <w:tcPr>
            <w:tcW w:w="2372" w:type="dxa"/>
          </w:tcPr>
          <w:p w14:paraId="3EA32F4B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Департамент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</w:tr>
      <w:tr w:rsidR="000F3F75" w14:paraId="3FD5EB2A" w14:textId="77777777" w:rsidTr="00A8213C">
        <w:tc>
          <w:tcPr>
            <w:tcW w:w="844" w:type="dxa"/>
          </w:tcPr>
          <w:p w14:paraId="3C4D1F5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3486" w:type="dxa"/>
          </w:tcPr>
          <w:p w14:paraId="75B87EE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головних розпорядників коштів обсягів міжбюджетних трансфертів, врахованих у проекті Державного бюджету України, прийнятого у другому читанні </w:t>
            </w:r>
          </w:p>
        </w:tc>
        <w:tc>
          <w:tcPr>
            <w:tcW w:w="2620" w:type="dxa"/>
          </w:tcPr>
          <w:p w14:paraId="41EA7C5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Не пізніше наступного дня після доведення департаментом фінансів </w:t>
            </w:r>
            <w:r>
              <w:rPr>
                <w:sz w:val="26"/>
                <w:szCs w:val="26"/>
                <w:lang w:val="uk-UA"/>
              </w:rPr>
              <w:t>Житомирськ</w:t>
            </w:r>
            <w:r w:rsidRPr="001A6C82">
              <w:rPr>
                <w:sz w:val="26"/>
                <w:szCs w:val="26"/>
                <w:lang w:val="uk-UA"/>
              </w:rPr>
              <w:t>ої облдержадміністрації</w:t>
            </w:r>
          </w:p>
        </w:tc>
        <w:tc>
          <w:tcPr>
            <w:tcW w:w="2372" w:type="dxa"/>
          </w:tcPr>
          <w:p w14:paraId="5BB1675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629201A8" w14:textId="77777777" w:rsidTr="00A8213C">
        <w:tc>
          <w:tcPr>
            <w:tcW w:w="844" w:type="dxa"/>
          </w:tcPr>
          <w:p w14:paraId="0CAB887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486" w:type="dxa"/>
          </w:tcPr>
          <w:p w14:paraId="2B9E3D41" w14:textId="77777777" w:rsidR="000F3F75" w:rsidRPr="006339EC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6339EC">
              <w:rPr>
                <w:sz w:val="26"/>
                <w:szCs w:val="26"/>
                <w:lang w:val="uk-UA"/>
              </w:rPr>
              <w:t xml:space="preserve">Доведення до </w:t>
            </w:r>
            <w:r>
              <w:rPr>
                <w:sz w:val="26"/>
                <w:szCs w:val="26"/>
                <w:lang w:val="uk-UA"/>
              </w:rPr>
              <w:t>відділу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 w:rsidRPr="006339EC">
              <w:rPr>
                <w:sz w:val="26"/>
                <w:szCs w:val="26"/>
                <w:lang w:val="uk-UA"/>
              </w:rPr>
              <w:t>міської ради відповідних обсягів освітньої субвенції обсягів додаткової дотації на здійснення переданих з державного бюджету видатків з утримання закладів освіти та охорони здоров’я</w:t>
            </w:r>
          </w:p>
        </w:tc>
        <w:tc>
          <w:tcPr>
            <w:tcW w:w="2620" w:type="dxa"/>
          </w:tcPr>
          <w:p w14:paraId="70A0B729" w14:textId="77777777" w:rsidR="000F3F75" w:rsidRPr="00AD6D7D" w:rsidRDefault="000F3F75" w:rsidP="00A8213C">
            <w:pPr>
              <w:jc w:val="center"/>
              <w:rPr>
                <w:sz w:val="26"/>
                <w:szCs w:val="26"/>
              </w:rPr>
            </w:pPr>
            <w:r w:rsidRPr="001A6C82">
              <w:rPr>
                <w:sz w:val="26"/>
                <w:szCs w:val="26"/>
                <w:lang w:val="uk-UA"/>
              </w:rPr>
              <w:t>У тижневий термін з дня прийняття проекту закону України Про Державний бюджет України</w:t>
            </w:r>
          </w:p>
        </w:tc>
        <w:tc>
          <w:tcPr>
            <w:tcW w:w="2372" w:type="dxa"/>
          </w:tcPr>
          <w:p w14:paraId="609F83D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Департамент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</w:tr>
      <w:tr w:rsidR="000F3F75" w14:paraId="35B88645" w14:textId="77777777" w:rsidTr="00A8213C">
        <w:tc>
          <w:tcPr>
            <w:tcW w:w="844" w:type="dxa"/>
          </w:tcPr>
          <w:p w14:paraId="1656847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3486" w:type="dxa"/>
          </w:tcPr>
          <w:p w14:paraId="10249B6E" w14:textId="77777777" w:rsidR="000F3F75" w:rsidRPr="006339EC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6339EC">
              <w:rPr>
                <w:sz w:val="26"/>
                <w:szCs w:val="26"/>
                <w:lang w:val="uk-UA"/>
              </w:rPr>
              <w:t>Підготовка проекту рішення міської ради «</w:t>
            </w:r>
            <w:r>
              <w:rPr>
                <w:sz w:val="26"/>
                <w:szCs w:val="26"/>
                <w:lang w:val="uk-UA"/>
              </w:rPr>
              <w:t>Про бюджет Овруцької міської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  <w:r w:rsidRPr="006339EC">
              <w:rPr>
                <w:sz w:val="26"/>
                <w:szCs w:val="26"/>
                <w:lang w:val="uk-UA"/>
              </w:rPr>
              <w:t>» з додатками згідно з типовою формою затвердженого відповідним наказом Міністерства фінансів України , і матеріалів, передбачених статтею 76 Бюджетного кодексу України та його подання до виконавчого комітету</w:t>
            </w:r>
          </w:p>
        </w:tc>
        <w:tc>
          <w:tcPr>
            <w:tcW w:w="2620" w:type="dxa"/>
          </w:tcPr>
          <w:p w14:paraId="676B886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Перед розглядом проекту рішення про міський бюджет на сесії міської ради</w:t>
            </w:r>
          </w:p>
        </w:tc>
        <w:tc>
          <w:tcPr>
            <w:tcW w:w="2372" w:type="dxa"/>
          </w:tcPr>
          <w:p w14:paraId="235CAF2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2C5D6BAA" w14:textId="77777777" w:rsidTr="00A8213C">
        <w:tc>
          <w:tcPr>
            <w:tcW w:w="844" w:type="dxa"/>
          </w:tcPr>
          <w:p w14:paraId="0303DEC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3486" w:type="dxa"/>
          </w:tcPr>
          <w:p w14:paraId="46857C3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Попереднє погодження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кту рішення «</w:t>
            </w:r>
            <w:r>
              <w:rPr>
                <w:sz w:val="26"/>
                <w:szCs w:val="26"/>
                <w:lang w:val="uk-UA"/>
              </w:rPr>
              <w:t>Про бюджет Овруцької міської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  <w:r w:rsidRPr="001A6C82">
              <w:rPr>
                <w:sz w:val="26"/>
                <w:szCs w:val="26"/>
                <w:lang w:val="uk-UA"/>
              </w:rPr>
              <w:t xml:space="preserve">» на засіданні виконавчого комітету міської ради і скерування на розгляд </w:t>
            </w:r>
            <w:r w:rsidRPr="00AD6D7D">
              <w:rPr>
                <w:bCs/>
                <w:sz w:val="26"/>
                <w:szCs w:val="26"/>
                <w:lang w:val="uk-UA"/>
              </w:rPr>
              <w:t>постійн</w:t>
            </w:r>
            <w:r w:rsidRPr="001A6C82">
              <w:rPr>
                <w:bCs/>
                <w:sz w:val="26"/>
                <w:szCs w:val="26"/>
                <w:lang w:val="uk-UA"/>
              </w:rPr>
              <w:t>ої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комісі</w:t>
            </w:r>
            <w:r w:rsidRPr="001A6C82">
              <w:rPr>
                <w:bCs/>
                <w:sz w:val="26"/>
                <w:szCs w:val="26"/>
                <w:lang w:val="uk-UA"/>
              </w:rPr>
              <w:t>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з питань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бюджету, комунальної власності та соціально-економічного розвитку</w:t>
            </w:r>
          </w:p>
        </w:tc>
        <w:tc>
          <w:tcPr>
            <w:tcW w:w="2620" w:type="dxa"/>
          </w:tcPr>
          <w:p w14:paraId="09FB054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Листопад</w:t>
            </w:r>
            <w:r w:rsidRPr="001A6C82">
              <w:rPr>
                <w:sz w:val="26"/>
                <w:szCs w:val="26"/>
                <w:lang w:val="uk-UA"/>
              </w:rPr>
              <w:t xml:space="preserve">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7E054CB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Виконавчий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комітет міської ради</w:t>
            </w:r>
          </w:p>
        </w:tc>
      </w:tr>
      <w:tr w:rsidR="000F3F75" w14:paraId="2F7EC26D" w14:textId="77777777" w:rsidTr="00A8213C">
        <w:tc>
          <w:tcPr>
            <w:tcW w:w="844" w:type="dxa"/>
          </w:tcPr>
          <w:p w14:paraId="16F8286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2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486" w:type="dxa"/>
          </w:tcPr>
          <w:p w14:paraId="4932FAD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Розміщення на офіційному сайті міської ради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кту рішення міської ради «</w:t>
            </w:r>
            <w:r>
              <w:rPr>
                <w:sz w:val="26"/>
                <w:szCs w:val="26"/>
                <w:lang w:val="uk-UA"/>
              </w:rPr>
              <w:t>Про бюджет Овруцької міської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  <w:r w:rsidRPr="001A6C82">
              <w:rPr>
                <w:sz w:val="26"/>
                <w:szCs w:val="26"/>
                <w:lang w:val="uk-UA"/>
              </w:rPr>
              <w:t xml:space="preserve">» з </w:t>
            </w:r>
            <w:r>
              <w:rPr>
                <w:sz w:val="26"/>
                <w:szCs w:val="26"/>
                <w:lang w:val="uk-UA"/>
              </w:rPr>
              <w:t>додатками та пояснюючою записко</w:t>
            </w:r>
            <w:r w:rsidRPr="001A6C82">
              <w:rPr>
                <w:sz w:val="26"/>
                <w:szCs w:val="26"/>
                <w:lang w:val="uk-UA"/>
              </w:rPr>
              <w:t>ю</w:t>
            </w:r>
          </w:p>
        </w:tc>
        <w:tc>
          <w:tcPr>
            <w:tcW w:w="2620" w:type="dxa"/>
          </w:tcPr>
          <w:p w14:paraId="43CDFAD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Листопад</w:t>
            </w:r>
            <w:r w:rsidRPr="001A6C82">
              <w:rPr>
                <w:sz w:val="26"/>
                <w:szCs w:val="26"/>
                <w:lang w:val="uk-UA"/>
              </w:rPr>
              <w:t xml:space="preserve">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501E250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66E840BA" w14:textId="77777777" w:rsidTr="00A8213C">
        <w:tc>
          <w:tcPr>
            <w:tcW w:w="844" w:type="dxa"/>
          </w:tcPr>
          <w:p w14:paraId="2CF59D6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3486" w:type="dxa"/>
          </w:tcPr>
          <w:p w14:paraId="65A3342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Направлення на розгляд  </w:t>
            </w:r>
            <w:r w:rsidRPr="00AD6D7D">
              <w:rPr>
                <w:bCs/>
                <w:sz w:val="26"/>
                <w:szCs w:val="26"/>
                <w:lang w:val="uk-UA"/>
              </w:rPr>
              <w:t>постійн</w:t>
            </w:r>
            <w:r w:rsidRPr="001A6C82">
              <w:rPr>
                <w:bCs/>
                <w:sz w:val="26"/>
                <w:szCs w:val="26"/>
                <w:lang w:val="uk-UA"/>
              </w:rPr>
              <w:t>ої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комісі</w:t>
            </w:r>
            <w:r w:rsidRPr="001A6C82">
              <w:rPr>
                <w:bCs/>
                <w:sz w:val="26"/>
                <w:szCs w:val="26"/>
                <w:lang w:val="uk-UA"/>
              </w:rPr>
              <w:t>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з питань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бюджету, комунальної власності та соціально-економічного розвитку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 погодженого про</w:t>
            </w:r>
            <w:r>
              <w:rPr>
                <w:bCs/>
                <w:sz w:val="26"/>
                <w:szCs w:val="26"/>
                <w:lang w:val="uk-UA"/>
              </w:rPr>
              <w:t>е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кту рішення </w:t>
            </w:r>
            <w:r w:rsidRPr="001A6C82">
              <w:rPr>
                <w:sz w:val="26"/>
                <w:szCs w:val="26"/>
                <w:lang w:val="uk-UA"/>
              </w:rPr>
              <w:t xml:space="preserve">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рік» з </w:t>
            </w:r>
            <w:r>
              <w:rPr>
                <w:sz w:val="26"/>
                <w:szCs w:val="26"/>
                <w:lang w:val="uk-UA"/>
              </w:rPr>
              <w:t>додатками та пояснюючою записко</w:t>
            </w:r>
            <w:r w:rsidRPr="001A6C82">
              <w:rPr>
                <w:sz w:val="26"/>
                <w:szCs w:val="26"/>
                <w:lang w:val="uk-UA"/>
              </w:rPr>
              <w:t>ю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4115AD6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Грудень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77AA9A2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</w:tr>
      <w:tr w:rsidR="000F3F75" w14:paraId="17D54602" w14:textId="77777777" w:rsidTr="00A8213C">
        <w:tc>
          <w:tcPr>
            <w:tcW w:w="844" w:type="dxa"/>
          </w:tcPr>
          <w:p w14:paraId="7707FDE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486" w:type="dxa"/>
          </w:tcPr>
          <w:p w14:paraId="08A47B0F" w14:textId="77777777" w:rsidR="000F3F75" w:rsidRPr="001A6C82" w:rsidRDefault="000F3F75" w:rsidP="00A8213C">
            <w:pPr>
              <w:spacing w:before="80" w:after="8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Підготувати  та надати </w:t>
            </w:r>
            <w:r>
              <w:rPr>
                <w:sz w:val="26"/>
                <w:szCs w:val="26"/>
                <w:lang w:val="uk-UA"/>
              </w:rPr>
              <w:t xml:space="preserve">відділу </w:t>
            </w:r>
            <w:r w:rsidRPr="001A6C82">
              <w:rPr>
                <w:sz w:val="26"/>
                <w:szCs w:val="26"/>
                <w:lang w:val="uk-UA"/>
              </w:rPr>
              <w:t>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  обґрунтовані пропозиції до лімітів споживання в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році енергоносіїв бюджетними установами, що фінансуються з 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>, в натуральних показниках.</w:t>
            </w:r>
          </w:p>
          <w:p w14:paraId="2911B6E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27A2AE8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Листопад-грудень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270F7A5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14:paraId="234EBDA7" w14:textId="77777777" w:rsidTr="00A8213C">
        <w:tc>
          <w:tcPr>
            <w:tcW w:w="844" w:type="dxa"/>
          </w:tcPr>
          <w:p w14:paraId="6BEB6B8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486" w:type="dxa"/>
          </w:tcPr>
          <w:p w14:paraId="4188173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Розміщення бюджетних запитів головних розпорядників бюджетних коштів на офіційному сайті міської ради</w:t>
            </w:r>
          </w:p>
        </w:tc>
        <w:tc>
          <w:tcPr>
            <w:tcW w:w="2620" w:type="dxa"/>
          </w:tcPr>
          <w:p w14:paraId="1CEF93C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Не пізніше ніж через три дні після подання міської ради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кту рішення про бюджет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372" w:type="dxa"/>
          </w:tcPr>
          <w:p w14:paraId="2E057B0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:rsidRPr="00CE386F" w14:paraId="2BFA5C8A" w14:textId="77777777" w:rsidTr="00A8213C">
        <w:tc>
          <w:tcPr>
            <w:tcW w:w="844" w:type="dxa"/>
          </w:tcPr>
          <w:p w14:paraId="1ECE62E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3486" w:type="dxa"/>
          </w:tcPr>
          <w:p w14:paraId="6EB5B480" w14:textId="77777777" w:rsidR="000F3F75" w:rsidRPr="00AD6D7D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Розгляд  </w:t>
            </w:r>
            <w:r w:rsidRPr="00AD6D7D">
              <w:rPr>
                <w:bCs/>
                <w:sz w:val="26"/>
                <w:szCs w:val="26"/>
                <w:lang w:val="uk-UA"/>
              </w:rPr>
              <w:t>постійн</w:t>
            </w:r>
            <w:r w:rsidRPr="001A6C82">
              <w:rPr>
                <w:bCs/>
                <w:sz w:val="26"/>
                <w:szCs w:val="26"/>
                <w:lang w:val="uk-UA"/>
              </w:rPr>
              <w:t>ої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комісі</w:t>
            </w:r>
            <w:r w:rsidRPr="001A6C82">
              <w:rPr>
                <w:bCs/>
                <w:sz w:val="26"/>
                <w:szCs w:val="26"/>
                <w:lang w:val="uk-UA"/>
              </w:rPr>
              <w:t>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з питань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бюджету, комунальної власності та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соціально-економічного розвитку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 погодженого про</w:t>
            </w:r>
            <w:r>
              <w:rPr>
                <w:bCs/>
                <w:sz w:val="26"/>
                <w:szCs w:val="26"/>
                <w:lang w:val="uk-UA"/>
              </w:rPr>
              <w:t>е</w:t>
            </w:r>
            <w:r w:rsidRPr="001A6C82">
              <w:rPr>
                <w:bCs/>
                <w:sz w:val="26"/>
                <w:szCs w:val="26"/>
                <w:lang w:val="uk-UA"/>
              </w:rPr>
              <w:t xml:space="preserve">кту рішення </w:t>
            </w:r>
            <w:r w:rsidRPr="001A6C82">
              <w:rPr>
                <w:sz w:val="26"/>
                <w:szCs w:val="26"/>
                <w:lang w:val="uk-UA"/>
              </w:rPr>
              <w:t xml:space="preserve">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рік» з додатками та пояснюючою запискою</w:t>
            </w:r>
          </w:p>
        </w:tc>
        <w:tc>
          <w:tcPr>
            <w:tcW w:w="2620" w:type="dxa"/>
          </w:tcPr>
          <w:p w14:paraId="4BDA784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Грудень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174422DE" w14:textId="77777777" w:rsidR="000F3F75" w:rsidRPr="005E6715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ради, головні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 xml:space="preserve">розпорядники коштів </w:t>
            </w:r>
          </w:p>
        </w:tc>
      </w:tr>
      <w:tr w:rsidR="000F3F75" w14:paraId="29B2B07F" w14:textId="77777777" w:rsidTr="00A8213C">
        <w:tc>
          <w:tcPr>
            <w:tcW w:w="844" w:type="dxa"/>
          </w:tcPr>
          <w:p w14:paraId="3EBCF55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2</w:t>
            </w:r>
            <w:r w:rsidRPr="001A6C82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486" w:type="dxa"/>
          </w:tcPr>
          <w:p w14:paraId="721C26C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Доопрацювання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 xml:space="preserve">кту рішення міської ради 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рік» з урахування показників обсягів міжбюджетних трансфертів, врахованих у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кті державного бюджету, прийнятого Верховною Радою України у другому читанні</w:t>
            </w:r>
          </w:p>
        </w:tc>
        <w:tc>
          <w:tcPr>
            <w:tcW w:w="2620" w:type="dxa"/>
          </w:tcPr>
          <w:p w14:paraId="3D09626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Після доведених уточнених показників</w:t>
            </w:r>
          </w:p>
        </w:tc>
        <w:tc>
          <w:tcPr>
            <w:tcW w:w="2372" w:type="dxa"/>
          </w:tcPr>
          <w:p w14:paraId="2C112B3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69396E1E" w14:textId="77777777" w:rsidTr="00A8213C">
        <w:tc>
          <w:tcPr>
            <w:tcW w:w="844" w:type="dxa"/>
          </w:tcPr>
          <w:p w14:paraId="4729CCBB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3486" w:type="dxa"/>
          </w:tcPr>
          <w:p w14:paraId="299FFE8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Погодження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 xml:space="preserve">кту рішення 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рік» на засіданні виконавчого комітету міської ради після завершення розгляду на засіданнях </w:t>
            </w:r>
            <w:r w:rsidRPr="00AD6D7D">
              <w:rPr>
                <w:bCs/>
                <w:sz w:val="26"/>
                <w:szCs w:val="26"/>
                <w:lang w:val="uk-UA"/>
              </w:rPr>
              <w:t>постійн</w:t>
            </w:r>
            <w:r w:rsidRPr="001A6C82">
              <w:rPr>
                <w:bCs/>
                <w:sz w:val="26"/>
                <w:szCs w:val="26"/>
                <w:lang w:val="uk-UA"/>
              </w:rPr>
              <w:t>ої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комісі</w:t>
            </w:r>
            <w:r w:rsidRPr="001A6C82">
              <w:rPr>
                <w:bCs/>
                <w:sz w:val="26"/>
                <w:szCs w:val="26"/>
                <w:lang w:val="uk-UA"/>
              </w:rPr>
              <w:t>ї</w:t>
            </w:r>
            <w:r w:rsidRPr="00AD6D7D">
              <w:rPr>
                <w:bCs/>
                <w:sz w:val="26"/>
                <w:szCs w:val="26"/>
                <w:lang w:val="uk-UA"/>
              </w:rPr>
              <w:t xml:space="preserve"> з питань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бюджету, комунальної власності та соціально-економічного розвитку</w:t>
            </w:r>
          </w:p>
        </w:tc>
        <w:tc>
          <w:tcPr>
            <w:tcW w:w="2620" w:type="dxa"/>
          </w:tcPr>
          <w:p w14:paraId="79F507D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Грудень 202</w:t>
            </w:r>
            <w:r>
              <w:rPr>
                <w:sz w:val="26"/>
                <w:szCs w:val="26"/>
                <w:lang w:val="uk-UA"/>
              </w:rPr>
              <w:t>1</w:t>
            </w:r>
            <w:r w:rsidRPr="001A6C82">
              <w:rPr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2372" w:type="dxa"/>
          </w:tcPr>
          <w:p w14:paraId="4839B74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 w:rsidRPr="001A6C82">
              <w:rPr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</w:tr>
      <w:tr w:rsidR="000F3F75" w14:paraId="1359B820" w14:textId="77777777" w:rsidTr="00A8213C">
        <w:tc>
          <w:tcPr>
            <w:tcW w:w="844" w:type="dxa"/>
          </w:tcPr>
          <w:p w14:paraId="5B4265B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1A6C82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486" w:type="dxa"/>
          </w:tcPr>
          <w:p w14:paraId="1D45F2A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Затвердження погодженого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 xml:space="preserve">кту рішення міської ради 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рік» з додатками та пояснювальною запискою на сесії міської ради</w:t>
            </w:r>
          </w:p>
          <w:p w14:paraId="1F79E4B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Якщо до 1 грудня року, що передує плановому, Верховною Радою України не прийнято закон про Державний бюджет України, міською радою, при затвердженні міського бюджету, враховуються обсяги міжбюджетних трансфертів, визначені у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кті закону про Державний бюджет України на плановий бюджетний період, поданому Кабінетом Міністрів України до Верховної Ради України</w:t>
            </w:r>
          </w:p>
          <w:p w14:paraId="22479B8B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1A6C82">
              <w:rPr>
                <w:sz w:val="26"/>
                <w:szCs w:val="26"/>
                <w:lang w:val="uk-UA"/>
              </w:rPr>
              <w:t>двохтижневий</w:t>
            </w:r>
            <w:proofErr w:type="spellEnd"/>
            <w:r w:rsidRPr="001A6C82">
              <w:rPr>
                <w:sz w:val="26"/>
                <w:szCs w:val="26"/>
                <w:lang w:val="uk-UA"/>
              </w:rPr>
              <w:t xml:space="preserve">  термін з дня офіційного опублікування закону про Державний бюджет України міська рада проводить обсяги міжбюджетних трансфертів у відповідність із законом про Державний бюджет України</w:t>
            </w:r>
          </w:p>
        </w:tc>
        <w:tc>
          <w:tcPr>
            <w:tcW w:w="2620" w:type="dxa"/>
          </w:tcPr>
          <w:p w14:paraId="3026E84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До 25 грудня року, що передує плановому</w:t>
            </w:r>
          </w:p>
        </w:tc>
        <w:tc>
          <w:tcPr>
            <w:tcW w:w="2372" w:type="dxa"/>
          </w:tcPr>
          <w:p w14:paraId="5FA9E24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Міська рада</w:t>
            </w:r>
          </w:p>
        </w:tc>
      </w:tr>
      <w:tr w:rsidR="000F3F75" w14:paraId="3EA883DA" w14:textId="77777777" w:rsidTr="00A8213C">
        <w:tc>
          <w:tcPr>
            <w:tcW w:w="844" w:type="dxa"/>
          </w:tcPr>
          <w:p w14:paraId="73F9554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1A6C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486" w:type="dxa"/>
          </w:tcPr>
          <w:p w14:paraId="3F4A553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Оприлюднення рішення міської ради 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», відповідно до частини четвертої статті 28 Бюджетного кодексу України, з додержанням вимог законів України «Про доступ до публічної інформаці</w:t>
            </w:r>
            <w:r>
              <w:rPr>
                <w:sz w:val="26"/>
                <w:szCs w:val="26"/>
                <w:lang w:val="uk-UA"/>
              </w:rPr>
              <w:t>ї</w:t>
            </w:r>
            <w:r w:rsidRPr="001A6C82">
              <w:rPr>
                <w:sz w:val="26"/>
                <w:szCs w:val="26"/>
                <w:lang w:val="uk-UA"/>
              </w:rPr>
              <w:t xml:space="preserve">» та «Про відкритість використання публічних коштів» </w:t>
            </w:r>
            <w:r>
              <w:rPr>
                <w:sz w:val="26"/>
                <w:szCs w:val="26"/>
                <w:lang w:val="uk-UA"/>
              </w:rPr>
              <w:t>в засобах масової інформації</w:t>
            </w:r>
          </w:p>
        </w:tc>
        <w:tc>
          <w:tcPr>
            <w:tcW w:w="2620" w:type="dxa"/>
          </w:tcPr>
          <w:p w14:paraId="21B4351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Не пізніше ніж через 10 днів з дня його прийняття</w:t>
            </w:r>
          </w:p>
        </w:tc>
        <w:tc>
          <w:tcPr>
            <w:tcW w:w="2372" w:type="dxa"/>
          </w:tcPr>
          <w:p w14:paraId="196479F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F3F75" w14:paraId="6CEF25F2" w14:textId="77777777" w:rsidTr="00A8213C">
        <w:tc>
          <w:tcPr>
            <w:tcW w:w="844" w:type="dxa"/>
          </w:tcPr>
          <w:p w14:paraId="61D70AB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Pr="001A6C8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486" w:type="dxa"/>
          </w:tcPr>
          <w:p w14:paraId="11C354D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Подати на  експертизу в департамент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 xml:space="preserve">ської обласної державної адміністрації  рішення «Про </w:t>
            </w:r>
            <w:r>
              <w:rPr>
                <w:sz w:val="26"/>
                <w:szCs w:val="26"/>
                <w:lang w:val="uk-UA"/>
              </w:rPr>
              <w:t>бюджет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рік» з додатками та пояснювальною запискою на відповідність його положень вимогам чинного бюджетного законодавства України.</w:t>
            </w:r>
          </w:p>
          <w:p w14:paraId="0D99A83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20" w:type="dxa"/>
          </w:tcPr>
          <w:p w14:paraId="5AD670F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департаментом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  <w:tc>
          <w:tcPr>
            <w:tcW w:w="2372" w:type="dxa"/>
          </w:tcPr>
          <w:p w14:paraId="6FB77AC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фінансів</w:t>
            </w:r>
            <w:r w:rsidRPr="001A6C82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</w:tbl>
    <w:p w14:paraId="2D8FB185" w14:textId="77777777" w:rsidR="000F3F75" w:rsidRDefault="000F3F75" w:rsidP="0083622D">
      <w:pPr>
        <w:rPr>
          <w:sz w:val="26"/>
          <w:szCs w:val="26"/>
          <w:lang w:val="uk-UA"/>
        </w:rPr>
      </w:pPr>
    </w:p>
    <w:p w14:paraId="7C9A17D9" w14:textId="77777777" w:rsidR="000F3F75" w:rsidRDefault="000F3F75" w:rsidP="0083622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Pr="000C2CE5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   </w:t>
      </w:r>
      <w:r w:rsidRPr="000C2CE5">
        <w:rPr>
          <w:sz w:val="26"/>
          <w:szCs w:val="26"/>
          <w:lang w:val="uk-UA"/>
        </w:rPr>
        <w:t xml:space="preserve">                    </w:t>
      </w:r>
      <w:r>
        <w:rPr>
          <w:sz w:val="26"/>
          <w:szCs w:val="26"/>
          <w:lang w:val="uk-UA"/>
        </w:rPr>
        <w:t xml:space="preserve">             Іван КОРУД</w:t>
      </w:r>
    </w:p>
    <w:p w14:paraId="3E91EC8C" w14:textId="77777777" w:rsidR="000F3F75" w:rsidRDefault="000F3F75" w:rsidP="0083622D">
      <w:pPr>
        <w:rPr>
          <w:sz w:val="28"/>
          <w:szCs w:val="28"/>
          <w:lang w:val="uk-UA"/>
        </w:rPr>
      </w:pPr>
    </w:p>
    <w:p w14:paraId="7F2C957E" w14:textId="77777777" w:rsidR="000F3F75" w:rsidRDefault="000F3F75" w:rsidP="0083622D">
      <w:pPr>
        <w:rPr>
          <w:sz w:val="28"/>
          <w:szCs w:val="28"/>
          <w:lang w:val="uk-UA"/>
        </w:rPr>
      </w:pPr>
    </w:p>
    <w:p w14:paraId="6C6FEC6C" w14:textId="77777777" w:rsidR="000F3F75" w:rsidRDefault="000F3F75" w:rsidP="0083622D">
      <w:pPr>
        <w:rPr>
          <w:sz w:val="28"/>
          <w:szCs w:val="28"/>
          <w:lang w:val="uk-UA"/>
        </w:rPr>
      </w:pPr>
    </w:p>
    <w:p w14:paraId="1CCDC992" w14:textId="77777777" w:rsidR="000F3F75" w:rsidRDefault="000F3F75" w:rsidP="008362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</w:t>
      </w:r>
    </w:p>
    <w:p w14:paraId="7790A02D" w14:textId="199F2F7C" w:rsidR="00CE386F" w:rsidRPr="00A91BC9" w:rsidRDefault="000F3F75" w:rsidP="00CE386F">
      <w:pPr>
        <w:rPr>
          <w:sz w:val="24"/>
          <w:szCs w:val="24"/>
          <w:lang w:val="uk-UA"/>
        </w:rPr>
      </w:pPr>
      <w:r w:rsidRPr="000B67DB">
        <w:rPr>
          <w:sz w:val="28"/>
          <w:szCs w:val="28"/>
        </w:rPr>
        <w:lastRenderedPageBreak/>
        <w:t xml:space="preserve">   </w:t>
      </w:r>
      <w:r w:rsidR="00CE386F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CE386F" w:rsidRPr="00A91BC9">
        <w:rPr>
          <w:sz w:val="24"/>
          <w:szCs w:val="24"/>
          <w:lang w:val="uk-UA"/>
        </w:rPr>
        <w:t xml:space="preserve">Додаток </w:t>
      </w:r>
      <w:r w:rsidR="00CE386F">
        <w:rPr>
          <w:sz w:val="24"/>
          <w:szCs w:val="24"/>
          <w:lang w:val="uk-UA"/>
        </w:rPr>
        <w:t>3</w:t>
      </w:r>
    </w:p>
    <w:p w14:paraId="025DD710" w14:textId="77777777" w:rsidR="00CE386F" w:rsidRPr="00A91BC9" w:rsidRDefault="00CE386F" w:rsidP="00CE386F">
      <w:pPr>
        <w:rPr>
          <w:sz w:val="24"/>
          <w:szCs w:val="24"/>
          <w:lang w:val="uk-UA"/>
        </w:rPr>
      </w:pPr>
      <w:r w:rsidRPr="00A91BC9">
        <w:rPr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</w:t>
      </w:r>
      <w:r w:rsidRPr="00A91B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</w:t>
      </w:r>
      <w:r w:rsidRPr="00A91BC9">
        <w:rPr>
          <w:sz w:val="24"/>
          <w:szCs w:val="24"/>
          <w:lang w:val="uk-UA"/>
        </w:rPr>
        <w:t>о рішення виконавчого комітету</w:t>
      </w:r>
    </w:p>
    <w:p w14:paraId="651025E6" w14:textId="668EE8F8" w:rsidR="00CE386F" w:rsidRDefault="00CE386F" w:rsidP="00CE386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Pr="00A91BC9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27.05.</w:t>
      </w:r>
      <w:r w:rsidRPr="00A91BC9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1</w:t>
      </w:r>
      <w:r w:rsidRPr="00A91BC9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>164</w:t>
      </w:r>
    </w:p>
    <w:p w14:paraId="138C626A" w14:textId="77777777" w:rsidR="00CE386F" w:rsidRDefault="00CE386F" w:rsidP="00CE386F">
      <w:pPr>
        <w:rPr>
          <w:sz w:val="24"/>
          <w:szCs w:val="24"/>
          <w:lang w:val="uk-UA"/>
        </w:rPr>
      </w:pPr>
    </w:p>
    <w:p w14:paraId="737BA28D" w14:textId="378AE563" w:rsidR="000F3F75" w:rsidRPr="00C10E3D" w:rsidRDefault="000F3F75" w:rsidP="00CE386F">
      <w:pPr>
        <w:jc w:val="center"/>
        <w:rPr>
          <w:sz w:val="26"/>
          <w:szCs w:val="26"/>
          <w:lang w:val="uk-UA"/>
        </w:rPr>
      </w:pPr>
      <w:r w:rsidRPr="00C10E3D">
        <w:rPr>
          <w:sz w:val="26"/>
          <w:szCs w:val="26"/>
          <w:lang w:val="uk-UA"/>
        </w:rPr>
        <w:t>ПЛАН ЗАХОДІВ</w:t>
      </w:r>
    </w:p>
    <w:p w14:paraId="6917E159" w14:textId="77777777" w:rsidR="000F3F75" w:rsidRPr="00C10E3D" w:rsidRDefault="000F3F75" w:rsidP="0083622D">
      <w:pPr>
        <w:jc w:val="center"/>
        <w:rPr>
          <w:sz w:val="26"/>
          <w:szCs w:val="26"/>
          <w:lang w:val="uk-UA"/>
        </w:rPr>
      </w:pPr>
      <w:r w:rsidRPr="00C10E3D">
        <w:rPr>
          <w:sz w:val="26"/>
          <w:szCs w:val="26"/>
          <w:lang w:val="uk-UA"/>
        </w:rPr>
        <w:t xml:space="preserve">Щодо організації виконання </w:t>
      </w:r>
      <w:r>
        <w:rPr>
          <w:sz w:val="26"/>
          <w:szCs w:val="26"/>
          <w:lang w:val="uk-UA"/>
        </w:rPr>
        <w:t>бюджету Овруцької  міської територіальної громади</w:t>
      </w:r>
      <w:r w:rsidRPr="001A6C82">
        <w:rPr>
          <w:sz w:val="26"/>
          <w:szCs w:val="26"/>
          <w:lang w:val="uk-UA"/>
        </w:rPr>
        <w:t xml:space="preserve">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4218"/>
        <w:gridCol w:w="2620"/>
        <w:gridCol w:w="1829"/>
      </w:tblGrid>
      <w:tr w:rsidR="000F3F75" w14:paraId="71E7A8D7" w14:textId="77777777" w:rsidTr="00A8213C">
        <w:tc>
          <w:tcPr>
            <w:tcW w:w="1222" w:type="dxa"/>
          </w:tcPr>
          <w:p w14:paraId="542D035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218" w:type="dxa"/>
          </w:tcPr>
          <w:p w14:paraId="5DE65C6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2620" w:type="dxa"/>
          </w:tcPr>
          <w:p w14:paraId="6972B00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829" w:type="dxa"/>
          </w:tcPr>
          <w:p w14:paraId="6FD8F97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0F3F75" w14:paraId="52DB9745" w14:textId="77777777" w:rsidTr="00A8213C">
        <w:tc>
          <w:tcPr>
            <w:tcW w:w="1222" w:type="dxa"/>
          </w:tcPr>
          <w:p w14:paraId="5F45331E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18" w:type="dxa"/>
          </w:tcPr>
          <w:p w14:paraId="7CC6FF3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Погодження мережі розпорядників коштів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 (реєстр змін до мережі)</w:t>
            </w:r>
          </w:p>
        </w:tc>
        <w:tc>
          <w:tcPr>
            <w:tcW w:w="2620" w:type="dxa"/>
          </w:tcPr>
          <w:p w14:paraId="7939710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15 грудня на наступний рік</w:t>
            </w:r>
          </w:p>
        </w:tc>
        <w:tc>
          <w:tcPr>
            <w:tcW w:w="1829" w:type="dxa"/>
          </w:tcPr>
          <w:p w14:paraId="2BB17B80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1692B898" w14:textId="77777777" w:rsidTr="00A8213C">
        <w:tc>
          <w:tcPr>
            <w:tcW w:w="1222" w:type="dxa"/>
          </w:tcPr>
          <w:p w14:paraId="4D470DA1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218" w:type="dxa"/>
          </w:tcPr>
          <w:p w14:paraId="39E2B1F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Приведення обсягів міжбюджетних трансфертів у відповідність до закону України про державний бюджет ( якщо до 01 грудня року що передує плановому, Верховною Радою України не прийнято закон про державний бюджет)</w:t>
            </w:r>
          </w:p>
        </w:tc>
        <w:tc>
          <w:tcPr>
            <w:tcW w:w="2620" w:type="dxa"/>
          </w:tcPr>
          <w:p w14:paraId="48D2B18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Грудень-січень</w:t>
            </w:r>
          </w:p>
        </w:tc>
        <w:tc>
          <w:tcPr>
            <w:tcW w:w="1829" w:type="dxa"/>
          </w:tcPr>
          <w:p w14:paraId="55F0EBC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6A98440A" w14:textId="77777777" w:rsidTr="00A8213C">
        <w:tc>
          <w:tcPr>
            <w:tcW w:w="1222" w:type="dxa"/>
          </w:tcPr>
          <w:p w14:paraId="15C05DA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18" w:type="dxa"/>
          </w:tcPr>
          <w:p w14:paraId="0FD4F57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</w:t>
            </w:r>
            <w:r>
              <w:rPr>
                <w:sz w:val="26"/>
                <w:szCs w:val="26"/>
                <w:lang w:val="uk-UA"/>
              </w:rPr>
              <w:t xml:space="preserve">відділу </w:t>
            </w:r>
            <w:r w:rsidRPr="001A6C82">
              <w:rPr>
                <w:sz w:val="26"/>
                <w:szCs w:val="26"/>
                <w:lang w:val="uk-UA"/>
              </w:rPr>
              <w:t>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 показників міжбюджетних трансфертів згідно із затвердженим розписом державного бюджету</w:t>
            </w:r>
          </w:p>
        </w:tc>
        <w:tc>
          <w:tcPr>
            <w:tcW w:w="2620" w:type="dxa"/>
          </w:tcPr>
          <w:p w14:paraId="77D948AA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Після затвердження розпису державного бюджету</w:t>
            </w:r>
          </w:p>
        </w:tc>
        <w:tc>
          <w:tcPr>
            <w:tcW w:w="1829" w:type="dxa"/>
          </w:tcPr>
          <w:p w14:paraId="65C5A6AE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Управління Державної казначейської служби України в </w:t>
            </w:r>
            <w:r>
              <w:rPr>
                <w:sz w:val="26"/>
                <w:szCs w:val="26"/>
                <w:lang w:val="uk-UA"/>
              </w:rPr>
              <w:t>Овруцькому районі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області</w:t>
            </w:r>
          </w:p>
        </w:tc>
      </w:tr>
      <w:tr w:rsidR="000F3F75" w14:paraId="25B6D293" w14:textId="77777777" w:rsidTr="00A8213C">
        <w:tc>
          <w:tcPr>
            <w:tcW w:w="1222" w:type="dxa"/>
          </w:tcPr>
          <w:p w14:paraId="6E7723DF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218" w:type="dxa"/>
          </w:tcPr>
          <w:p w14:paraId="6BA825F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Доведення до головних розпорядників коштів міського бюджету лімітних довідок про бюджетні асигнування</w:t>
            </w:r>
          </w:p>
        </w:tc>
        <w:tc>
          <w:tcPr>
            <w:tcW w:w="2620" w:type="dxa"/>
          </w:tcPr>
          <w:p w14:paraId="2CC5234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У двотижневий термін з дня прийняття рішення про бюджет</w:t>
            </w:r>
            <w:r>
              <w:t xml:space="preserve"> </w:t>
            </w:r>
            <w:r>
              <w:rPr>
                <w:sz w:val="26"/>
                <w:szCs w:val="26"/>
                <w:lang w:val="uk-UA"/>
              </w:rPr>
              <w:t>Овруцької</w:t>
            </w:r>
            <w:r w:rsidRPr="002520D4">
              <w:rPr>
                <w:sz w:val="26"/>
                <w:szCs w:val="26"/>
                <w:lang w:val="uk-UA"/>
              </w:rPr>
              <w:t xml:space="preserve"> міської територіальної громади на 2022 рік</w:t>
            </w:r>
          </w:p>
        </w:tc>
        <w:tc>
          <w:tcPr>
            <w:tcW w:w="1829" w:type="dxa"/>
          </w:tcPr>
          <w:p w14:paraId="21E6938A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729BD3C3" w14:textId="77777777" w:rsidTr="00A8213C">
        <w:tc>
          <w:tcPr>
            <w:tcW w:w="1222" w:type="dxa"/>
          </w:tcPr>
          <w:p w14:paraId="71B9292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218" w:type="dxa"/>
          </w:tcPr>
          <w:p w14:paraId="676C3ED0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Внесення в систему І</w:t>
            </w:r>
            <w:r>
              <w:rPr>
                <w:sz w:val="26"/>
                <w:szCs w:val="26"/>
                <w:lang w:val="uk-UA"/>
              </w:rPr>
              <w:t>ПК</w:t>
            </w:r>
            <w:r w:rsidRPr="001A6C82">
              <w:rPr>
                <w:sz w:val="26"/>
                <w:szCs w:val="26"/>
                <w:lang w:val="uk-UA"/>
              </w:rPr>
              <w:t xml:space="preserve"> «Місцев</w:t>
            </w:r>
            <w:r>
              <w:rPr>
                <w:sz w:val="26"/>
                <w:szCs w:val="26"/>
                <w:lang w:val="uk-UA"/>
              </w:rPr>
              <w:t>ий</w:t>
            </w:r>
            <w:r w:rsidRPr="001A6C82">
              <w:rPr>
                <w:sz w:val="26"/>
                <w:szCs w:val="26"/>
                <w:lang w:val="uk-UA"/>
              </w:rPr>
              <w:t xml:space="preserve"> бюджет» розпису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2620" w:type="dxa"/>
          </w:tcPr>
          <w:p w14:paraId="3EB2B1C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1829" w:type="dxa"/>
          </w:tcPr>
          <w:p w14:paraId="685A7DDF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69743E7B" w14:textId="77777777" w:rsidTr="00A8213C">
        <w:tc>
          <w:tcPr>
            <w:tcW w:w="1222" w:type="dxa"/>
          </w:tcPr>
          <w:p w14:paraId="5F17D46D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218" w:type="dxa"/>
          </w:tcPr>
          <w:p w14:paraId="303D4BB7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Затвердження та подання до управління Державної казначейської служби України в </w:t>
            </w:r>
            <w:r>
              <w:rPr>
                <w:sz w:val="26"/>
                <w:szCs w:val="26"/>
                <w:lang w:val="uk-UA"/>
              </w:rPr>
              <w:t>Овруцькому районі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Житомирс</w:t>
            </w:r>
            <w:r w:rsidRPr="001A6C82">
              <w:rPr>
                <w:sz w:val="26"/>
                <w:szCs w:val="26"/>
                <w:lang w:val="uk-UA"/>
              </w:rPr>
              <w:t xml:space="preserve">ької області розпису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2620" w:type="dxa"/>
          </w:tcPr>
          <w:p w14:paraId="3A8E777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місячний термін з дня прийняття рішення про  бюджет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29" w:type="dxa"/>
          </w:tcPr>
          <w:p w14:paraId="0689A46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2F74543B" w14:textId="77777777" w:rsidTr="00A8213C">
        <w:tc>
          <w:tcPr>
            <w:tcW w:w="1222" w:type="dxa"/>
          </w:tcPr>
          <w:p w14:paraId="2B8DF0B1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218" w:type="dxa"/>
          </w:tcPr>
          <w:p w14:paraId="7F578160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Доведення до головних розпорядників коштів витягів із розпису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2620" w:type="dxa"/>
          </w:tcPr>
          <w:p w14:paraId="5B0B403A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місячний термін з дня прийняття рішення про бюджет </w:t>
            </w:r>
          </w:p>
        </w:tc>
        <w:tc>
          <w:tcPr>
            <w:tcW w:w="1829" w:type="dxa"/>
          </w:tcPr>
          <w:p w14:paraId="59ABD0C1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19D994EC" w14:textId="77777777" w:rsidTr="00A8213C">
        <w:tc>
          <w:tcPr>
            <w:tcW w:w="1222" w:type="dxa"/>
          </w:tcPr>
          <w:p w14:paraId="1CD0264A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218" w:type="dxa"/>
          </w:tcPr>
          <w:p w14:paraId="7859A9F7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</w:t>
            </w:r>
            <w:r>
              <w:rPr>
                <w:sz w:val="26"/>
                <w:szCs w:val="26"/>
                <w:lang w:val="uk-UA"/>
              </w:rPr>
              <w:t xml:space="preserve">відділу </w:t>
            </w:r>
            <w:r w:rsidRPr="001A6C82">
              <w:rPr>
                <w:sz w:val="26"/>
                <w:szCs w:val="26"/>
                <w:lang w:val="uk-UA"/>
              </w:rPr>
              <w:t>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міської ради уточнених про</w:t>
            </w:r>
            <w:r>
              <w:rPr>
                <w:sz w:val="26"/>
                <w:szCs w:val="26"/>
                <w:lang w:val="uk-UA"/>
              </w:rPr>
              <w:t>е</w:t>
            </w:r>
            <w:r w:rsidRPr="001A6C82">
              <w:rPr>
                <w:sz w:val="26"/>
                <w:szCs w:val="26"/>
                <w:lang w:val="uk-UA"/>
              </w:rPr>
              <w:t>ктів зведених кошторисів та інших бюджетних документів, передбачених пунктом 30 Порядку складання, розгляду,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затвердження та основні вимоги до виконання кошторисів бюджетних установ, затвердженого постановою Кабінету Міністрів України  від 28.02.2020 року №228 зі змінами та доповненнями</w:t>
            </w:r>
          </w:p>
        </w:tc>
        <w:tc>
          <w:tcPr>
            <w:tcW w:w="2620" w:type="dxa"/>
          </w:tcPr>
          <w:p w14:paraId="22DA54B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Січень </w:t>
            </w:r>
          </w:p>
        </w:tc>
        <w:tc>
          <w:tcPr>
            <w:tcW w:w="1829" w:type="dxa"/>
          </w:tcPr>
          <w:p w14:paraId="2CF04D7E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Головні розпорядники коштів </w:t>
            </w:r>
          </w:p>
        </w:tc>
      </w:tr>
      <w:tr w:rsidR="000F3F75" w14:paraId="2B4BC8CD" w14:textId="77777777" w:rsidTr="00A8213C">
        <w:tc>
          <w:tcPr>
            <w:tcW w:w="1222" w:type="dxa"/>
          </w:tcPr>
          <w:p w14:paraId="4B32D369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218" w:type="dxa"/>
          </w:tcPr>
          <w:p w14:paraId="77E54D6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Підготовка розпоряджень про виділення коштів із загального/спеціального фонду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32D6E4E6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Протягом року на підставі заявок головних розпорядників коштів</w:t>
            </w:r>
          </w:p>
        </w:tc>
        <w:tc>
          <w:tcPr>
            <w:tcW w:w="1829" w:type="dxa"/>
          </w:tcPr>
          <w:p w14:paraId="791810DC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4AD414CA" w14:textId="77777777" w:rsidTr="00A8213C">
        <w:tc>
          <w:tcPr>
            <w:tcW w:w="1222" w:type="dxa"/>
          </w:tcPr>
          <w:p w14:paraId="1563242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4218" w:type="dxa"/>
          </w:tcPr>
          <w:p w14:paraId="176E070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Погодження з </w:t>
            </w:r>
            <w:r>
              <w:rPr>
                <w:sz w:val="26"/>
                <w:szCs w:val="26"/>
                <w:lang w:val="uk-UA"/>
              </w:rPr>
              <w:t xml:space="preserve">відділом </w:t>
            </w:r>
            <w:r w:rsidRPr="001A6C82">
              <w:rPr>
                <w:sz w:val="26"/>
                <w:szCs w:val="26"/>
                <w:lang w:val="uk-UA"/>
              </w:rPr>
              <w:t>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 паспортів бюджетних програм</w:t>
            </w:r>
          </w:p>
        </w:tc>
        <w:tc>
          <w:tcPr>
            <w:tcW w:w="2620" w:type="dxa"/>
          </w:tcPr>
          <w:p w14:paraId="730FF60C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Протягом 45 днів після набрання чинності рішення про бюджет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29" w:type="dxa"/>
          </w:tcPr>
          <w:p w14:paraId="465F232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217CE105" w14:textId="77777777" w:rsidTr="00A8213C">
        <w:tc>
          <w:tcPr>
            <w:tcW w:w="1222" w:type="dxa"/>
          </w:tcPr>
          <w:p w14:paraId="452E54C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218" w:type="dxa"/>
          </w:tcPr>
          <w:p w14:paraId="1D768C57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Зведення планових показників </w:t>
            </w:r>
            <w:r>
              <w:rPr>
                <w:sz w:val="26"/>
                <w:szCs w:val="26"/>
                <w:lang w:val="uk-UA"/>
              </w:rPr>
              <w:t>бюджету Овруцької 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1A6C82">
              <w:rPr>
                <w:sz w:val="26"/>
                <w:szCs w:val="26"/>
                <w:lang w:val="uk-UA"/>
              </w:rPr>
              <w:t xml:space="preserve"> рік у грошовому виразі та планів по мережі, штатах і контингентах бюджетних установ</w:t>
            </w:r>
          </w:p>
        </w:tc>
        <w:tc>
          <w:tcPr>
            <w:tcW w:w="2620" w:type="dxa"/>
          </w:tcPr>
          <w:p w14:paraId="67F2B4BA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 термін визначений Міністерством фінансів України та департаментом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  <w:tc>
          <w:tcPr>
            <w:tcW w:w="1829" w:type="dxa"/>
          </w:tcPr>
          <w:p w14:paraId="650C3C9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572C77E7" w14:textId="77777777" w:rsidTr="00A8213C">
        <w:tc>
          <w:tcPr>
            <w:tcW w:w="1222" w:type="dxa"/>
          </w:tcPr>
          <w:p w14:paraId="4ED13BD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218" w:type="dxa"/>
          </w:tcPr>
          <w:p w14:paraId="4BF12B00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</w:t>
            </w:r>
            <w:r>
              <w:rPr>
                <w:sz w:val="26"/>
                <w:szCs w:val="26"/>
                <w:lang w:val="uk-UA"/>
              </w:rPr>
              <w:t xml:space="preserve">відділу </w:t>
            </w:r>
            <w:r w:rsidRPr="001A6C82">
              <w:rPr>
                <w:sz w:val="26"/>
                <w:szCs w:val="26"/>
                <w:lang w:val="uk-UA"/>
              </w:rPr>
              <w:t>фінанс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міської ради узагальнених результатів аналізу ефективності бюджетних програм</w:t>
            </w:r>
          </w:p>
        </w:tc>
        <w:tc>
          <w:tcPr>
            <w:tcW w:w="2620" w:type="dxa"/>
          </w:tcPr>
          <w:p w14:paraId="7E0B89E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Протягом 30 днів після складання звіту про виконання бюджетних програм</w:t>
            </w:r>
          </w:p>
        </w:tc>
        <w:tc>
          <w:tcPr>
            <w:tcW w:w="1829" w:type="dxa"/>
          </w:tcPr>
          <w:p w14:paraId="1BB7044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14:paraId="006DF854" w14:textId="77777777" w:rsidTr="00A8213C">
        <w:tc>
          <w:tcPr>
            <w:tcW w:w="1222" w:type="dxa"/>
          </w:tcPr>
          <w:p w14:paraId="6000BDC5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218" w:type="dxa"/>
          </w:tcPr>
          <w:p w14:paraId="177D1B2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Проведення п</w:t>
            </w:r>
            <w:r w:rsidRPr="001A6C82">
              <w:rPr>
                <w:sz w:val="26"/>
                <w:szCs w:val="26"/>
                <w:lang w:val="uk-UA"/>
              </w:rPr>
              <w:t>еревір</w:t>
            </w:r>
            <w:r>
              <w:rPr>
                <w:sz w:val="26"/>
                <w:szCs w:val="26"/>
                <w:lang w:val="uk-UA"/>
              </w:rPr>
              <w:t>о</w:t>
            </w:r>
            <w:r w:rsidRPr="001A6C82">
              <w:rPr>
                <w:sz w:val="26"/>
                <w:szCs w:val="26"/>
                <w:lang w:val="uk-UA"/>
              </w:rPr>
              <w:t xml:space="preserve">к правильності складання і затвердження кошторисів та планів використання коштів установами і організаціями, які фінансуються за рахунок </w:t>
            </w:r>
            <w:r>
              <w:rPr>
                <w:sz w:val="26"/>
                <w:szCs w:val="26"/>
                <w:lang w:val="uk-UA"/>
              </w:rPr>
              <w:t xml:space="preserve">коштів </w:t>
            </w:r>
            <w:r w:rsidRPr="001A6C82">
              <w:rPr>
                <w:sz w:val="26"/>
                <w:szCs w:val="26"/>
                <w:lang w:val="uk-UA"/>
              </w:rPr>
              <w:t>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3586EF1F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Квітень-червень</w:t>
            </w:r>
          </w:p>
        </w:tc>
        <w:tc>
          <w:tcPr>
            <w:tcW w:w="1829" w:type="dxa"/>
          </w:tcPr>
          <w:p w14:paraId="1490573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20DF2598" w14:textId="77777777" w:rsidTr="00A8213C">
        <w:tc>
          <w:tcPr>
            <w:tcW w:w="1222" w:type="dxa"/>
          </w:tcPr>
          <w:p w14:paraId="15DC55D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218" w:type="dxa"/>
          </w:tcPr>
          <w:p w14:paraId="40D673E6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Внесення змін до рішення міської ради </w:t>
            </w:r>
            <w:r>
              <w:rPr>
                <w:sz w:val="26"/>
                <w:szCs w:val="26"/>
                <w:lang w:val="uk-UA"/>
              </w:rPr>
              <w:t>«Про бюджет Овруцької міської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  <w:r>
              <w:rPr>
                <w:sz w:val="26"/>
                <w:szCs w:val="26"/>
                <w:lang w:val="uk-UA"/>
              </w:rPr>
              <w:t>»</w:t>
            </w:r>
            <w:r w:rsidRPr="001A6C82">
              <w:rPr>
                <w:sz w:val="26"/>
                <w:szCs w:val="26"/>
                <w:lang w:val="uk-UA"/>
              </w:rPr>
              <w:t xml:space="preserve"> ( з урахуванням вимог статті 78 Бюджетного кодексу України)</w:t>
            </w:r>
          </w:p>
        </w:tc>
        <w:tc>
          <w:tcPr>
            <w:tcW w:w="2620" w:type="dxa"/>
          </w:tcPr>
          <w:p w14:paraId="7E290C8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Протягом бюджетного періоду у випадках та порядку, визначених Бюджетним кодексом України </w:t>
            </w:r>
          </w:p>
        </w:tc>
        <w:tc>
          <w:tcPr>
            <w:tcW w:w="1829" w:type="dxa"/>
          </w:tcPr>
          <w:p w14:paraId="07D210E7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5678AE45" w14:textId="77777777" w:rsidTr="00A8213C">
        <w:tc>
          <w:tcPr>
            <w:tcW w:w="1222" w:type="dxa"/>
          </w:tcPr>
          <w:p w14:paraId="2BB1EA1F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218" w:type="dxa"/>
          </w:tcPr>
          <w:p w14:paraId="636F800D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Внесення змін до розпису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479055ED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Протягом бюджетного періоду у випадках та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 xml:space="preserve">порядку, визначених Бюджетним кодексом України </w:t>
            </w:r>
          </w:p>
        </w:tc>
        <w:tc>
          <w:tcPr>
            <w:tcW w:w="1829" w:type="dxa"/>
          </w:tcPr>
          <w:p w14:paraId="073D51D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3F0E549B" w14:textId="77777777" w:rsidTr="00A8213C">
        <w:tc>
          <w:tcPr>
            <w:tcW w:w="1222" w:type="dxa"/>
          </w:tcPr>
          <w:p w14:paraId="6EC263C2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218" w:type="dxa"/>
          </w:tcPr>
          <w:p w14:paraId="3279E96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Підготовка рішень виконавчого комітету про </w:t>
            </w:r>
            <w:r>
              <w:rPr>
                <w:sz w:val="26"/>
                <w:szCs w:val="26"/>
                <w:lang w:val="uk-UA"/>
              </w:rPr>
              <w:t>схвалення</w:t>
            </w:r>
            <w:r w:rsidRPr="001A6C82">
              <w:rPr>
                <w:sz w:val="26"/>
                <w:szCs w:val="26"/>
                <w:lang w:val="uk-UA"/>
              </w:rPr>
              <w:t xml:space="preserve"> звітів про виконання </w:t>
            </w:r>
            <w:r>
              <w:rPr>
                <w:sz w:val="26"/>
                <w:szCs w:val="26"/>
                <w:lang w:val="uk-UA"/>
              </w:rPr>
              <w:t>бюджету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та рішень </w:t>
            </w:r>
            <w:r>
              <w:rPr>
                <w:sz w:val="26"/>
                <w:szCs w:val="26"/>
                <w:lang w:val="uk-UA"/>
              </w:rPr>
              <w:t xml:space="preserve">міської ради </w:t>
            </w:r>
            <w:r w:rsidRPr="001A6C82">
              <w:rPr>
                <w:sz w:val="26"/>
                <w:szCs w:val="26"/>
                <w:lang w:val="uk-UA"/>
              </w:rPr>
              <w:t xml:space="preserve">про затвердження звітів про виконання </w:t>
            </w:r>
            <w:r>
              <w:rPr>
                <w:sz w:val="26"/>
                <w:szCs w:val="26"/>
                <w:lang w:val="uk-UA"/>
              </w:rPr>
              <w:t>бюджету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20" w:type="dxa"/>
          </w:tcPr>
          <w:p w14:paraId="09FB41A0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1829" w:type="dxa"/>
          </w:tcPr>
          <w:p w14:paraId="0711559E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100CC7FE" w14:textId="77777777" w:rsidTr="00A8213C">
        <w:tc>
          <w:tcPr>
            <w:tcW w:w="1222" w:type="dxa"/>
          </w:tcPr>
          <w:p w14:paraId="23D09FB8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218" w:type="dxa"/>
          </w:tcPr>
          <w:p w14:paraId="158C0E6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Розміщення на офіційному сайті міської ради інформації про виконання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2620" w:type="dxa"/>
          </w:tcPr>
          <w:p w14:paraId="3911D7AB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Щоквартально</w:t>
            </w:r>
          </w:p>
        </w:tc>
        <w:tc>
          <w:tcPr>
            <w:tcW w:w="1829" w:type="dxa"/>
          </w:tcPr>
          <w:p w14:paraId="7C8B88D2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4728DB3F" w14:textId="77777777" w:rsidTr="00A8213C">
        <w:tc>
          <w:tcPr>
            <w:tcW w:w="1222" w:type="dxa"/>
          </w:tcPr>
          <w:p w14:paraId="55611DBC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218" w:type="dxa"/>
          </w:tcPr>
          <w:p w14:paraId="09BE938F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Щомісячне інформування міського голови про виконання дохідної частини бюджету </w:t>
            </w:r>
            <w:r>
              <w:rPr>
                <w:sz w:val="26"/>
                <w:szCs w:val="26"/>
                <w:lang w:val="uk-UA"/>
              </w:rPr>
              <w:t>міської 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по основних бюджетоутворюючих надходженнях</w:t>
            </w:r>
          </w:p>
        </w:tc>
        <w:tc>
          <w:tcPr>
            <w:tcW w:w="2620" w:type="dxa"/>
          </w:tcPr>
          <w:p w14:paraId="6F2F9BC1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Щомісячно</w:t>
            </w:r>
          </w:p>
        </w:tc>
        <w:tc>
          <w:tcPr>
            <w:tcW w:w="1829" w:type="dxa"/>
          </w:tcPr>
          <w:p w14:paraId="10772DE8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753C4781" w14:textId="77777777" w:rsidTr="00A8213C">
        <w:tc>
          <w:tcPr>
            <w:tcW w:w="1222" w:type="dxa"/>
          </w:tcPr>
          <w:p w14:paraId="056FE20C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218" w:type="dxa"/>
          </w:tcPr>
          <w:p w14:paraId="303F97E3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Забезпечення загальної організації та управління виконання бюджету, координації діяльності учасників бюджетного процесу з питань виконання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</w:t>
            </w:r>
          </w:p>
        </w:tc>
        <w:tc>
          <w:tcPr>
            <w:tcW w:w="2620" w:type="dxa"/>
          </w:tcPr>
          <w:p w14:paraId="12B2BBC8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На кожній стадії бюджетного процесу</w:t>
            </w:r>
          </w:p>
        </w:tc>
        <w:tc>
          <w:tcPr>
            <w:tcW w:w="1829" w:type="dxa"/>
          </w:tcPr>
          <w:p w14:paraId="6DDA92BD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1A283EBE" w14:textId="77777777" w:rsidTr="00A8213C">
        <w:tc>
          <w:tcPr>
            <w:tcW w:w="1222" w:type="dxa"/>
          </w:tcPr>
          <w:p w14:paraId="249020F7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218" w:type="dxa"/>
          </w:tcPr>
          <w:p w14:paraId="484D7C5F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Оприлюднення інформації визначеної статтею 28 Бюджетного кодексу України, з додержанням вимог законів України «Про доступ до публічної інформації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A6C82">
              <w:rPr>
                <w:sz w:val="26"/>
                <w:szCs w:val="26"/>
                <w:lang w:val="uk-UA"/>
              </w:rPr>
              <w:t>»та «Про відкритість використання публічних коштів»</w:t>
            </w:r>
          </w:p>
          <w:p w14:paraId="5FA91DC7" w14:textId="77777777" w:rsidR="000F3F75" w:rsidRPr="003601F0" w:rsidRDefault="000F3F75" w:rsidP="0083622D">
            <w:pPr>
              <w:pStyle w:val="a4"/>
              <w:numPr>
                <w:ilvl w:val="0"/>
                <w:numId w:val="3"/>
              </w:numPr>
              <w:ind w:left="0" w:hanging="88"/>
              <w:jc w:val="both"/>
              <w:rPr>
                <w:sz w:val="26"/>
                <w:szCs w:val="26"/>
                <w:lang w:val="uk-UA"/>
              </w:rPr>
            </w:pPr>
            <w:r w:rsidRPr="003601F0">
              <w:rPr>
                <w:sz w:val="26"/>
                <w:szCs w:val="26"/>
                <w:lang w:val="uk-UA"/>
              </w:rPr>
              <w:t xml:space="preserve">Інформація про виконання </w:t>
            </w:r>
            <w:r>
              <w:rPr>
                <w:sz w:val="26"/>
                <w:szCs w:val="26"/>
                <w:lang w:val="uk-UA"/>
              </w:rPr>
              <w:t>бюджету територіальної громади</w:t>
            </w:r>
            <w:r w:rsidRPr="003074E8">
              <w:rPr>
                <w:sz w:val="26"/>
                <w:szCs w:val="26"/>
                <w:lang w:val="uk-UA"/>
              </w:rPr>
              <w:t xml:space="preserve"> на 202</w:t>
            </w:r>
            <w:r>
              <w:rPr>
                <w:sz w:val="26"/>
                <w:szCs w:val="26"/>
                <w:lang w:val="uk-UA"/>
              </w:rPr>
              <w:t>2</w:t>
            </w:r>
            <w:r w:rsidRPr="003074E8">
              <w:rPr>
                <w:sz w:val="26"/>
                <w:szCs w:val="26"/>
                <w:lang w:val="uk-UA"/>
              </w:rPr>
              <w:t xml:space="preserve"> рік</w:t>
            </w:r>
            <w:r w:rsidRPr="003601F0">
              <w:rPr>
                <w:sz w:val="26"/>
                <w:szCs w:val="26"/>
                <w:lang w:val="uk-UA"/>
              </w:rPr>
              <w:t xml:space="preserve"> Оприлюднення паспортів бюджетних програм;</w:t>
            </w:r>
          </w:p>
          <w:p w14:paraId="75E85041" w14:textId="77777777" w:rsidR="000F3F75" w:rsidRPr="001A6C82" w:rsidRDefault="000F3F75" w:rsidP="0083622D">
            <w:pPr>
              <w:pStyle w:val="a4"/>
              <w:numPr>
                <w:ilvl w:val="0"/>
                <w:numId w:val="3"/>
              </w:numPr>
              <w:ind w:left="0" w:hanging="88"/>
              <w:jc w:val="both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Оприлюднення звітів про виконання паспорта бюджетних програм</w:t>
            </w:r>
          </w:p>
        </w:tc>
        <w:tc>
          <w:tcPr>
            <w:tcW w:w="2620" w:type="dxa"/>
          </w:tcPr>
          <w:p w14:paraId="6C5BBC34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Відповідно до законодавства </w:t>
            </w:r>
          </w:p>
        </w:tc>
        <w:tc>
          <w:tcPr>
            <w:tcW w:w="1829" w:type="dxa"/>
          </w:tcPr>
          <w:p w14:paraId="16501AFE" w14:textId="77777777" w:rsidR="000F3F75" w:rsidRPr="001A6C82" w:rsidRDefault="000F3F75" w:rsidP="00A8213C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Учасники бюджетного процесу</w:t>
            </w:r>
          </w:p>
        </w:tc>
      </w:tr>
    </w:tbl>
    <w:p w14:paraId="14FBC8E8" w14:textId="77777777" w:rsidR="000F3F75" w:rsidRDefault="000F3F75" w:rsidP="0083622D">
      <w:pPr>
        <w:pStyle w:val="a4"/>
        <w:ind w:left="0" w:firstLine="709"/>
        <w:jc w:val="both"/>
        <w:rPr>
          <w:sz w:val="26"/>
          <w:szCs w:val="26"/>
          <w:lang w:val="uk-UA"/>
        </w:rPr>
      </w:pPr>
    </w:p>
    <w:p w14:paraId="1A572382" w14:textId="77777777" w:rsidR="000F3F75" w:rsidRDefault="000F3F75" w:rsidP="0083622D">
      <w:pPr>
        <w:pStyle w:val="a4"/>
        <w:ind w:left="0" w:firstLine="709"/>
        <w:jc w:val="both"/>
        <w:rPr>
          <w:sz w:val="26"/>
          <w:szCs w:val="26"/>
          <w:lang w:val="uk-UA"/>
        </w:rPr>
      </w:pPr>
    </w:p>
    <w:p w14:paraId="1BF9E0AF" w14:textId="77777777" w:rsidR="000F3F75" w:rsidRDefault="000F3F75" w:rsidP="0083622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Pr="000C2CE5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                </w:t>
      </w:r>
      <w:r w:rsidRPr="000C2CE5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                 </w:t>
      </w:r>
      <w:r w:rsidRPr="000C2CE5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ван КОРУД</w:t>
      </w:r>
    </w:p>
    <w:p w14:paraId="5C2D64BA" w14:textId="77777777" w:rsidR="000F3F75" w:rsidRDefault="000F3F75" w:rsidP="0083622D">
      <w:pPr>
        <w:rPr>
          <w:sz w:val="26"/>
          <w:szCs w:val="26"/>
          <w:lang w:val="uk-UA"/>
        </w:rPr>
      </w:pPr>
    </w:p>
    <w:p w14:paraId="547E1487" w14:textId="77777777" w:rsidR="000F3F75" w:rsidRDefault="000F3F75" w:rsidP="0083622D">
      <w:pPr>
        <w:rPr>
          <w:sz w:val="26"/>
          <w:szCs w:val="26"/>
          <w:lang w:val="uk-UA"/>
        </w:rPr>
      </w:pPr>
    </w:p>
    <w:p w14:paraId="03E65A89" w14:textId="77777777" w:rsidR="000F3F75" w:rsidRDefault="000F3F75" w:rsidP="0083622D">
      <w:pPr>
        <w:rPr>
          <w:sz w:val="26"/>
          <w:szCs w:val="26"/>
          <w:lang w:val="uk-UA"/>
        </w:rPr>
      </w:pPr>
    </w:p>
    <w:p w14:paraId="372BE4EE" w14:textId="77777777" w:rsidR="000F3F75" w:rsidRDefault="000F3F75" w:rsidP="0083622D">
      <w:pPr>
        <w:rPr>
          <w:sz w:val="26"/>
          <w:szCs w:val="26"/>
          <w:lang w:val="uk-UA"/>
        </w:rPr>
      </w:pPr>
    </w:p>
    <w:p w14:paraId="29FA49EA" w14:textId="77777777" w:rsidR="000F3F75" w:rsidRDefault="000F3F75" w:rsidP="0083622D">
      <w:pPr>
        <w:rPr>
          <w:sz w:val="26"/>
          <w:szCs w:val="26"/>
          <w:lang w:val="uk-UA"/>
        </w:rPr>
      </w:pPr>
    </w:p>
    <w:p w14:paraId="01F26C7B" w14:textId="77777777" w:rsidR="000F3F75" w:rsidRDefault="000F3F75" w:rsidP="0083622D">
      <w:pPr>
        <w:rPr>
          <w:sz w:val="26"/>
          <w:szCs w:val="26"/>
          <w:lang w:val="uk-UA"/>
        </w:rPr>
      </w:pPr>
    </w:p>
    <w:p w14:paraId="4C384F53" w14:textId="77777777" w:rsidR="000F3F75" w:rsidRDefault="000F3F75" w:rsidP="0083622D">
      <w:pPr>
        <w:rPr>
          <w:sz w:val="26"/>
          <w:szCs w:val="26"/>
          <w:lang w:val="uk-UA"/>
        </w:rPr>
      </w:pPr>
    </w:p>
    <w:p w14:paraId="2747F62D" w14:textId="77777777" w:rsidR="000F3F75" w:rsidRDefault="000F3F75" w:rsidP="0083622D">
      <w:pPr>
        <w:rPr>
          <w:sz w:val="26"/>
          <w:szCs w:val="26"/>
          <w:lang w:val="en-US"/>
        </w:rPr>
      </w:pPr>
    </w:p>
    <w:p w14:paraId="0EBBF0B8" w14:textId="77777777" w:rsidR="000F3F75" w:rsidRPr="00957218" w:rsidRDefault="000F3F75" w:rsidP="0083622D">
      <w:pPr>
        <w:rPr>
          <w:sz w:val="26"/>
          <w:szCs w:val="26"/>
          <w:lang w:val="en-US"/>
        </w:rPr>
      </w:pPr>
    </w:p>
    <w:p w14:paraId="00640784" w14:textId="33D494F1" w:rsidR="00CE386F" w:rsidRPr="00CE386F" w:rsidRDefault="000F3F75" w:rsidP="00CE386F">
      <w:pPr>
        <w:rPr>
          <w:sz w:val="24"/>
          <w:szCs w:val="24"/>
          <w:lang w:val="uk-UA"/>
        </w:rPr>
      </w:pPr>
      <w:r w:rsidRPr="000D7816"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CE386F" w:rsidRPr="00CE386F">
        <w:rPr>
          <w:sz w:val="24"/>
          <w:szCs w:val="24"/>
          <w:lang w:val="uk-UA"/>
        </w:rPr>
        <w:t xml:space="preserve">Додаток </w:t>
      </w:r>
      <w:r w:rsidR="00CE386F">
        <w:rPr>
          <w:sz w:val="24"/>
          <w:szCs w:val="24"/>
          <w:lang w:val="uk-UA"/>
        </w:rPr>
        <w:t>4</w:t>
      </w:r>
    </w:p>
    <w:p w14:paraId="1880FF3D" w14:textId="77777777" w:rsidR="00CE386F" w:rsidRPr="00CE386F" w:rsidRDefault="00CE386F" w:rsidP="00CE386F">
      <w:pPr>
        <w:rPr>
          <w:sz w:val="24"/>
          <w:szCs w:val="24"/>
          <w:lang w:val="uk-UA"/>
        </w:rPr>
      </w:pPr>
      <w:r w:rsidRPr="00CE386F">
        <w:rPr>
          <w:sz w:val="24"/>
          <w:szCs w:val="24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41F831F3" w14:textId="05D600EE" w:rsidR="000F3F75" w:rsidRDefault="00CE386F" w:rsidP="00CE386F">
      <w:pPr>
        <w:rPr>
          <w:sz w:val="24"/>
          <w:szCs w:val="24"/>
          <w:lang w:val="uk-UA"/>
        </w:rPr>
      </w:pPr>
      <w:r w:rsidRPr="00CE386F">
        <w:rPr>
          <w:sz w:val="24"/>
          <w:szCs w:val="24"/>
          <w:lang w:val="uk-UA"/>
        </w:rPr>
        <w:t xml:space="preserve">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</w:t>
      </w:r>
      <w:r w:rsidRPr="00CE386F">
        <w:rPr>
          <w:sz w:val="24"/>
          <w:szCs w:val="24"/>
          <w:lang w:val="uk-UA"/>
        </w:rPr>
        <w:t>від 27.05.2021 року №16</w:t>
      </w:r>
      <w:r>
        <w:rPr>
          <w:sz w:val="24"/>
          <w:szCs w:val="24"/>
          <w:lang w:val="uk-UA"/>
        </w:rPr>
        <w:t>4</w:t>
      </w:r>
    </w:p>
    <w:p w14:paraId="69A10B45" w14:textId="77777777" w:rsidR="000F3F75" w:rsidRDefault="000F3F75" w:rsidP="0083622D">
      <w:pPr>
        <w:rPr>
          <w:sz w:val="24"/>
          <w:szCs w:val="24"/>
          <w:lang w:val="uk-UA"/>
        </w:rPr>
      </w:pPr>
    </w:p>
    <w:p w14:paraId="623A47A8" w14:textId="77777777" w:rsidR="000F3F75" w:rsidRDefault="000F3F75" w:rsidP="0083622D">
      <w:pPr>
        <w:rPr>
          <w:sz w:val="24"/>
          <w:szCs w:val="24"/>
          <w:lang w:val="uk-UA"/>
        </w:rPr>
      </w:pPr>
    </w:p>
    <w:p w14:paraId="70DBDFF4" w14:textId="77777777" w:rsidR="000F3F75" w:rsidRDefault="000F3F75" w:rsidP="0083622D">
      <w:pPr>
        <w:jc w:val="center"/>
        <w:rPr>
          <w:sz w:val="26"/>
          <w:szCs w:val="26"/>
          <w:lang w:val="uk-UA"/>
        </w:rPr>
      </w:pPr>
      <w:r w:rsidRPr="00C10E3D">
        <w:rPr>
          <w:sz w:val="26"/>
          <w:szCs w:val="26"/>
          <w:lang w:val="uk-UA"/>
        </w:rPr>
        <w:t>ПЛАН ЗАХОДІВ</w:t>
      </w:r>
    </w:p>
    <w:p w14:paraId="3E2B915F" w14:textId="77777777" w:rsidR="000F3F75" w:rsidRPr="00C10E3D" w:rsidRDefault="000F3F75" w:rsidP="0083622D">
      <w:pPr>
        <w:jc w:val="center"/>
        <w:rPr>
          <w:sz w:val="26"/>
          <w:szCs w:val="26"/>
          <w:lang w:val="uk-UA"/>
        </w:rPr>
      </w:pPr>
      <w:r w:rsidRPr="00C10E3D">
        <w:rPr>
          <w:sz w:val="26"/>
          <w:szCs w:val="26"/>
          <w:lang w:val="uk-UA"/>
        </w:rPr>
        <w:t xml:space="preserve">Щодо організації </w:t>
      </w:r>
      <w:r>
        <w:rPr>
          <w:sz w:val="26"/>
          <w:szCs w:val="26"/>
          <w:lang w:val="uk-UA"/>
        </w:rPr>
        <w:t>підготовки та розгляду звіту про виконання</w:t>
      </w:r>
      <w:r w:rsidRPr="00C10E3D">
        <w:rPr>
          <w:sz w:val="26"/>
          <w:szCs w:val="26"/>
          <w:lang w:val="uk-UA"/>
        </w:rPr>
        <w:t xml:space="preserve"> бюджету </w:t>
      </w:r>
      <w:r>
        <w:rPr>
          <w:sz w:val="26"/>
          <w:szCs w:val="26"/>
          <w:lang w:val="uk-UA"/>
        </w:rPr>
        <w:t>Овруцької міської територіальної громади</w:t>
      </w:r>
      <w:r w:rsidRPr="001A6C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4137"/>
        <w:gridCol w:w="2204"/>
        <w:gridCol w:w="2268"/>
      </w:tblGrid>
      <w:tr w:rsidR="000F3F75" w14:paraId="792982CC" w14:textId="77777777" w:rsidTr="00A8213C">
        <w:tc>
          <w:tcPr>
            <w:tcW w:w="997" w:type="dxa"/>
          </w:tcPr>
          <w:p w14:paraId="2874BB8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4137" w:type="dxa"/>
          </w:tcPr>
          <w:p w14:paraId="214C32D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Зміст заходів</w:t>
            </w:r>
          </w:p>
        </w:tc>
        <w:tc>
          <w:tcPr>
            <w:tcW w:w="2204" w:type="dxa"/>
          </w:tcPr>
          <w:p w14:paraId="03465BE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3D40C74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0F3F75" w14:paraId="1A60ACAA" w14:textId="77777777" w:rsidTr="00A8213C">
        <w:tc>
          <w:tcPr>
            <w:tcW w:w="997" w:type="dxa"/>
          </w:tcPr>
          <w:p w14:paraId="488BD00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137" w:type="dxa"/>
          </w:tcPr>
          <w:p w14:paraId="36B9A45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Доведення до головних розпорядників коштів графіку подання зведеної річної звітності та консолідованої фінансової звітності</w:t>
            </w:r>
          </w:p>
        </w:tc>
        <w:tc>
          <w:tcPr>
            <w:tcW w:w="2204" w:type="dxa"/>
          </w:tcPr>
          <w:p w14:paraId="0AE2961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268" w:type="dxa"/>
          </w:tcPr>
          <w:p w14:paraId="31A4CD3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Управління Державної казначейської служби України в </w:t>
            </w:r>
            <w:r>
              <w:rPr>
                <w:sz w:val="26"/>
                <w:szCs w:val="26"/>
                <w:lang w:val="uk-UA"/>
              </w:rPr>
              <w:t>Овруцькому районі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області</w:t>
            </w:r>
          </w:p>
        </w:tc>
      </w:tr>
      <w:tr w:rsidR="000F3F75" w14:paraId="086B6D4F" w14:textId="77777777" w:rsidTr="00A8213C">
        <w:tc>
          <w:tcPr>
            <w:tcW w:w="997" w:type="dxa"/>
          </w:tcPr>
          <w:p w14:paraId="09CCC3C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37" w:type="dxa"/>
          </w:tcPr>
          <w:p w14:paraId="0F7EC6B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Підготовка та подання </w:t>
            </w:r>
            <w:r>
              <w:rPr>
                <w:sz w:val="26"/>
                <w:szCs w:val="26"/>
                <w:lang w:val="uk-UA"/>
              </w:rPr>
              <w:t>відділу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 річної звітності про виконання бюджету</w:t>
            </w:r>
            <w:r>
              <w:rPr>
                <w:sz w:val="26"/>
                <w:szCs w:val="26"/>
                <w:lang w:val="uk-UA"/>
              </w:rPr>
              <w:t xml:space="preserve"> територіальної громади за 2021 рік</w:t>
            </w:r>
          </w:p>
        </w:tc>
        <w:tc>
          <w:tcPr>
            <w:tcW w:w="2204" w:type="dxa"/>
          </w:tcPr>
          <w:p w14:paraId="0D99264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У термін визначений законодавством</w:t>
            </w:r>
          </w:p>
        </w:tc>
        <w:tc>
          <w:tcPr>
            <w:tcW w:w="2268" w:type="dxa"/>
          </w:tcPr>
          <w:p w14:paraId="475E518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Управління Державної казначейської служби України в </w:t>
            </w:r>
            <w:r>
              <w:rPr>
                <w:sz w:val="26"/>
                <w:szCs w:val="26"/>
                <w:lang w:val="uk-UA"/>
              </w:rPr>
              <w:t>Овруцькому районі Житомир</w:t>
            </w:r>
            <w:r w:rsidRPr="001A6C82">
              <w:rPr>
                <w:sz w:val="26"/>
                <w:szCs w:val="26"/>
                <w:lang w:val="uk-UA"/>
              </w:rPr>
              <w:t>ської області</w:t>
            </w:r>
          </w:p>
        </w:tc>
      </w:tr>
      <w:tr w:rsidR="000F3F75" w14:paraId="200D5745" w14:textId="77777777" w:rsidTr="00A8213C">
        <w:tc>
          <w:tcPr>
            <w:tcW w:w="997" w:type="dxa"/>
          </w:tcPr>
          <w:p w14:paraId="1C4D366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137" w:type="dxa"/>
          </w:tcPr>
          <w:p w14:paraId="592E05C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</w:t>
            </w:r>
            <w:r>
              <w:rPr>
                <w:sz w:val="26"/>
                <w:szCs w:val="26"/>
                <w:lang w:val="uk-UA"/>
              </w:rPr>
              <w:t>відділу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  звітів про виконання паспортів бюджетних програм</w:t>
            </w:r>
            <w:r>
              <w:rPr>
                <w:sz w:val="26"/>
                <w:szCs w:val="26"/>
                <w:lang w:val="uk-UA"/>
              </w:rPr>
              <w:t xml:space="preserve"> за 2021 рік</w:t>
            </w:r>
          </w:p>
        </w:tc>
        <w:tc>
          <w:tcPr>
            <w:tcW w:w="2204" w:type="dxa"/>
          </w:tcPr>
          <w:p w14:paraId="55A0B21B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для подання зведеної річної бюджетної звітності </w:t>
            </w:r>
          </w:p>
        </w:tc>
        <w:tc>
          <w:tcPr>
            <w:tcW w:w="2268" w:type="dxa"/>
          </w:tcPr>
          <w:p w14:paraId="10DD979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Головні розпорядники бюджетних коштів</w:t>
            </w:r>
          </w:p>
        </w:tc>
      </w:tr>
      <w:tr w:rsidR="000F3F75" w14:paraId="36027FD4" w14:textId="77777777" w:rsidTr="00A8213C">
        <w:tc>
          <w:tcPr>
            <w:tcW w:w="997" w:type="dxa"/>
          </w:tcPr>
          <w:p w14:paraId="3AD9BC9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137" w:type="dxa"/>
          </w:tcPr>
          <w:p w14:paraId="4E25EF5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Підготовка пояснювальної записки та інших матеріалів до річного звіту про виконання бюджету</w:t>
            </w:r>
            <w:r>
              <w:rPr>
                <w:sz w:val="26"/>
                <w:szCs w:val="26"/>
                <w:lang w:val="uk-UA"/>
              </w:rPr>
              <w:t xml:space="preserve"> міської територіальної громади за 2021 рік</w:t>
            </w:r>
          </w:p>
        </w:tc>
        <w:tc>
          <w:tcPr>
            <w:tcW w:w="2204" w:type="dxa"/>
          </w:tcPr>
          <w:p w14:paraId="205B8C5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Січень-лютий </w:t>
            </w:r>
          </w:p>
        </w:tc>
        <w:tc>
          <w:tcPr>
            <w:tcW w:w="2268" w:type="dxa"/>
          </w:tcPr>
          <w:p w14:paraId="73238DC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07FA8B59" w14:textId="77777777" w:rsidTr="00A8213C">
        <w:tc>
          <w:tcPr>
            <w:tcW w:w="997" w:type="dxa"/>
          </w:tcPr>
          <w:p w14:paraId="18EEC9F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4137" w:type="dxa"/>
          </w:tcPr>
          <w:p w14:paraId="1BC6324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Підготовка річного звіту по мережі, штатах і контингентах</w:t>
            </w:r>
            <w:r>
              <w:rPr>
                <w:sz w:val="26"/>
                <w:szCs w:val="26"/>
                <w:lang w:val="uk-UA"/>
              </w:rPr>
              <w:t xml:space="preserve"> за 2021 рік</w:t>
            </w:r>
          </w:p>
        </w:tc>
        <w:tc>
          <w:tcPr>
            <w:tcW w:w="2204" w:type="dxa"/>
          </w:tcPr>
          <w:p w14:paraId="1D831D0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Міністерством фінансів України та департаментом фінансів </w:t>
            </w:r>
            <w:r>
              <w:rPr>
                <w:sz w:val="26"/>
                <w:szCs w:val="26"/>
                <w:lang w:val="uk-UA"/>
              </w:rPr>
              <w:t>Житомир</w:t>
            </w:r>
            <w:r w:rsidRPr="001A6C82">
              <w:rPr>
                <w:sz w:val="26"/>
                <w:szCs w:val="26"/>
                <w:lang w:val="uk-UA"/>
              </w:rPr>
              <w:t>ської облдержадміністрації</w:t>
            </w:r>
          </w:p>
        </w:tc>
        <w:tc>
          <w:tcPr>
            <w:tcW w:w="2268" w:type="dxa"/>
          </w:tcPr>
          <w:p w14:paraId="49FCF2C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3A3047F4" w14:textId="77777777" w:rsidTr="00A8213C">
        <w:tc>
          <w:tcPr>
            <w:tcW w:w="997" w:type="dxa"/>
          </w:tcPr>
          <w:p w14:paraId="31C07AA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4137" w:type="dxa"/>
          </w:tcPr>
          <w:p w14:paraId="402DF75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Зведення річного звіту по мережі,</w:t>
            </w:r>
            <w:r w:rsidRPr="001A6C82">
              <w:rPr>
                <w:sz w:val="26"/>
                <w:szCs w:val="26"/>
                <w:lang w:val="uk-UA"/>
              </w:rPr>
              <w:t xml:space="preserve"> штатах і контингентах</w:t>
            </w:r>
          </w:p>
        </w:tc>
        <w:tc>
          <w:tcPr>
            <w:tcW w:w="2204" w:type="dxa"/>
          </w:tcPr>
          <w:p w14:paraId="3E759D1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для подання зведеної </w:t>
            </w:r>
            <w:r w:rsidRPr="001A6C82">
              <w:rPr>
                <w:sz w:val="26"/>
                <w:szCs w:val="26"/>
                <w:lang w:val="uk-UA"/>
              </w:rPr>
              <w:lastRenderedPageBreak/>
              <w:t>річної бюджетної звітності</w:t>
            </w:r>
          </w:p>
        </w:tc>
        <w:tc>
          <w:tcPr>
            <w:tcW w:w="2268" w:type="dxa"/>
          </w:tcPr>
          <w:p w14:paraId="4117695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643B140C" w14:textId="77777777" w:rsidTr="00A8213C">
        <w:tc>
          <w:tcPr>
            <w:tcW w:w="997" w:type="dxa"/>
          </w:tcPr>
          <w:p w14:paraId="69453B5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4137" w:type="dxa"/>
          </w:tcPr>
          <w:p w14:paraId="2001B745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річного звіту про виконання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до виконавчого комітету </w:t>
            </w:r>
            <w:r>
              <w:rPr>
                <w:sz w:val="26"/>
                <w:szCs w:val="26"/>
                <w:lang w:val="uk-UA"/>
              </w:rPr>
              <w:t xml:space="preserve">за 2021 рік </w:t>
            </w:r>
            <w:r w:rsidRPr="001A6C82">
              <w:rPr>
                <w:sz w:val="26"/>
                <w:szCs w:val="26"/>
                <w:lang w:val="uk-UA"/>
              </w:rPr>
              <w:t xml:space="preserve">для </w:t>
            </w:r>
            <w:r>
              <w:rPr>
                <w:sz w:val="26"/>
                <w:szCs w:val="26"/>
                <w:lang w:val="uk-UA"/>
              </w:rPr>
              <w:t xml:space="preserve">схвалення </w:t>
            </w:r>
          </w:p>
        </w:tc>
        <w:tc>
          <w:tcPr>
            <w:tcW w:w="2204" w:type="dxa"/>
          </w:tcPr>
          <w:p w14:paraId="7CE09CEB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01 лютого</w:t>
            </w:r>
          </w:p>
        </w:tc>
        <w:tc>
          <w:tcPr>
            <w:tcW w:w="2268" w:type="dxa"/>
          </w:tcPr>
          <w:p w14:paraId="4FF0CED1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75F84CA0" w14:textId="77777777" w:rsidTr="00A8213C">
        <w:tc>
          <w:tcPr>
            <w:tcW w:w="997" w:type="dxa"/>
          </w:tcPr>
          <w:p w14:paraId="497CEE5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4137" w:type="dxa"/>
          </w:tcPr>
          <w:p w14:paraId="58CF911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Подання річного звіту про виконання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за 2021 рік </w:t>
            </w:r>
            <w:r w:rsidRPr="001A6C82">
              <w:rPr>
                <w:sz w:val="26"/>
                <w:szCs w:val="26"/>
                <w:lang w:val="uk-UA"/>
              </w:rPr>
              <w:t xml:space="preserve">до міської ради </w:t>
            </w:r>
          </w:p>
        </w:tc>
        <w:tc>
          <w:tcPr>
            <w:tcW w:w="2204" w:type="dxa"/>
          </w:tcPr>
          <w:p w14:paraId="2DFDD5E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До 01 лютого</w:t>
            </w:r>
          </w:p>
        </w:tc>
        <w:tc>
          <w:tcPr>
            <w:tcW w:w="2268" w:type="dxa"/>
          </w:tcPr>
          <w:p w14:paraId="7E03E1B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1162E4AB" w14:textId="77777777" w:rsidTr="00A8213C">
        <w:tc>
          <w:tcPr>
            <w:tcW w:w="997" w:type="dxa"/>
          </w:tcPr>
          <w:p w14:paraId="51A09A39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4137" w:type="dxa"/>
          </w:tcPr>
          <w:p w14:paraId="19495F8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Публічне представлення звіту про виконання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</w:p>
        </w:tc>
        <w:tc>
          <w:tcPr>
            <w:tcW w:w="2204" w:type="dxa"/>
          </w:tcPr>
          <w:p w14:paraId="2EE2FB0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У термін визначений Бюджетним кодексом України</w:t>
            </w:r>
          </w:p>
        </w:tc>
        <w:tc>
          <w:tcPr>
            <w:tcW w:w="2268" w:type="dxa"/>
          </w:tcPr>
          <w:p w14:paraId="54C47FA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ф</w:t>
            </w:r>
            <w:r w:rsidRPr="001A6C82">
              <w:rPr>
                <w:sz w:val="26"/>
                <w:szCs w:val="26"/>
                <w:lang w:val="uk-UA"/>
              </w:rPr>
              <w:t>інанс</w:t>
            </w:r>
            <w:r>
              <w:rPr>
                <w:sz w:val="26"/>
                <w:szCs w:val="26"/>
                <w:lang w:val="uk-UA"/>
              </w:rPr>
              <w:t>і</w:t>
            </w:r>
            <w:r w:rsidRPr="001A6C82">
              <w:rPr>
                <w:sz w:val="26"/>
                <w:szCs w:val="26"/>
                <w:lang w:val="uk-UA"/>
              </w:rPr>
              <w:t>в міської ради</w:t>
            </w:r>
          </w:p>
        </w:tc>
      </w:tr>
      <w:tr w:rsidR="000F3F75" w14:paraId="1CA5D9EC" w14:textId="77777777" w:rsidTr="00A8213C">
        <w:tc>
          <w:tcPr>
            <w:tcW w:w="997" w:type="dxa"/>
          </w:tcPr>
          <w:p w14:paraId="19EB3F47" w14:textId="77777777" w:rsidR="000F3F75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0</w:t>
            </w:r>
          </w:p>
          <w:p w14:paraId="70E74162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137" w:type="dxa"/>
          </w:tcPr>
          <w:p w14:paraId="72C44E73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Схвалення</w:t>
            </w:r>
            <w:r w:rsidRPr="001A6C82">
              <w:rPr>
                <w:sz w:val="26"/>
                <w:szCs w:val="26"/>
                <w:lang w:val="uk-UA"/>
              </w:rPr>
              <w:t xml:space="preserve"> звіту про виконання бюджету </w:t>
            </w:r>
            <w:r>
              <w:rPr>
                <w:sz w:val="26"/>
                <w:szCs w:val="26"/>
                <w:lang w:val="uk-UA"/>
              </w:rPr>
              <w:t>територіальної громади на засіданні виконавчого комітету</w:t>
            </w:r>
          </w:p>
        </w:tc>
        <w:tc>
          <w:tcPr>
            <w:tcW w:w="2204" w:type="dxa"/>
          </w:tcPr>
          <w:p w14:paraId="700289BC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20-ти денний термін з дня оприлюднення </w:t>
            </w:r>
          </w:p>
        </w:tc>
        <w:tc>
          <w:tcPr>
            <w:tcW w:w="2268" w:type="dxa"/>
          </w:tcPr>
          <w:p w14:paraId="2C6AEA2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</w:tr>
      <w:tr w:rsidR="000F3F75" w14:paraId="08771143" w14:textId="77777777" w:rsidTr="00A8213C">
        <w:tc>
          <w:tcPr>
            <w:tcW w:w="997" w:type="dxa"/>
          </w:tcPr>
          <w:p w14:paraId="21A600F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137" w:type="dxa"/>
          </w:tcPr>
          <w:p w14:paraId="787FA91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Затвердження звіту про виконання бюджету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Pr="001A6C82">
              <w:rPr>
                <w:sz w:val="26"/>
                <w:szCs w:val="26"/>
                <w:lang w:val="uk-UA"/>
              </w:rPr>
              <w:t xml:space="preserve"> на сесії міської ради </w:t>
            </w:r>
            <w:r>
              <w:rPr>
                <w:sz w:val="26"/>
                <w:szCs w:val="26"/>
                <w:lang w:val="uk-UA"/>
              </w:rPr>
              <w:t xml:space="preserve">попередньо погодивши на засіданні постійної комісії </w:t>
            </w:r>
            <w:r w:rsidRPr="006946E8">
              <w:rPr>
                <w:sz w:val="26"/>
                <w:szCs w:val="26"/>
                <w:lang w:val="uk-UA"/>
              </w:rPr>
              <w:t>з</w:t>
            </w:r>
            <w:r>
              <w:rPr>
                <w:sz w:val="26"/>
                <w:szCs w:val="26"/>
                <w:lang w:val="uk-UA"/>
              </w:rPr>
              <w:t xml:space="preserve"> питань</w:t>
            </w:r>
            <w:r w:rsidRPr="006946E8">
              <w:rPr>
                <w:sz w:val="26"/>
                <w:szCs w:val="26"/>
                <w:lang w:val="uk-UA"/>
              </w:rPr>
              <w:t xml:space="preserve"> </w:t>
            </w:r>
            <w:r w:rsidRPr="00635EBD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бюджету, комунальної власності та соціально-економічного розвитку</w:t>
            </w:r>
            <w:r>
              <w:rPr>
                <w:sz w:val="26"/>
                <w:szCs w:val="26"/>
                <w:lang w:val="uk-UA"/>
              </w:rPr>
              <w:t xml:space="preserve"> з подальшим затвердженням на сесії міської ради</w:t>
            </w:r>
          </w:p>
        </w:tc>
        <w:tc>
          <w:tcPr>
            <w:tcW w:w="2204" w:type="dxa"/>
          </w:tcPr>
          <w:p w14:paraId="5487D63D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У термін визначений регламентом міської ради </w:t>
            </w:r>
          </w:p>
        </w:tc>
        <w:tc>
          <w:tcPr>
            <w:tcW w:w="2268" w:type="dxa"/>
          </w:tcPr>
          <w:p w14:paraId="7A32C330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Міська рада</w:t>
            </w:r>
          </w:p>
        </w:tc>
      </w:tr>
      <w:tr w:rsidR="000F3F75" w14:paraId="349121D0" w14:textId="77777777" w:rsidTr="00A8213C">
        <w:tc>
          <w:tcPr>
            <w:tcW w:w="997" w:type="dxa"/>
          </w:tcPr>
          <w:p w14:paraId="5ADDDE87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137" w:type="dxa"/>
          </w:tcPr>
          <w:p w14:paraId="0CAEBACF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Оприлюднення звіту про виконання бюджету </w:t>
            </w:r>
            <w:r>
              <w:rPr>
                <w:sz w:val="26"/>
                <w:szCs w:val="26"/>
                <w:lang w:val="uk-UA"/>
              </w:rPr>
              <w:t>територіальної громади на офіційному сайті міської ради</w:t>
            </w:r>
          </w:p>
        </w:tc>
        <w:tc>
          <w:tcPr>
            <w:tcW w:w="2204" w:type="dxa"/>
          </w:tcPr>
          <w:p w14:paraId="264161E8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 xml:space="preserve">Не пізніше ніж через 10 днів з дня прийняття рішення </w:t>
            </w:r>
          </w:p>
        </w:tc>
        <w:tc>
          <w:tcPr>
            <w:tcW w:w="2268" w:type="dxa"/>
          </w:tcPr>
          <w:p w14:paraId="3555B86E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Міська рада</w:t>
            </w:r>
          </w:p>
        </w:tc>
      </w:tr>
      <w:tr w:rsidR="000F3F75" w14:paraId="13D216C3" w14:textId="77777777" w:rsidTr="00A8213C">
        <w:tc>
          <w:tcPr>
            <w:tcW w:w="997" w:type="dxa"/>
          </w:tcPr>
          <w:p w14:paraId="3ECAF7D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137" w:type="dxa"/>
          </w:tcPr>
          <w:p w14:paraId="0B92AD54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Публікація інформації про виконання бюджету міської територіальної громади за 2021 рік у засобах масової інформації, які визначені Овруцькою міською радою</w:t>
            </w:r>
          </w:p>
        </w:tc>
        <w:tc>
          <w:tcPr>
            <w:tcW w:w="2204" w:type="dxa"/>
          </w:tcPr>
          <w:p w14:paraId="1510282A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01 березня 2022 року</w:t>
            </w:r>
          </w:p>
        </w:tc>
        <w:tc>
          <w:tcPr>
            <w:tcW w:w="2268" w:type="dxa"/>
          </w:tcPr>
          <w:p w14:paraId="27E19306" w14:textId="77777777" w:rsidR="000F3F75" w:rsidRPr="001A6C82" w:rsidRDefault="000F3F75" w:rsidP="00A8213C">
            <w:pPr>
              <w:jc w:val="center"/>
              <w:rPr>
                <w:sz w:val="26"/>
                <w:szCs w:val="26"/>
                <w:lang w:val="uk-UA"/>
              </w:rPr>
            </w:pPr>
            <w:r w:rsidRPr="001A6C82">
              <w:rPr>
                <w:sz w:val="26"/>
                <w:szCs w:val="26"/>
                <w:lang w:val="uk-UA"/>
              </w:rPr>
              <w:t>Міська рада</w:t>
            </w:r>
          </w:p>
        </w:tc>
      </w:tr>
    </w:tbl>
    <w:p w14:paraId="7DBFF88C" w14:textId="77777777" w:rsidR="000F3F75" w:rsidRDefault="000F3F75" w:rsidP="0083622D">
      <w:pPr>
        <w:rPr>
          <w:sz w:val="26"/>
          <w:szCs w:val="26"/>
          <w:lang w:val="uk-UA"/>
        </w:rPr>
      </w:pPr>
    </w:p>
    <w:p w14:paraId="48AF1E87" w14:textId="77777777" w:rsidR="000F3F75" w:rsidRDefault="000F3F75" w:rsidP="0083622D">
      <w:pPr>
        <w:rPr>
          <w:sz w:val="26"/>
          <w:szCs w:val="26"/>
          <w:lang w:val="uk-UA"/>
        </w:rPr>
      </w:pPr>
    </w:p>
    <w:p w14:paraId="0132EAB4" w14:textId="77777777" w:rsidR="000F3F75" w:rsidRDefault="000F3F75" w:rsidP="0083622D">
      <w:pPr>
        <w:rPr>
          <w:sz w:val="26"/>
          <w:szCs w:val="26"/>
          <w:lang w:val="uk-UA"/>
        </w:rPr>
      </w:pPr>
    </w:p>
    <w:p w14:paraId="19629DB6" w14:textId="77777777" w:rsidR="000F3F75" w:rsidRDefault="000F3F75" w:rsidP="0083622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 w:rsidRPr="000C2CE5"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 xml:space="preserve">                </w:t>
      </w:r>
      <w:r w:rsidRPr="000C2CE5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                  </w:t>
      </w:r>
      <w:r w:rsidRPr="000C2CE5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ван КОРУД</w:t>
      </w:r>
    </w:p>
    <w:p w14:paraId="774909EF" w14:textId="77777777" w:rsidR="000F3F75" w:rsidRDefault="000F3F75" w:rsidP="0083622D">
      <w:pPr>
        <w:rPr>
          <w:sz w:val="26"/>
          <w:szCs w:val="26"/>
          <w:lang w:val="uk-UA"/>
        </w:rPr>
      </w:pPr>
    </w:p>
    <w:p w14:paraId="480F11B8" w14:textId="77777777" w:rsidR="000F3F75" w:rsidRDefault="000F3F75" w:rsidP="0083622D">
      <w:pPr>
        <w:rPr>
          <w:sz w:val="26"/>
          <w:szCs w:val="26"/>
          <w:lang w:val="uk-UA"/>
        </w:rPr>
      </w:pPr>
    </w:p>
    <w:p w14:paraId="052793B1" w14:textId="77777777" w:rsidR="000F3F75" w:rsidRDefault="000F3F75" w:rsidP="0083622D">
      <w:pPr>
        <w:rPr>
          <w:sz w:val="26"/>
          <w:szCs w:val="26"/>
          <w:lang w:val="uk-UA"/>
        </w:rPr>
      </w:pPr>
    </w:p>
    <w:p w14:paraId="5A59AA97" w14:textId="77777777" w:rsidR="000F3F75" w:rsidRDefault="000F3F75" w:rsidP="0083622D">
      <w:pPr>
        <w:rPr>
          <w:sz w:val="26"/>
          <w:szCs w:val="26"/>
          <w:lang w:val="uk-UA"/>
        </w:rPr>
      </w:pPr>
    </w:p>
    <w:p w14:paraId="3CF25306" w14:textId="77777777" w:rsidR="000F3F75" w:rsidRDefault="000F3F75" w:rsidP="0083622D">
      <w:pPr>
        <w:rPr>
          <w:sz w:val="26"/>
          <w:szCs w:val="26"/>
          <w:lang w:val="uk-UA"/>
        </w:rPr>
      </w:pPr>
    </w:p>
    <w:p w14:paraId="3767E3CC" w14:textId="77777777" w:rsidR="000F3F75" w:rsidRDefault="000F3F75" w:rsidP="0083622D">
      <w:pPr>
        <w:rPr>
          <w:sz w:val="26"/>
          <w:szCs w:val="26"/>
          <w:lang w:val="uk-UA"/>
        </w:rPr>
      </w:pPr>
    </w:p>
    <w:p w14:paraId="279AE20D" w14:textId="77777777" w:rsidR="000F3F75" w:rsidRDefault="000F3F75" w:rsidP="0083622D">
      <w:pPr>
        <w:rPr>
          <w:sz w:val="26"/>
          <w:szCs w:val="26"/>
          <w:lang w:val="uk-UA"/>
        </w:rPr>
      </w:pPr>
    </w:p>
    <w:p w14:paraId="7BDED77F" w14:textId="77777777" w:rsidR="000F3F75" w:rsidRDefault="000F3F75" w:rsidP="0083622D"/>
    <w:p w14:paraId="2EFE2DFB" w14:textId="77777777" w:rsidR="000F3F75" w:rsidRDefault="000F3F75" w:rsidP="0083622D"/>
    <w:p w14:paraId="6836BFFC" w14:textId="77777777" w:rsidR="000F3F75" w:rsidRDefault="000F3F75" w:rsidP="00F1211F">
      <w:pPr>
        <w:rPr>
          <w:sz w:val="26"/>
          <w:szCs w:val="26"/>
          <w:lang w:val="uk-UA"/>
        </w:rPr>
      </w:pPr>
    </w:p>
    <w:p w14:paraId="17702388" w14:textId="77777777" w:rsidR="000F3F75" w:rsidRDefault="000F3F75" w:rsidP="00F1211F">
      <w:pPr>
        <w:rPr>
          <w:sz w:val="26"/>
          <w:szCs w:val="26"/>
          <w:lang w:val="uk-UA"/>
        </w:rPr>
      </w:pPr>
    </w:p>
    <w:p w14:paraId="440FCAFC" w14:textId="77777777" w:rsidR="000F3F75" w:rsidRDefault="000F3F75" w:rsidP="00F1211F">
      <w:pPr>
        <w:rPr>
          <w:sz w:val="26"/>
          <w:szCs w:val="26"/>
          <w:lang w:val="uk-UA"/>
        </w:rPr>
      </w:pPr>
    </w:p>
    <w:p w14:paraId="2CEAF054" w14:textId="77777777" w:rsidR="000F3F75" w:rsidRDefault="000F3F75" w:rsidP="00F1211F">
      <w:pPr>
        <w:rPr>
          <w:sz w:val="26"/>
          <w:szCs w:val="26"/>
          <w:lang w:val="uk-UA"/>
        </w:rPr>
      </w:pPr>
    </w:p>
    <w:p w14:paraId="4C1284A1" w14:textId="77777777" w:rsidR="000F3F75" w:rsidRDefault="000F3F75" w:rsidP="00F1211F">
      <w:pPr>
        <w:rPr>
          <w:sz w:val="26"/>
          <w:szCs w:val="26"/>
          <w:lang w:val="uk-UA"/>
        </w:rPr>
      </w:pPr>
    </w:p>
    <w:p w14:paraId="7D770494" w14:textId="77777777" w:rsidR="000F3F75" w:rsidRDefault="000F3F75" w:rsidP="00F1211F">
      <w:pPr>
        <w:rPr>
          <w:sz w:val="26"/>
          <w:szCs w:val="26"/>
          <w:lang w:val="uk-UA"/>
        </w:rPr>
      </w:pPr>
    </w:p>
    <w:p w14:paraId="59F797C7" w14:textId="77777777" w:rsidR="000F3F75" w:rsidRDefault="000F3F75" w:rsidP="00F1211F">
      <w:pPr>
        <w:rPr>
          <w:sz w:val="26"/>
          <w:szCs w:val="26"/>
          <w:lang w:val="uk-UA"/>
        </w:rPr>
      </w:pPr>
    </w:p>
    <w:p w14:paraId="0A868A6F" w14:textId="77777777" w:rsidR="000F3F75" w:rsidRDefault="000F3F75" w:rsidP="00F1211F">
      <w:pPr>
        <w:rPr>
          <w:sz w:val="26"/>
          <w:szCs w:val="26"/>
          <w:lang w:val="uk-UA"/>
        </w:rPr>
      </w:pPr>
    </w:p>
    <w:p w14:paraId="66796F55" w14:textId="77777777" w:rsidR="000F3F75" w:rsidRDefault="000F3F75" w:rsidP="00F1211F">
      <w:pPr>
        <w:rPr>
          <w:sz w:val="26"/>
          <w:szCs w:val="26"/>
          <w:lang w:val="uk-UA"/>
        </w:rPr>
      </w:pPr>
    </w:p>
    <w:p w14:paraId="5BB0F3C2" w14:textId="77777777" w:rsidR="000F3F75" w:rsidRDefault="000F3F75" w:rsidP="00F1211F">
      <w:pPr>
        <w:rPr>
          <w:sz w:val="26"/>
          <w:szCs w:val="26"/>
          <w:lang w:val="uk-UA"/>
        </w:rPr>
      </w:pPr>
    </w:p>
    <w:p w14:paraId="2E843830" w14:textId="77777777" w:rsidR="000F3F75" w:rsidRDefault="000F3F75" w:rsidP="00F1211F">
      <w:pPr>
        <w:rPr>
          <w:sz w:val="26"/>
          <w:szCs w:val="26"/>
          <w:lang w:val="uk-UA"/>
        </w:rPr>
      </w:pPr>
    </w:p>
    <w:p w14:paraId="216C53B2" w14:textId="77777777" w:rsidR="000F3F75" w:rsidRDefault="000F3F75" w:rsidP="00F1211F">
      <w:pPr>
        <w:rPr>
          <w:sz w:val="26"/>
          <w:szCs w:val="26"/>
          <w:lang w:val="uk-UA"/>
        </w:rPr>
      </w:pPr>
    </w:p>
    <w:p w14:paraId="53D3875D" w14:textId="77777777" w:rsidR="000F3F75" w:rsidRDefault="000F3F75" w:rsidP="00F1211F">
      <w:pPr>
        <w:rPr>
          <w:sz w:val="26"/>
          <w:szCs w:val="26"/>
          <w:lang w:val="uk-UA"/>
        </w:rPr>
      </w:pPr>
    </w:p>
    <w:p w14:paraId="74FCE15C" w14:textId="77777777" w:rsidR="000F3F75" w:rsidRDefault="000F3F75" w:rsidP="00F1211F">
      <w:pPr>
        <w:rPr>
          <w:sz w:val="26"/>
          <w:szCs w:val="26"/>
          <w:lang w:val="uk-UA"/>
        </w:rPr>
      </w:pPr>
    </w:p>
    <w:p w14:paraId="245E79D0" w14:textId="77777777" w:rsidR="000F3F75" w:rsidRDefault="000F3F75" w:rsidP="00F1211F">
      <w:pPr>
        <w:rPr>
          <w:sz w:val="26"/>
          <w:szCs w:val="26"/>
          <w:lang w:val="uk-UA"/>
        </w:rPr>
      </w:pPr>
    </w:p>
    <w:p w14:paraId="5773EFE9" w14:textId="77777777" w:rsidR="000F3F75" w:rsidRDefault="000F3F75" w:rsidP="00F1211F">
      <w:pPr>
        <w:rPr>
          <w:sz w:val="26"/>
          <w:szCs w:val="26"/>
          <w:lang w:val="uk-UA"/>
        </w:rPr>
      </w:pPr>
    </w:p>
    <w:p w14:paraId="15C7A533" w14:textId="77777777" w:rsidR="000F3F75" w:rsidRDefault="000F3F75" w:rsidP="00F1211F">
      <w:pPr>
        <w:rPr>
          <w:sz w:val="26"/>
          <w:szCs w:val="26"/>
          <w:lang w:val="uk-UA"/>
        </w:rPr>
      </w:pPr>
    </w:p>
    <w:p w14:paraId="27194A0E" w14:textId="77777777" w:rsidR="000F3F75" w:rsidRDefault="000F3F75" w:rsidP="00F1211F">
      <w:pPr>
        <w:rPr>
          <w:sz w:val="26"/>
          <w:szCs w:val="26"/>
          <w:lang w:val="uk-UA"/>
        </w:rPr>
      </w:pPr>
    </w:p>
    <w:p w14:paraId="103ABB3A" w14:textId="77777777" w:rsidR="000F3F75" w:rsidRDefault="000F3F75" w:rsidP="00F1211F">
      <w:pPr>
        <w:rPr>
          <w:sz w:val="26"/>
          <w:szCs w:val="26"/>
          <w:lang w:val="uk-UA"/>
        </w:rPr>
      </w:pPr>
    </w:p>
    <w:p w14:paraId="382D6621" w14:textId="77777777" w:rsidR="000F3F75" w:rsidRDefault="000F3F75" w:rsidP="00F1211F">
      <w:pPr>
        <w:rPr>
          <w:sz w:val="26"/>
          <w:szCs w:val="26"/>
          <w:lang w:val="uk-UA"/>
        </w:rPr>
      </w:pPr>
    </w:p>
    <w:p w14:paraId="40B3D375" w14:textId="77777777" w:rsidR="000F3F75" w:rsidRDefault="000F3F75" w:rsidP="00F1211F">
      <w:pPr>
        <w:rPr>
          <w:sz w:val="26"/>
          <w:szCs w:val="26"/>
          <w:lang w:val="uk-UA"/>
        </w:rPr>
      </w:pPr>
    </w:p>
    <w:p w14:paraId="4DC416AE" w14:textId="77777777" w:rsidR="000F3F75" w:rsidRDefault="000F3F75" w:rsidP="00F1211F">
      <w:pPr>
        <w:rPr>
          <w:sz w:val="26"/>
          <w:szCs w:val="26"/>
          <w:lang w:val="uk-UA"/>
        </w:rPr>
      </w:pPr>
    </w:p>
    <w:p w14:paraId="76A6EF9E" w14:textId="77777777" w:rsidR="000F3F75" w:rsidRDefault="000F3F75" w:rsidP="00F1211F">
      <w:pPr>
        <w:rPr>
          <w:sz w:val="26"/>
          <w:szCs w:val="26"/>
          <w:lang w:val="uk-UA"/>
        </w:rPr>
      </w:pPr>
    </w:p>
    <w:p w14:paraId="7D437B81" w14:textId="77777777" w:rsidR="000F3F75" w:rsidRDefault="000F3F75" w:rsidP="00F1211F">
      <w:pPr>
        <w:rPr>
          <w:sz w:val="26"/>
          <w:szCs w:val="26"/>
          <w:lang w:val="uk-UA"/>
        </w:rPr>
      </w:pPr>
    </w:p>
    <w:p w14:paraId="20E5EE7D" w14:textId="77777777" w:rsidR="000F3F75" w:rsidRDefault="000F3F75" w:rsidP="00F1211F">
      <w:pPr>
        <w:rPr>
          <w:sz w:val="26"/>
          <w:szCs w:val="26"/>
          <w:lang w:val="uk-UA"/>
        </w:rPr>
      </w:pPr>
    </w:p>
    <w:p w14:paraId="2FFAF72B" w14:textId="77777777" w:rsidR="000F3F75" w:rsidRDefault="000F3F75" w:rsidP="00F1211F">
      <w:pPr>
        <w:rPr>
          <w:sz w:val="26"/>
          <w:szCs w:val="26"/>
          <w:lang w:val="uk-UA"/>
        </w:rPr>
      </w:pPr>
    </w:p>
    <w:p w14:paraId="49E90A95" w14:textId="77777777" w:rsidR="000F3F75" w:rsidRDefault="000F3F75" w:rsidP="00F1211F">
      <w:pPr>
        <w:rPr>
          <w:sz w:val="26"/>
          <w:szCs w:val="26"/>
          <w:lang w:val="uk-UA"/>
        </w:rPr>
      </w:pPr>
    </w:p>
    <w:p w14:paraId="0C47C76E" w14:textId="77777777" w:rsidR="000F3F75" w:rsidRDefault="000F3F75" w:rsidP="00F1211F">
      <w:pPr>
        <w:rPr>
          <w:sz w:val="26"/>
          <w:szCs w:val="26"/>
          <w:lang w:val="uk-UA"/>
        </w:rPr>
      </w:pPr>
    </w:p>
    <w:p w14:paraId="38BA7D82" w14:textId="77777777" w:rsidR="000F3F75" w:rsidRDefault="000F3F75" w:rsidP="00F1211F">
      <w:pPr>
        <w:rPr>
          <w:sz w:val="26"/>
          <w:szCs w:val="26"/>
          <w:lang w:val="uk-UA"/>
        </w:rPr>
      </w:pPr>
    </w:p>
    <w:p w14:paraId="656DC70E" w14:textId="77777777" w:rsidR="000F3F75" w:rsidRDefault="000F3F75" w:rsidP="00F1211F">
      <w:pPr>
        <w:rPr>
          <w:sz w:val="26"/>
          <w:szCs w:val="26"/>
          <w:lang w:val="uk-UA"/>
        </w:rPr>
      </w:pPr>
    </w:p>
    <w:p w14:paraId="3F7A5454" w14:textId="77777777" w:rsidR="000F3F75" w:rsidRDefault="000F3F75" w:rsidP="00F1211F">
      <w:pPr>
        <w:rPr>
          <w:sz w:val="26"/>
          <w:szCs w:val="26"/>
          <w:lang w:val="uk-UA"/>
        </w:rPr>
      </w:pPr>
    </w:p>
    <w:p w14:paraId="5301F81A" w14:textId="77777777" w:rsidR="000F3F75" w:rsidRDefault="000F3F75" w:rsidP="00F1211F">
      <w:pPr>
        <w:rPr>
          <w:sz w:val="26"/>
          <w:szCs w:val="26"/>
          <w:lang w:val="uk-UA"/>
        </w:rPr>
      </w:pPr>
    </w:p>
    <w:p w14:paraId="0D97D244" w14:textId="77777777" w:rsidR="000F3F75" w:rsidRDefault="000F3F75" w:rsidP="00F1211F">
      <w:pPr>
        <w:rPr>
          <w:sz w:val="26"/>
          <w:szCs w:val="26"/>
          <w:lang w:val="uk-UA"/>
        </w:rPr>
      </w:pPr>
    </w:p>
    <w:p w14:paraId="146A45DC" w14:textId="77777777" w:rsidR="000F3F75" w:rsidRDefault="000F3F75" w:rsidP="00F1211F">
      <w:pPr>
        <w:rPr>
          <w:sz w:val="26"/>
          <w:szCs w:val="26"/>
          <w:lang w:val="uk-UA"/>
        </w:rPr>
      </w:pPr>
    </w:p>
    <w:p w14:paraId="4C06C384" w14:textId="77777777" w:rsidR="000F3F75" w:rsidRDefault="000F3F75" w:rsidP="00F1211F">
      <w:pPr>
        <w:rPr>
          <w:sz w:val="26"/>
          <w:szCs w:val="26"/>
          <w:lang w:val="uk-UA"/>
        </w:rPr>
      </w:pPr>
    </w:p>
    <w:p w14:paraId="3A877A71" w14:textId="77777777" w:rsidR="000F3F75" w:rsidRDefault="000F3F75" w:rsidP="00F1211F">
      <w:pPr>
        <w:rPr>
          <w:sz w:val="26"/>
          <w:szCs w:val="26"/>
          <w:lang w:val="uk-UA"/>
        </w:rPr>
      </w:pPr>
    </w:p>
    <w:sectPr w:rsidR="000F3F75" w:rsidSect="007C1C0A">
      <w:headerReference w:type="even" r:id="rId7"/>
      <w:headerReference w:type="default" r:id="rId8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B956" w14:textId="77777777" w:rsidR="008C0083" w:rsidRDefault="008C0083">
      <w:r>
        <w:separator/>
      </w:r>
    </w:p>
  </w:endnote>
  <w:endnote w:type="continuationSeparator" w:id="0">
    <w:p w14:paraId="7B06F2EF" w14:textId="77777777" w:rsidR="008C0083" w:rsidRDefault="008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B68D" w14:textId="77777777" w:rsidR="008C0083" w:rsidRDefault="008C0083">
      <w:r>
        <w:separator/>
      </w:r>
    </w:p>
  </w:footnote>
  <w:footnote w:type="continuationSeparator" w:id="0">
    <w:p w14:paraId="00B734C7" w14:textId="77777777" w:rsidR="008C0083" w:rsidRDefault="008C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26D7" w14:textId="77777777" w:rsidR="000F3F75" w:rsidRDefault="000F3F75" w:rsidP="006336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14:paraId="69620868" w14:textId="77777777" w:rsidR="000F3F75" w:rsidRDefault="000F3F75" w:rsidP="006336E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D540" w14:textId="77777777" w:rsidR="000F3F75" w:rsidRDefault="000F3F75" w:rsidP="006336E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E75"/>
    <w:multiLevelType w:val="hybridMultilevel"/>
    <w:tmpl w:val="17928830"/>
    <w:lvl w:ilvl="0" w:tplc="3B20B1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663700B"/>
    <w:multiLevelType w:val="hybridMultilevel"/>
    <w:tmpl w:val="69963D58"/>
    <w:lvl w:ilvl="0" w:tplc="A6047D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3BCD"/>
    <w:multiLevelType w:val="hybridMultilevel"/>
    <w:tmpl w:val="07A49482"/>
    <w:lvl w:ilvl="0" w:tplc="C016C34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9C3FB1"/>
    <w:multiLevelType w:val="hybridMultilevel"/>
    <w:tmpl w:val="4E80EC1C"/>
    <w:lvl w:ilvl="0" w:tplc="E9028AF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7B9"/>
    <w:rsid w:val="000008B7"/>
    <w:rsid w:val="00037F7D"/>
    <w:rsid w:val="00053FC2"/>
    <w:rsid w:val="00061A6B"/>
    <w:rsid w:val="000755EF"/>
    <w:rsid w:val="00077F44"/>
    <w:rsid w:val="000824C8"/>
    <w:rsid w:val="00083523"/>
    <w:rsid w:val="00093979"/>
    <w:rsid w:val="00097B08"/>
    <w:rsid w:val="000B67DB"/>
    <w:rsid w:val="000C2CE5"/>
    <w:rsid w:val="000C3B3C"/>
    <w:rsid w:val="000D38D2"/>
    <w:rsid w:val="000D4298"/>
    <w:rsid w:val="000D61B2"/>
    <w:rsid w:val="000D632E"/>
    <w:rsid w:val="000D7816"/>
    <w:rsid w:val="000F3F75"/>
    <w:rsid w:val="000F6031"/>
    <w:rsid w:val="0012026B"/>
    <w:rsid w:val="001209FF"/>
    <w:rsid w:val="001256AF"/>
    <w:rsid w:val="0013600E"/>
    <w:rsid w:val="0014196D"/>
    <w:rsid w:val="00144643"/>
    <w:rsid w:val="00151C73"/>
    <w:rsid w:val="00170180"/>
    <w:rsid w:val="001804C9"/>
    <w:rsid w:val="00180933"/>
    <w:rsid w:val="001860D1"/>
    <w:rsid w:val="001957A6"/>
    <w:rsid w:val="001A2BA2"/>
    <w:rsid w:val="001A6C82"/>
    <w:rsid w:val="001B27E7"/>
    <w:rsid w:val="001B7377"/>
    <w:rsid w:val="001B7E2D"/>
    <w:rsid w:val="001D657A"/>
    <w:rsid w:val="001E1472"/>
    <w:rsid w:val="001E3199"/>
    <w:rsid w:val="001E7EBC"/>
    <w:rsid w:val="001F49E1"/>
    <w:rsid w:val="001F6931"/>
    <w:rsid w:val="002227F5"/>
    <w:rsid w:val="00232034"/>
    <w:rsid w:val="00233876"/>
    <w:rsid w:val="00235A45"/>
    <w:rsid w:val="002403A9"/>
    <w:rsid w:val="002427EA"/>
    <w:rsid w:val="00251DFC"/>
    <w:rsid w:val="00251E75"/>
    <w:rsid w:val="002520D4"/>
    <w:rsid w:val="00257174"/>
    <w:rsid w:val="00261150"/>
    <w:rsid w:val="0027703A"/>
    <w:rsid w:val="00283498"/>
    <w:rsid w:val="00287444"/>
    <w:rsid w:val="00294F48"/>
    <w:rsid w:val="00295734"/>
    <w:rsid w:val="002A055E"/>
    <w:rsid w:val="002A3B6D"/>
    <w:rsid w:val="002A7F47"/>
    <w:rsid w:val="002B491D"/>
    <w:rsid w:val="002C00EA"/>
    <w:rsid w:val="002C5932"/>
    <w:rsid w:val="002D02C9"/>
    <w:rsid w:val="002D056F"/>
    <w:rsid w:val="002D6772"/>
    <w:rsid w:val="002F2A52"/>
    <w:rsid w:val="002F6E54"/>
    <w:rsid w:val="002F7602"/>
    <w:rsid w:val="003074E8"/>
    <w:rsid w:val="003105D0"/>
    <w:rsid w:val="00320BAF"/>
    <w:rsid w:val="00324D75"/>
    <w:rsid w:val="00326A00"/>
    <w:rsid w:val="00337B99"/>
    <w:rsid w:val="0034146A"/>
    <w:rsid w:val="00344007"/>
    <w:rsid w:val="00356C09"/>
    <w:rsid w:val="003601F0"/>
    <w:rsid w:val="00363907"/>
    <w:rsid w:val="00364D33"/>
    <w:rsid w:val="00367074"/>
    <w:rsid w:val="0037424C"/>
    <w:rsid w:val="0038318D"/>
    <w:rsid w:val="003877BE"/>
    <w:rsid w:val="0039051B"/>
    <w:rsid w:val="003A0D68"/>
    <w:rsid w:val="003C223A"/>
    <w:rsid w:val="003C35F1"/>
    <w:rsid w:val="003C7746"/>
    <w:rsid w:val="003D1391"/>
    <w:rsid w:val="003D4D62"/>
    <w:rsid w:val="003D56E1"/>
    <w:rsid w:val="003E1BFC"/>
    <w:rsid w:val="003E7AF0"/>
    <w:rsid w:val="003F1005"/>
    <w:rsid w:val="004028BF"/>
    <w:rsid w:val="004073B4"/>
    <w:rsid w:val="00410A2B"/>
    <w:rsid w:val="00420266"/>
    <w:rsid w:val="00420881"/>
    <w:rsid w:val="0042253C"/>
    <w:rsid w:val="00424BFC"/>
    <w:rsid w:val="0042631D"/>
    <w:rsid w:val="00426C7F"/>
    <w:rsid w:val="00442143"/>
    <w:rsid w:val="0044429A"/>
    <w:rsid w:val="00445CE3"/>
    <w:rsid w:val="0045442D"/>
    <w:rsid w:val="0045514F"/>
    <w:rsid w:val="00460061"/>
    <w:rsid w:val="00463761"/>
    <w:rsid w:val="00472887"/>
    <w:rsid w:val="004766A3"/>
    <w:rsid w:val="004841A8"/>
    <w:rsid w:val="004965A8"/>
    <w:rsid w:val="004A1668"/>
    <w:rsid w:val="004A26FF"/>
    <w:rsid w:val="004B35A6"/>
    <w:rsid w:val="004B391C"/>
    <w:rsid w:val="004B3F23"/>
    <w:rsid w:val="004C72B2"/>
    <w:rsid w:val="004E2B10"/>
    <w:rsid w:val="004E522E"/>
    <w:rsid w:val="004E5BAD"/>
    <w:rsid w:val="004E7250"/>
    <w:rsid w:val="005032D5"/>
    <w:rsid w:val="00507F1C"/>
    <w:rsid w:val="005257B6"/>
    <w:rsid w:val="00525D11"/>
    <w:rsid w:val="0053341D"/>
    <w:rsid w:val="00534308"/>
    <w:rsid w:val="00552DC0"/>
    <w:rsid w:val="005633F3"/>
    <w:rsid w:val="00567268"/>
    <w:rsid w:val="00572F20"/>
    <w:rsid w:val="00574C53"/>
    <w:rsid w:val="0057516B"/>
    <w:rsid w:val="00581059"/>
    <w:rsid w:val="0058120B"/>
    <w:rsid w:val="005873B8"/>
    <w:rsid w:val="00591B83"/>
    <w:rsid w:val="005962EE"/>
    <w:rsid w:val="00596411"/>
    <w:rsid w:val="005A12C5"/>
    <w:rsid w:val="005A29DE"/>
    <w:rsid w:val="005A54DC"/>
    <w:rsid w:val="005C3464"/>
    <w:rsid w:val="005C3D8F"/>
    <w:rsid w:val="005C663B"/>
    <w:rsid w:val="005D396F"/>
    <w:rsid w:val="005E6715"/>
    <w:rsid w:val="005F6507"/>
    <w:rsid w:val="005F7011"/>
    <w:rsid w:val="00605B6F"/>
    <w:rsid w:val="00613E9F"/>
    <w:rsid w:val="00616960"/>
    <w:rsid w:val="006336E2"/>
    <w:rsid w:val="006339EC"/>
    <w:rsid w:val="00635EBD"/>
    <w:rsid w:val="00643323"/>
    <w:rsid w:val="006502CC"/>
    <w:rsid w:val="006678E3"/>
    <w:rsid w:val="006756BB"/>
    <w:rsid w:val="0068715F"/>
    <w:rsid w:val="006946E8"/>
    <w:rsid w:val="006A65A9"/>
    <w:rsid w:val="006A768E"/>
    <w:rsid w:val="006C6B9A"/>
    <w:rsid w:val="006D1AC4"/>
    <w:rsid w:val="006D693B"/>
    <w:rsid w:val="006F088F"/>
    <w:rsid w:val="007049D5"/>
    <w:rsid w:val="00711CAE"/>
    <w:rsid w:val="007159D7"/>
    <w:rsid w:val="00722325"/>
    <w:rsid w:val="007249D9"/>
    <w:rsid w:val="0073350D"/>
    <w:rsid w:val="0073633B"/>
    <w:rsid w:val="00756AEA"/>
    <w:rsid w:val="007628AA"/>
    <w:rsid w:val="00762970"/>
    <w:rsid w:val="007716F3"/>
    <w:rsid w:val="00777A89"/>
    <w:rsid w:val="00785313"/>
    <w:rsid w:val="007936EE"/>
    <w:rsid w:val="007A5A65"/>
    <w:rsid w:val="007B1768"/>
    <w:rsid w:val="007C1A03"/>
    <w:rsid w:val="007C1C0A"/>
    <w:rsid w:val="007C41F0"/>
    <w:rsid w:val="007C4EEC"/>
    <w:rsid w:val="007C6F69"/>
    <w:rsid w:val="007E0128"/>
    <w:rsid w:val="007F0C27"/>
    <w:rsid w:val="007F1AE3"/>
    <w:rsid w:val="0080042B"/>
    <w:rsid w:val="00810C37"/>
    <w:rsid w:val="00811FA0"/>
    <w:rsid w:val="0081648E"/>
    <w:rsid w:val="008259AD"/>
    <w:rsid w:val="00831D54"/>
    <w:rsid w:val="0083622D"/>
    <w:rsid w:val="008371A2"/>
    <w:rsid w:val="008467F5"/>
    <w:rsid w:val="00865BEC"/>
    <w:rsid w:val="0087236D"/>
    <w:rsid w:val="00885AE7"/>
    <w:rsid w:val="00895FA1"/>
    <w:rsid w:val="008A0FAD"/>
    <w:rsid w:val="008A30FE"/>
    <w:rsid w:val="008B03A1"/>
    <w:rsid w:val="008C0083"/>
    <w:rsid w:val="008C12FF"/>
    <w:rsid w:val="008D3F26"/>
    <w:rsid w:val="008E4CC8"/>
    <w:rsid w:val="008E6C07"/>
    <w:rsid w:val="008E78A1"/>
    <w:rsid w:val="008F4C75"/>
    <w:rsid w:val="008F7E78"/>
    <w:rsid w:val="009055E8"/>
    <w:rsid w:val="009111FC"/>
    <w:rsid w:val="0091616A"/>
    <w:rsid w:val="009217E3"/>
    <w:rsid w:val="00923BF2"/>
    <w:rsid w:val="009249CA"/>
    <w:rsid w:val="00924B08"/>
    <w:rsid w:val="00930441"/>
    <w:rsid w:val="00931516"/>
    <w:rsid w:val="00940ABE"/>
    <w:rsid w:val="00947D89"/>
    <w:rsid w:val="00957218"/>
    <w:rsid w:val="00967AB2"/>
    <w:rsid w:val="00971B46"/>
    <w:rsid w:val="009726A1"/>
    <w:rsid w:val="00977235"/>
    <w:rsid w:val="00981841"/>
    <w:rsid w:val="00983865"/>
    <w:rsid w:val="009C2A84"/>
    <w:rsid w:val="009C4A0D"/>
    <w:rsid w:val="009D2354"/>
    <w:rsid w:val="009F0841"/>
    <w:rsid w:val="009F7696"/>
    <w:rsid w:val="00A05173"/>
    <w:rsid w:val="00A2363E"/>
    <w:rsid w:val="00A257BE"/>
    <w:rsid w:val="00A33ECD"/>
    <w:rsid w:val="00A43256"/>
    <w:rsid w:val="00A55138"/>
    <w:rsid w:val="00A8213C"/>
    <w:rsid w:val="00A91BC9"/>
    <w:rsid w:val="00A94123"/>
    <w:rsid w:val="00A964CE"/>
    <w:rsid w:val="00AA1CBA"/>
    <w:rsid w:val="00AB0613"/>
    <w:rsid w:val="00AB528A"/>
    <w:rsid w:val="00AD006E"/>
    <w:rsid w:val="00AD3569"/>
    <w:rsid w:val="00AD5BEA"/>
    <w:rsid w:val="00AD6D7D"/>
    <w:rsid w:val="00AE1AC1"/>
    <w:rsid w:val="00AF634C"/>
    <w:rsid w:val="00AF6CF7"/>
    <w:rsid w:val="00B0158A"/>
    <w:rsid w:val="00B04450"/>
    <w:rsid w:val="00B165E9"/>
    <w:rsid w:val="00B33939"/>
    <w:rsid w:val="00B40302"/>
    <w:rsid w:val="00B43093"/>
    <w:rsid w:val="00B45C6B"/>
    <w:rsid w:val="00B506EE"/>
    <w:rsid w:val="00B56E1D"/>
    <w:rsid w:val="00B64189"/>
    <w:rsid w:val="00B851D6"/>
    <w:rsid w:val="00B854A4"/>
    <w:rsid w:val="00B91208"/>
    <w:rsid w:val="00B937E2"/>
    <w:rsid w:val="00B94AF7"/>
    <w:rsid w:val="00BA0077"/>
    <w:rsid w:val="00BA0B05"/>
    <w:rsid w:val="00BB55B4"/>
    <w:rsid w:val="00BC3D91"/>
    <w:rsid w:val="00BC6C3F"/>
    <w:rsid w:val="00C00229"/>
    <w:rsid w:val="00C0176A"/>
    <w:rsid w:val="00C10E3D"/>
    <w:rsid w:val="00C14152"/>
    <w:rsid w:val="00C209C5"/>
    <w:rsid w:val="00C3550E"/>
    <w:rsid w:val="00C52297"/>
    <w:rsid w:val="00C52B1B"/>
    <w:rsid w:val="00C560D3"/>
    <w:rsid w:val="00C73C91"/>
    <w:rsid w:val="00C817D7"/>
    <w:rsid w:val="00C825B1"/>
    <w:rsid w:val="00C8448F"/>
    <w:rsid w:val="00CA0037"/>
    <w:rsid w:val="00CB1D00"/>
    <w:rsid w:val="00CB74E0"/>
    <w:rsid w:val="00CC0B17"/>
    <w:rsid w:val="00CD233A"/>
    <w:rsid w:val="00CE1592"/>
    <w:rsid w:val="00CE386F"/>
    <w:rsid w:val="00D01BD0"/>
    <w:rsid w:val="00D0240D"/>
    <w:rsid w:val="00D0599C"/>
    <w:rsid w:val="00D142E2"/>
    <w:rsid w:val="00D32D26"/>
    <w:rsid w:val="00D3407E"/>
    <w:rsid w:val="00D41680"/>
    <w:rsid w:val="00D566E7"/>
    <w:rsid w:val="00D60F1F"/>
    <w:rsid w:val="00D63A7C"/>
    <w:rsid w:val="00D64EDC"/>
    <w:rsid w:val="00D71C41"/>
    <w:rsid w:val="00D82256"/>
    <w:rsid w:val="00D8550C"/>
    <w:rsid w:val="00D9714B"/>
    <w:rsid w:val="00DA4909"/>
    <w:rsid w:val="00DA6FB1"/>
    <w:rsid w:val="00DC1791"/>
    <w:rsid w:val="00DC2BEB"/>
    <w:rsid w:val="00DC69E7"/>
    <w:rsid w:val="00DD37A6"/>
    <w:rsid w:val="00DF31CB"/>
    <w:rsid w:val="00DF49A5"/>
    <w:rsid w:val="00DF5BE7"/>
    <w:rsid w:val="00E164EC"/>
    <w:rsid w:val="00E30A21"/>
    <w:rsid w:val="00E37F58"/>
    <w:rsid w:val="00E4237D"/>
    <w:rsid w:val="00E442F0"/>
    <w:rsid w:val="00E65623"/>
    <w:rsid w:val="00E76DB8"/>
    <w:rsid w:val="00E9125F"/>
    <w:rsid w:val="00E93B2D"/>
    <w:rsid w:val="00E97E41"/>
    <w:rsid w:val="00EA4C76"/>
    <w:rsid w:val="00EC648F"/>
    <w:rsid w:val="00ED2C9C"/>
    <w:rsid w:val="00F06F75"/>
    <w:rsid w:val="00F07861"/>
    <w:rsid w:val="00F1211F"/>
    <w:rsid w:val="00F14546"/>
    <w:rsid w:val="00F17992"/>
    <w:rsid w:val="00F251F8"/>
    <w:rsid w:val="00F2628E"/>
    <w:rsid w:val="00F26337"/>
    <w:rsid w:val="00F34517"/>
    <w:rsid w:val="00F5435F"/>
    <w:rsid w:val="00F83B5B"/>
    <w:rsid w:val="00F9591A"/>
    <w:rsid w:val="00FA44DC"/>
    <w:rsid w:val="00FA76CE"/>
    <w:rsid w:val="00FB5E05"/>
    <w:rsid w:val="00FD07B9"/>
    <w:rsid w:val="00FD319E"/>
    <w:rsid w:val="00FD73BD"/>
    <w:rsid w:val="00FE027A"/>
    <w:rsid w:val="00FE124F"/>
    <w:rsid w:val="00FE7E74"/>
    <w:rsid w:val="00FF2912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33FEF"/>
  <w15:docId w15:val="{BF2C71C9-F5A7-490D-9FB0-75928F1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B9"/>
    <w:pPr>
      <w:autoSpaceDE w:val="0"/>
      <w:autoSpaceDN w:val="0"/>
    </w:pPr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D07B9"/>
    <w:pPr>
      <w:keepNext/>
      <w:autoSpaceDE/>
      <w:autoSpaceDN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07B9"/>
    <w:rPr>
      <w:rFonts w:ascii="Arial" w:hAnsi="Arial" w:cs="Times New Roman"/>
      <w:b/>
      <w:i/>
      <w:sz w:val="28"/>
      <w:lang w:val="ru-RU" w:eastAsia="ru-RU"/>
    </w:rPr>
  </w:style>
  <w:style w:type="paragraph" w:customStyle="1" w:styleId="a3">
    <w:name w:val="заголов"/>
    <w:basedOn w:val="a"/>
    <w:uiPriority w:val="99"/>
    <w:rsid w:val="00FD07B9"/>
    <w:pPr>
      <w:widowControl w:val="0"/>
      <w:suppressAutoHyphens/>
      <w:autoSpaceDE/>
      <w:autoSpaceDN/>
      <w:jc w:val="center"/>
    </w:pPr>
    <w:rPr>
      <w:b/>
      <w:kern w:val="2"/>
      <w:sz w:val="24"/>
      <w:szCs w:val="24"/>
      <w:lang w:val="uk-UA" w:eastAsia="ar-SA"/>
    </w:rPr>
  </w:style>
  <w:style w:type="paragraph" w:styleId="a4">
    <w:name w:val="List Paragraph"/>
    <w:basedOn w:val="a"/>
    <w:uiPriority w:val="99"/>
    <w:qFormat/>
    <w:rsid w:val="00EC648F"/>
    <w:pPr>
      <w:ind w:left="720"/>
      <w:contextualSpacing/>
    </w:pPr>
  </w:style>
  <w:style w:type="character" w:styleId="a5">
    <w:name w:val="Hyperlink"/>
    <w:uiPriority w:val="99"/>
    <w:rsid w:val="00F1211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9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99"/>
    <w:qFormat/>
    <w:rsid w:val="00144643"/>
    <w:rPr>
      <w:rFonts w:cs="Times New Roman"/>
      <w:i/>
    </w:rPr>
  </w:style>
  <w:style w:type="paragraph" w:customStyle="1" w:styleId="FR1">
    <w:name w:val="FR1"/>
    <w:uiPriority w:val="99"/>
    <w:rsid w:val="0080042B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noProof/>
      <w:sz w:val="24"/>
      <w:szCs w:val="24"/>
      <w:lang w:val="uk-UA" w:eastAsia="uk-UA"/>
    </w:rPr>
  </w:style>
  <w:style w:type="paragraph" w:styleId="a8">
    <w:name w:val="header"/>
    <w:basedOn w:val="a"/>
    <w:link w:val="a9"/>
    <w:uiPriority w:val="99"/>
    <w:rsid w:val="0080042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80042B"/>
    <w:rPr>
      <w:rFonts w:ascii="Times New Roman" w:hAnsi="Times New Roman" w:cs="Times New Roman"/>
      <w:sz w:val="24"/>
    </w:rPr>
  </w:style>
  <w:style w:type="character" w:styleId="aa">
    <w:name w:val="page number"/>
    <w:uiPriority w:val="99"/>
    <w:rsid w:val="0080042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E31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1E3199"/>
    <w:rPr>
      <w:rFonts w:ascii="Segoe UI" w:hAnsi="Segoe UI" w:cs="Segoe UI"/>
      <w:sz w:val="18"/>
      <w:szCs w:val="18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CE38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E386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3871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UserInf</cp:lastModifiedBy>
  <cp:revision>23</cp:revision>
  <cp:lastPrinted>2021-05-27T13:42:00Z</cp:lastPrinted>
  <dcterms:created xsi:type="dcterms:W3CDTF">2021-05-14T06:55:00Z</dcterms:created>
  <dcterms:modified xsi:type="dcterms:W3CDTF">2021-05-27T13:43:00Z</dcterms:modified>
</cp:coreProperties>
</file>