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Courier New" w:hAnsi="Courier New"/>
          <w:noProof/>
          <w:szCs w:val="20"/>
          <w:lang w:val="uk-UA" w:eastAsia="uk-UA"/>
        </w:rPr>
        <w:drawing>
          <wp:inline distT="0" distB="0" distL="0" distR="0" wp14:anchorId="61C08A03" wp14:editId="327B8422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Bookman Old Style" w:hAnsi="Bookman Old Style"/>
          <w:szCs w:val="20"/>
          <w:lang w:val="uk-UA"/>
        </w:rPr>
        <w:t>У К Р А Ї Н А</w:t>
      </w:r>
    </w:p>
    <w:p w:rsidR="00D71F4D" w:rsidRDefault="00D71F4D" w:rsidP="00D71F4D">
      <w:pPr>
        <w:jc w:val="center"/>
        <w:rPr>
          <w:rFonts w:ascii="Bookman Old Style" w:hAnsi="Bookman Old Style"/>
          <w:szCs w:val="20"/>
          <w:lang w:val="uk-UA"/>
        </w:rPr>
      </w:pPr>
      <w:r w:rsidRPr="00D71F4D">
        <w:rPr>
          <w:rFonts w:ascii="Bookman Old Style" w:hAnsi="Bookman Old Style"/>
          <w:szCs w:val="20"/>
          <w:lang w:val="uk-UA"/>
        </w:rPr>
        <w:t xml:space="preserve">Овруцька міська рада </w:t>
      </w:r>
    </w:p>
    <w:p w:rsidR="00046614" w:rsidRPr="00D71F4D" w:rsidRDefault="00046614" w:rsidP="00D71F4D">
      <w:pPr>
        <w:jc w:val="center"/>
        <w:rPr>
          <w:rFonts w:ascii="Bookman Old Style" w:hAnsi="Bookman Old Style"/>
          <w:szCs w:val="20"/>
          <w:lang w:val="uk-UA"/>
        </w:rPr>
      </w:pPr>
    </w:p>
    <w:p w:rsidR="00D71F4D" w:rsidRPr="00D71F4D" w:rsidRDefault="009E7DF6" w:rsidP="009E7DF6">
      <w:pPr>
        <w:ind w:left="2832" w:firstLine="708"/>
        <w:rPr>
          <w:rFonts w:ascii="Georgia" w:hAnsi="Georgia"/>
          <w:b/>
          <w:i/>
          <w:szCs w:val="20"/>
          <w:lang w:val="uk-UA"/>
        </w:rPr>
      </w:pPr>
      <w:r>
        <w:rPr>
          <w:rFonts w:ascii="Georgia" w:hAnsi="Georgia"/>
          <w:b/>
          <w:i/>
          <w:szCs w:val="20"/>
          <w:lang w:val="uk-UA"/>
        </w:rPr>
        <w:t xml:space="preserve">   </w:t>
      </w:r>
      <w:r w:rsidR="00D71F4D" w:rsidRPr="00D71F4D">
        <w:rPr>
          <w:rFonts w:ascii="Georgia" w:hAnsi="Georgia"/>
          <w:b/>
          <w:i/>
          <w:szCs w:val="20"/>
          <w:lang w:val="uk-UA"/>
        </w:rPr>
        <w:t xml:space="preserve">Р І Ш Е Н </w:t>
      </w:r>
      <w:proofErr w:type="spellStart"/>
      <w:r w:rsidR="00D71F4D" w:rsidRPr="00D71F4D">
        <w:rPr>
          <w:rFonts w:ascii="Georgia" w:hAnsi="Georgia"/>
          <w:b/>
          <w:i/>
          <w:szCs w:val="20"/>
          <w:lang w:val="uk-UA"/>
        </w:rPr>
        <w:t>Н</w:t>
      </w:r>
      <w:proofErr w:type="spellEnd"/>
      <w:r w:rsidR="00D71F4D" w:rsidRPr="00D71F4D">
        <w:rPr>
          <w:rFonts w:ascii="Georgia" w:hAnsi="Georgia"/>
          <w:b/>
          <w:i/>
          <w:szCs w:val="20"/>
          <w:lang w:val="uk-UA"/>
        </w:rPr>
        <w:t xml:space="preserve"> Я</w:t>
      </w:r>
      <w:r w:rsidR="00D71F4D">
        <w:rPr>
          <w:rFonts w:ascii="Georgia" w:hAnsi="Georgia"/>
          <w:b/>
          <w:i/>
          <w:szCs w:val="20"/>
          <w:lang w:val="uk-UA"/>
        </w:rPr>
        <w:t xml:space="preserve">               </w:t>
      </w:r>
      <w:r>
        <w:rPr>
          <w:rFonts w:ascii="Georgia" w:hAnsi="Georgia"/>
          <w:b/>
          <w:i/>
          <w:szCs w:val="20"/>
          <w:lang w:val="uk-UA"/>
        </w:rPr>
        <w:t xml:space="preserve">                          </w:t>
      </w:r>
    </w:p>
    <w:p w:rsidR="00D71F4D" w:rsidRPr="00D71F4D" w:rsidRDefault="00D71F4D" w:rsidP="00D71F4D">
      <w:pPr>
        <w:jc w:val="center"/>
        <w:rPr>
          <w:rFonts w:ascii="Georgia" w:hAnsi="Georgia"/>
          <w:b/>
          <w:i/>
          <w:szCs w:val="20"/>
          <w:lang w:val="uk-UA"/>
        </w:rPr>
      </w:pPr>
    </w:p>
    <w:p w:rsidR="00AD2491" w:rsidRPr="00410206" w:rsidRDefault="00AD2491" w:rsidP="00AD2491">
      <w:pPr>
        <w:rPr>
          <w:rFonts w:ascii="Georgia" w:hAnsi="Georgia"/>
          <w:b/>
          <w:i/>
          <w:lang w:val="uk-UA"/>
        </w:rPr>
      </w:pPr>
    </w:p>
    <w:p w:rsidR="0037594C" w:rsidRPr="0037594C" w:rsidRDefault="009E7DF6" w:rsidP="00AD2491">
      <w:pPr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Деся</w:t>
      </w:r>
      <w:bookmarkStart w:id="0" w:name="_GoBack"/>
      <w:bookmarkEnd w:id="0"/>
      <w:r w:rsidR="0037594C" w:rsidRPr="0037594C">
        <w:rPr>
          <w:rFonts w:ascii="Bookman Old Style" w:hAnsi="Bookman Old Style"/>
          <w:b/>
          <w:i/>
          <w:lang w:val="uk-UA"/>
        </w:rPr>
        <w:t xml:space="preserve">та сесія                                                            </w:t>
      </w:r>
      <w:r w:rsidR="0037594C">
        <w:rPr>
          <w:rFonts w:ascii="Bookman Old Style" w:hAnsi="Bookman Old Style"/>
          <w:b/>
          <w:i/>
          <w:lang w:val="uk-UA"/>
        </w:rPr>
        <w:t xml:space="preserve">      </w:t>
      </w:r>
      <w:r w:rsidR="0037594C" w:rsidRPr="0037594C">
        <w:rPr>
          <w:rFonts w:ascii="Bookman Old Style" w:hAnsi="Bookman Old Style"/>
          <w:b/>
          <w:i/>
          <w:lang w:val="uk-UA"/>
        </w:rPr>
        <w:t xml:space="preserve"> </w:t>
      </w:r>
      <w:r w:rsidR="0037594C" w:rsidRPr="0037594C">
        <w:rPr>
          <w:rFonts w:ascii="Bookman Old Style" w:hAnsi="Bookman Old Style"/>
          <w:b/>
          <w:i/>
          <w:lang w:val="en-US"/>
        </w:rPr>
        <w:t>VIII</w:t>
      </w:r>
      <w:r w:rsidR="0037594C" w:rsidRPr="0037594C">
        <w:rPr>
          <w:rFonts w:ascii="Bookman Old Style" w:hAnsi="Bookman Old Style"/>
          <w:b/>
          <w:i/>
          <w:lang w:val="uk-UA"/>
        </w:rPr>
        <w:t xml:space="preserve"> скликання</w:t>
      </w:r>
    </w:p>
    <w:p w:rsidR="0037594C" w:rsidRDefault="0037594C" w:rsidP="00AD2491">
      <w:pPr>
        <w:rPr>
          <w:rFonts w:ascii="Bookman Old Style" w:hAnsi="Bookman Old Style"/>
          <w:lang w:val="uk-UA"/>
        </w:rPr>
      </w:pPr>
    </w:p>
    <w:p w:rsidR="000C14DE" w:rsidRPr="008076F4" w:rsidRDefault="005B5A13" w:rsidP="00AD2491">
      <w:pPr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від </w:t>
      </w:r>
      <w:r w:rsidR="00410206">
        <w:rPr>
          <w:rFonts w:ascii="Bookman Old Style" w:hAnsi="Bookman Old Style"/>
          <w:lang w:val="uk-UA"/>
        </w:rPr>
        <w:t xml:space="preserve"> </w:t>
      </w:r>
      <w:r w:rsidR="009E7DF6">
        <w:rPr>
          <w:rFonts w:ascii="Bookman Old Style" w:hAnsi="Bookman Old Style"/>
          <w:lang w:val="uk-UA"/>
        </w:rPr>
        <w:t xml:space="preserve">22 липня </w:t>
      </w:r>
      <w:r w:rsidR="008076F4">
        <w:rPr>
          <w:rFonts w:ascii="Bookman Old Style" w:hAnsi="Bookman Old Style"/>
          <w:lang w:val="uk-UA"/>
        </w:rPr>
        <w:t>20</w:t>
      </w:r>
      <w:r w:rsidR="00046614">
        <w:rPr>
          <w:rFonts w:ascii="Bookman Old Style" w:hAnsi="Bookman Old Style"/>
          <w:lang w:val="uk-UA"/>
        </w:rPr>
        <w:t>21</w:t>
      </w:r>
      <w:r w:rsidR="008076F4">
        <w:rPr>
          <w:rFonts w:ascii="Bookman Old Style" w:hAnsi="Bookman Old Style"/>
          <w:lang w:val="uk-UA"/>
        </w:rPr>
        <w:t xml:space="preserve"> року</w:t>
      </w:r>
      <w:r w:rsidR="009E7DF6">
        <w:rPr>
          <w:rFonts w:ascii="Bookman Old Style" w:hAnsi="Bookman Old Style"/>
          <w:lang w:val="uk-UA"/>
        </w:rPr>
        <w:t xml:space="preserve">   </w:t>
      </w:r>
      <w:r w:rsidR="00AD2491" w:rsidRPr="008076F4">
        <w:rPr>
          <w:rFonts w:ascii="Bookman Old Style" w:hAnsi="Bookman Old Style"/>
          <w:lang w:val="uk-UA"/>
        </w:rPr>
        <w:t>№</w:t>
      </w:r>
      <w:r w:rsidR="009E7DF6">
        <w:rPr>
          <w:rFonts w:ascii="Bookman Old Style" w:hAnsi="Bookman Old Style"/>
          <w:lang w:val="uk-UA"/>
        </w:rPr>
        <w:t xml:space="preserve"> 609</w:t>
      </w:r>
      <w:r w:rsidR="00410206">
        <w:rPr>
          <w:rFonts w:ascii="Bookman Old Style" w:hAnsi="Bookman Old Style"/>
          <w:lang w:val="uk-UA"/>
        </w:rPr>
        <w:t xml:space="preserve"> </w:t>
      </w:r>
    </w:p>
    <w:p w:rsidR="00396998" w:rsidRPr="008076F4" w:rsidRDefault="00396998" w:rsidP="00AD2491">
      <w:pPr>
        <w:rPr>
          <w:rFonts w:ascii="Bookman Old Style" w:hAnsi="Bookman Old Style"/>
          <w:lang w:val="uk-UA"/>
        </w:rPr>
      </w:pPr>
    </w:p>
    <w:p w:rsidR="00AD2491" w:rsidRPr="008076F4" w:rsidRDefault="00AD2491" w:rsidP="00AD2491">
      <w:pPr>
        <w:pStyle w:val="21"/>
        <w:tabs>
          <w:tab w:val="left" w:pos="4140"/>
        </w:tabs>
        <w:ind w:right="5319"/>
      </w:pPr>
      <w:r w:rsidRPr="008076F4">
        <w:t xml:space="preserve">Про </w:t>
      </w:r>
      <w:r w:rsidR="00EF21B5">
        <w:t xml:space="preserve">виконання </w:t>
      </w:r>
      <w:r w:rsidR="00385C3E" w:rsidRPr="008076F4">
        <w:t xml:space="preserve"> бюджету </w:t>
      </w:r>
      <w:r w:rsidR="009E7DF6">
        <w:t xml:space="preserve">Овруцької </w:t>
      </w:r>
      <w:r w:rsidR="00155482" w:rsidRPr="00DD4B88">
        <w:t xml:space="preserve">міської територіальної </w:t>
      </w:r>
      <w:r w:rsidR="009E7DF6">
        <w:t xml:space="preserve"> громади за         </w:t>
      </w:r>
      <w:r w:rsidR="0037594C">
        <w:t>І</w:t>
      </w:r>
      <w:r w:rsidR="00BE427F">
        <w:t xml:space="preserve"> </w:t>
      </w:r>
      <w:r w:rsidR="005339EC">
        <w:t>півріччя</w:t>
      </w:r>
      <w:r w:rsidR="00BE427F">
        <w:t xml:space="preserve"> </w:t>
      </w:r>
      <w:r w:rsidR="00155482" w:rsidRPr="00DD4B88">
        <w:t>202</w:t>
      </w:r>
      <w:r w:rsidR="00BE427F">
        <w:t>1</w:t>
      </w:r>
      <w:r w:rsidR="00155482" w:rsidRPr="00DD4B88">
        <w:t xml:space="preserve"> р</w:t>
      </w:r>
      <w:r w:rsidR="00BE427F">
        <w:t>оку</w:t>
      </w:r>
      <w:r w:rsidR="00155482" w:rsidRPr="00DD4B88">
        <w:rPr>
          <w:rStyle w:val="aa"/>
          <w:bdr w:val="none" w:sz="0" w:space="0" w:color="auto" w:frame="1"/>
        </w:rPr>
        <w:t xml:space="preserve"> </w:t>
      </w:r>
    </w:p>
    <w:p w:rsidR="00AD2491" w:rsidRDefault="00AD2491" w:rsidP="00AD2491">
      <w:pPr>
        <w:pStyle w:val="a7"/>
      </w:pPr>
    </w:p>
    <w:p w:rsidR="005B5A13" w:rsidRPr="008076F4" w:rsidRDefault="00AD2491" w:rsidP="00AD2491">
      <w:pPr>
        <w:pStyle w:val="a7"/>
        <w:ind w:firstLine="882"/>
      </w:pPr>
      <w:r w:rsidRPr="008076F4">
        <w:t xml:space="preserve">Заслухавши інформацію </w:t>
      </w:r>
      <w:r w:rsidR="000B1F8F" w:rsidRPr="008076F4">
        <w:t xml:space="preserve">про виконання </w:t>
      </w:r>
      <w:r w:rsidR="00155482" w:rsidRPr="00DD4B88">
        <w:t xml:space="preserve">бюджету Овруцької міської  територіальної громади за </w:t>
      </w:r>
      <w:r w:rsidR="0037594C">
        <w:t>І</w:t>
      </w:r>
      <w:r w:rsidR="00BE427F">
        <w:t xml:space="preserve"> </w:t>
      </w:r>
      <w:r w:rsidR="005339EC">
        <w:t>півріччя</w:t>
      </w:r>
      <w:r w:rsidR="00BE427F">
        <w:t xml:space="preserve"> </w:t>
      </w:r>
      <w:r w:rsidR="00155482" w:rsidRPr="00DD4B88">
        <w:t>202</w:t>
      </w:r>
      <w:r w:rsidR="00BE427F">
        <w:t>1</w:t>
      </w:r>
      <w:r w:rsidR="00155482" w:rsidRPr="00DD4B88">
        <w:t xml:space="preserve"> р</w:t>
      </w:r>
      <w:r w:rsidR="00BE427F">
        <w:t>оку</w:t>
      </w:r>
      <w:r w:rsidR="000B1F8F" w:rsidRPr="008076F4">
        <w:t xml:space="preserve">, </w:t>
      </w:r>
      <w:r w:rsidR="00E80D37">
        <w:t xml:space="preserve">керуючись </w:t>
      </w:r>
      <w:r w:rsidR="00E80D37" w:rsidRPr="008076F4">
        <w:t xml:space="preserve"> ст. 80 Бюджетного кодексу України</w:t>
      </w:r>
      <w:r w:rsidR="00E80D37">
        <w:t>,</w:t>
      </w:r>
      <w:r w:rsidRPr="008076F4">
        <w:t xml:space="preserve"> відповідно ст. 2</w:t>
      </w:r>
      <w:r w:rsidR="00EF21B5">
        <w:t>6</w:t>
      </w:r>
      <w:r w:rsidR="009E7DF6">
        <w:t xml:space="preserve"> Закону України</w:t>
      </w:r>
      <w:r w:rsidRPr="008076F4">
        <w:t xml:space="preserve"> «Про місцеве самоврядування в Україні»,</w:t>
      </w:r>
      <w:r w:rsidR="00EF21B5">
        <w:t xml:space="preserve">  враховуючи</w:t>
      </w:r>
      <w:r w:rsidR="009E7DF6">
        <w:t xml:space="preserve"> </w:t>
      </w:r>
      <w:r w:rsidR="009E7DF6" w:rsidRPr="009E7DF6">
        <w:t>рекомендації постійної депутатської комісії міської ради з питань бюджету, комунальної власності та соці</w:t>
      </w:r>
      <w:r w:rsidR="009E7DF6">
        <w:t xml:space="preserve">ально-економічного розвитку від </w:t>
      </w:r>
      <w:r w:rsidR="009E7DF6" w:rsidRPr="009E7DF6">
        <w:t>20.07.2021 р.</w:t>
      </w:r>
      <w:r w:rsidR="009E7DF6">
        <w:t xml:space="preserve">, </w:t>
      </w:r>
      <w:r w:rsidR="00EF21B5">
        <w:t>міська рада</w:t>
      </w:r>
    </w:p>
    <w:p w:rsidR="008076F4" w:rsidRPr="008076F4" w:rsidRDefault="008076F4" w:rsidP="00AD2491">
      <w:pPr>
        <w:pStyle w:val="a7"/>
        <w:ind w:firstLine="882"/>
      </w:pP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  <w:r w:rsidRPr="008076F4">
        <w:rPr>
          <w:rFonts w:ascii="Bookman Old Style" w:hAnsi="Bookman Old Style"/>
          <w:lang w:val="uk-UA"/>
        </w:rPr>
        <w:t xml:space="preserve">В И Р І Ш И </w:t>
      </w:r>
      <w:r w:rsidR="00EF21B5">
        <w:rPr>
          <w:rFonts w:ascii="Bookman Old Style" w:hAnsi="Bookman Old Style"/>
          <w:lang w:val="uk-UA"/>
        </w:rPr>
        <w:t>Л А</w:t>
      </w:r>
      <w:r w:rsidRPr="008076F4">
        <w:rPr>
          <w:rFonts w:ascii="Bookman Old Style" w:hAnsi="Bookman Old Style"/>
          <w:lang w:val="uk-UA"/>
        </w:rPr>
        <w:t>:</w:t>
      </w:r>
    </w:p>
    <w:p w:rsidR="00AD2491" w:rsidRPr="008076F4" w:rsidRDefault="00AD2491" w:rsidP="00AD2491">
      <w:pPr>
        <w:jc w:val="both"/>
        <w:rPr>
          <w:rFonts w:ascii="Bookman Old Style" w:hAnsi="Bookman Old Style"/>
          <w:lang w:val="uk-UA"/>
        </w:rPr>
      </w:pPr>
    </w:p>
    <w:p w:rsidR="00A479E8" w:rsidRPr="005339EC" w:rsidRDefault="009E7DF6" w:rsidP="009E7DF6">
      <w:pPr>
        <w:pStyle w:val="ab"/>
        <w:tabs>
          <w:tab w:val="left" w:pos="284"/>
        </w:tabs>
        <w:spacing w:before="0" w:beforeAutospacing="0" w:after="0" w:afterAutospacing="0" w:line="270" w:lineRule="atLeast"/>
        <w:ind w:left="720" w:right="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</w:t>
      </w:r>
      <w:r w:rsidR="00A479E8" w:rsidRPr="005339EC">
        <w:rPr>
          <w:rFonts w:ascii="Bookman Old Style" w:hAnsi="Bookman Old Style"/>
          <w:lang w:val="uk-UA"/>
        </w:rPr>
        <w:t xml:space="preserve">Затвердити Звіт  </w:t>
      </w:r>
      <w:r w:rsidR="00615139" w:rsidRPr="005339EC">
        <w:rPr>
          <w:rFonts w:ascii="Bookman Old Style" w:hAnsi="Bookman Old Style"/>
          <w:lang w:val="uk-UA"/>
        </w:rPr>
        <w:t xml:space="preserve">про </w:t>
      </w:r>
      <w:r w:rsidR="00615139" w:rsidRPr="005339EC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виконання</w:t>
      </w:r>
      <w:r w:rsidR="00615139" w:rsidRPr="005339EC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615139" w:rsidRPr="005339EC">
        <w:rPr>
          <w:rFonts w:ascii="Bookman Old Style" w:hAnsi="Bookman Old Style"/>
          <w:lang w:val="uk-UA"/>
        </w:rPr>
        <w:t xml:space="preserve">бюджету Овруцької міської територіальної громади за </w:t>
      </w:r>
      <w:r>
        <w:rPr>
          <w:rFonts w:ascii="Bookman Old Style" w:hAnsi="Bookman Old Style"/>
          <w:lang w:val="uk-UA"/>
        </w:rPr>
        <w:t>І</w:t>
      </w:r>
      <w:r w:rsidR="00BE427F" w:rsidRPr="005339EC">
        <w:rPr>
          <w:rFonts w:ascii="Bookman Old Style" w:hAnsi="Bookman Old Style"/>
          <w:lang w:val="uk-UA"/>
        </w:rPr>
        <w:t xml:space="preserve"> </w:t>
      </w:r>
      <w:r w:rsidR="005339EC" w:rsidRPr="005339EC">
        <w:rPr>
          <w:rFonts w:ascii="Bookman Old Style" w:hAnsi="Bookman Old Style"/>
          <w:lang w:val="uk-UA"/>
        </w:rPr>
        <w:t>півріччя</w:t>
      </w:r>
      <w:r w:rsidR="00BE427F" w:rsidRPr="005339EC">
        <w:rPr>
          <w:rFonts w:ascii="Bookman Old Style" w:hAnsi="Bookman Old Style"/>
          <w:lang w:val="uk-UA"/>
        </w:rPr>
        <w:t xml:space="preserve"> </w:t>
      </w:r>
      <w:r w:rsidR="00615139" w:rsidRPr="005339EC">
        <w:rPr>
          <w:rFonts w:ascii="Bookman Old Style" w:hAnsi="Bookman Old Style"/>
          <w:lang w:val="uk-UA"/>
        </w:rPr>
        <w:t>202</w:t>
      </w:r>
      <w:r w:rsidR="00BE427F" w:rsidRPr="005339EC">
        <w:rPr>
          <w:rFonts w:ascii="Bookman Old Style" w:hAnsi="Bookman Old Style"/>
          <w:lang w:val="uk-UA"/>
        </w:rPr>
        <w:t>1</w:t>
      </w:r>
      <w:r w:rsidR="00615139" w:rsidRPr="005339EC">
        <w:rPr>
          <w:rFonts w:ascii="Bookman Old Style" w:hAnsi="Bookman Old Style"/>
          <w:lang w:val="uk-UA"/>
        </w:rPr>
        <w:t xml:space="preserve"> р</w:t>
      </w:r>
      <w:r w:rsidR="00BE427F" w:rsidRPr="005339EC">
        <w:rPr>
          <w:rFonts w:ascii="Bookman Old Style" w:hAnsi="Bookman Old Style"/>
          <w:lang w:val="uk-UA"/>
        </w:rPr>
        <w:t>оку</w:t>
      </w:r>
      <w:r w:rsidR="00615139" w:rsidRPr="005339EC">
        <w:rPr>
          <w:rStyle w:val="aa"/>
          <w:rFonts w:ascii="Bookman Old Style" w:hAnsi="Bookman Old Style"/>
          <w:bdr w:val="none" w:sz="0" w:space="0" w:color="auto" w:frame="1"/>
          <w:lang w:val="uk-UA"/>
        </w:rPr>
        <w:t xml:space="preserve"> </w:t>
      </w:r>
      <w:r w:rsidR="00615139" w:rsidRPr="005339EC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по доходах </w:t>
      </w:r>
      <w:r w:rsidR="005339EC" w:rsidRPr="005339EC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в сумі </w:t>
      </w:r>
      <w:r w:rsidR="0037594C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</w:t>
      </w:r>
      <w:r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</w:t>
      </w:r>
      <w:r w:rsidR="005339EC" w:rsidRPr="005339EC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>183 462,</w:t>
      </w:r>
      <w:r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 </w:t>
      </w:r>
      <w:r w:rsidR="005339EC" w:rsidRPr="005339EC">
        <w:rPr>
          <w:rStyle w:val="aa"/>
          <w:rFonts w:ascii="Bookman Old Style" w:hAnsi="Bookman Old Style"/>
          <w:b w:val="0"/>
          <w:bdr w:val="none" w:sz="0" w:space="0" w:color="auto" w:frame="1"/>
          <w:lang w:val="uk-UA"/>
        </w:rPr>
        <w:t xml:space="preserve">851 тис. грн. </w:t>
      </w:r>
      <w:r w:rsidR="005339EC" w:rsidRPr="005339EC">
        <w:rPr>
          <w:rFonts w:ascii="Bookman Old Style" w:hAnsi="Bookman Old Style"/>
          <w:lang w:val="uk-UA"/>
        </w:rPr>
        <w:t xml:space="preserve"> і по видатках – 172 033,</w:t>
      </w:r>
      <w:r>
        <w:rPr>
          <w:rFonts w:ascii="Bookman Old Style" w:hAnsi="Bookman Old Style"/>
          <w:lang w:val="uk-UA"/>
        </w:rPr>
        <w:t xml:space="preserve"> </w:t>
      </w:r>
      <w:r w:rsidR="005339EC" w:rsidRPr="005339EC">
        <w:rPr>
          <w:rFonts w:ascii="Bookman Old Style" w:hAnsi="Bookman Old Style"/>
          <w:lang w:val="uk-UA"/>
        </w:rPr>
        <w:t>757 тис. грн.</w:t>
      </w:r>
      <w:r w:rsidR="005339EC">
        <w:rPr>
          <w:rFonts w:ascii="Bookman Old Style" w:hAnsi="Bookman Old Style"/>
          <w:lang w:val="uk-UA"/>
        </w:rPr>
        <w:t xml:space="preserve"> </w:t>
      </w:r>
      <w:r w:rsidR="00A479E8" w:rsidRPr="005339EC">
        <w:rPr>
          <w:rFonts w:ascii="Bookman Old Style" w:hAnsi="Bookman Old Style"/>
          <w:lang w:val="uk-UA"/>
        </w:rPr>
        <w:t>(додаток №1).</w:t>
      </w:r>
      <w:r w:rsidR="00111489" w:rsidRPr="005339EC">
        <w:rPr>
          <w:lang w:val="uk-UA"/>
        </w:rPr>
        <w:t xml:space="preserve"> </w:t>
      </w:r>
    </w:p>
    <w:p w:rsidR="00A479E8" w:rsidRDefault="00A479E8" w:rsidP="00A479E8">
      <w:pPr>
        <w:pStyle w:val="a9"/>
        <w:ind w:left="709"/>
        <w:jc w:val="both"/>
        <w:rPr>
          <w:rFonts w:ascii="Bookman Old Style" w:hAnsi="Bookman Old Style"/>
          <w:lang w:val="uk-UA"/>
        </w:rPr>
      </w:pPr>
    </w:p>
    <w:p w:rsidR="008076F4" w:rsidRDefault="008076F4" w:rsidP="00AD2491">
      <w:pPr>
        <w:jc w:val="both"/>
        <w:rPr>
          <w:rFonts w:ascii="Bookman Old Style" w:hAnsi="Bookman Old Style"/>
          <w:lang w:val="uk-UA"/>
        </w:rPr>
      </w:pPr>
    </w:p>
    <w:p w:rsidR="008506A8" w:rsidRPr="008076F4" w:rsidRDefault="008506A8" w:rsidP="00AD2491">
      <w:pPr>
        <w:jc w:val="both"/>
        <w:rPr>
          <w:rFonts w:ascii="Bookman Old Style" w:hAnsi="Bookman Old Style"/>
          <w:lang w:val="uk-UA"/>
        </w:rPr>
      </w:pPr>
    </w:p>
    <w:p w:rsidR="00E6692B" w:rsidRPr="008076F4" w:rsidRDefault="00AD2491" w:rsidP="00C84997">
      <w:pPr>
        <w:pStyle w:val="3"/>
        <w:ind w:left="0"/>
        <w:rPr>
          <w:sz w:val="24"/>
        </w:rPr>
      </w:pPr>
      <w:r w:rsidRPr="008076F4">
        <w:rPr>
          <w:sz w:val="24"/>
        </w:rPr>
        <w:t>Міський голова</w:t>
      </w:r>
      <w:r w:rsidRPr="008076F4">
        <w:rPr>
          <w:sz w:val="24"/>
        </w:rPr>
        <w:tab/>
      </w:r>
      <w:r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="00CF272E" w:rsidRPr="008076F4">
        <w:rPr>
          <w:sz w:val="24"/>
        </w:rPr>
        <w:tab/>
      </w:r>
      <w:r w:rsidRPr="008076F4">
        <w:rPr>
          <w:sz w:val="24"/>
        </w:rPr>
        <w:tab/>
      </w:r>
      <w:r w:rsidR="00E6692B" w:rsidRPr="008076F4">
        <w:rPr>
          <w:sz w:val="24"/>
        </w:rPr>
        <w:tab/>
      </w:r>
      <w:r w:rsidR="008076F4">
        <w:rPr>
          <w:sz w:val="24"/>
        </w:rPr>
        <w:tab/>
      </w:r>
      <w:r w:rsidR="008076F4">
        <w:rPr>
          <w:sz w:val="24"/>
        </w:rPr>
        <w:tab/>
      </w:r>
      <w:r w:rsidR="0037594C">
        <w:rPr>
          <w:sz w:val="24"/>
        </w:rPr>
        <w:t xml:space="preserve">   Іван </w:t>
      </w:r>
      <w:proofErr w:type="spellStart"/>
      <w:r w:rsidR="00C84997" w:rsidRPr="008076F4">
        <w:rPr>
          <w:sz w:val="24"/>
        </w:rPr>
        <w:t>Коруд</w:t>
      </w:r>
      <w:proofErr w:type="spellEnd"/>
    </w:p>
    <w:p w:rsidR="008076F4" w:rsidRDefault="008076F4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p w:rsidR="009E7DF6" w:rsidRDefault="0037594C" w:rsidP="009E7DF6">
      <w:pPr>
        <w:spacing w:line="270" w:lineRule="atLeast"/>
        <w:jc w:val="right"/>
        <w:rPr>
          <w:bCs/>
          <w:sz w:val="28"/>
          <w:szCs w:val="28"/>
          <w:bdr w:val="none" w:sz="0" w:space="0" w:color="auto" w:frame="1"/>
          <w:lang w:val="uk-UA"/>
        </w:rPr>
      </w:pP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lastRenderedPageBreak/>
        <w:tab/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ab/>
        <w:t xml:space="preserve">                                                         </w:t>
      </w:r>
      <w:r w:rsidRPr="0037594C">
        <w:rPr>
          <w:bCs/>
          <w:sz w:val="28"/>
          <w:szCs w:val="28"/>
          <w:bdr w:val="none" w:sz="0" w:space="0" w:color="auto" w:frame="1"/>
          <w:lang w:val="uk-UA"/>
        </w:rPr>
        <w:t>Додаток №1</w:t>
      </w:r>
    </w:p>
    <w:p w:rsidR="0037594C" w:rsidRDefault="0037594C" w:rsidP="009E7DF6">
      <w:pPr>
        <w:spacing w:line="270" w:lineRule="atLeast"/>
        <w:jc w:val="right"/>
        <w:rPr>
          <w:bCs/>
          <w:sz w:val="28"/>
          <w:szCs w:val="28"/>
          <w:bdr w:val="none" w:sz="0" w:space="0" w:color="auto" w:frame="1"/>
          <w:lang w:val="uk-UA"/>
        </w:rPr>
      </w:pPr>
      <w:r w:rsidRPr="0037594C">
        <w:rPr>
          <w:bCs/>
          <w:sz w:val="28"/>
          <w:szCs w:val="28"/>
          <w:bdr w:val="none" w:sz="0" w:space="0" w:color="auto" w:frame="1"/>
          <w:lang w:val="uk-UA"/>
        </w:rPr>
        <w:t xml:space="preserve"> до рішення</w:t>
      </w:r>
      <w:r w:rsidR="009E7DF6">
        <w:rPr>
          <w:bCs/>
          <w:sz w:val="28"/>
          <w:szCs w:val="28"/>
          <w:bdr w:val="none" w:sz="0" w:space="0" w:color="auto" w:frame="1"/>
          <w:lang w:val="uk-UA"/>
        </w:rPr>
        <w:t xml:space="preserve"> міської ради</w:t>
      </w:r>
    </w:p>
    <w:p w:rsidR="009E7DF6" w:rsidRDefault="009E7DF6" w:rsidP="009E7DF6">
      <w:pPr>
        <w:spacing w:line="270" w:lineRule="atLeast"/>
        <w:jc w:val="right"/>
        <w:rPr>
          <w:bCs/>
          <w:sz w:val="28"/>
          <w:szCs w:val="28"/>
          <w:bdr w:val="none" w:sz="0" w:space="0" w:color="auto" w:frame="1"/>
          <w:lang w:val="uk-UA"/>
        </w:rPr>
      </w:pPr>
      <w:r>
        <w:rPr>
          <w:bCs/>
          <w:sz w:val="28"/>
          <w:szCs w:val="28"/>
          <w:bdr w:val="none" w:sz="0" w:space="0" w:color="auto" w:frame="1"/>
          <w:lang w:val="uk-UA"/>
        </w:rPr>
        <w:t>від 22.07.2021 р. № 609</w:t>
      </w:r>
    </w:p>
    <w:p w:rsidR="009E7DF6" w:rsidRPr="0037594C" w:rsidRDefault="009E7DF6" w:rsidP="0037594C">
      <w:pPr>
        <w:spacing w:line="270" w:lineRule="atLeast"/>
        <w:jc w:val="center"/>
        <w:rPr>
          <w:bCs/>
          <w:sz w:val="28"/>
          <w:szCs w:val="28"/>
          <w:bdr w:val="none" w:sz="0" w:space="0" w:color="auto" w:frame="1"/>
          <w:lang w:val="uk-UA"/>
        </w:rPr>
      </w:pPr>
    </w:p>
    <w:p w:rsidR="009E7DF6" w:rsidRDefault="0037594C" w:rsidP="0037594C">
      <w:pPr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Звіт </w:t>
      </w:r>
    </w:p>
    <w:p w:rsidR="0037594C" w:rsidRPr="0037594C" w:rsidRDefault="0037594C" w:rsidP="0037594C">
      <w:pPr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про виконання  бюджету Овруцької міської територіальної громади</w:t>
      </w:r>
    </w:p>
    <w:p w:rsidR="0037594C" w:rsidRPr="0037594C" w:rsidRDefault="009E7DF6" w:rsidP="0037594C">
      <w:pPr>
        <w:spacing w:line="270" w:lineRule="atLeast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за І</w:t>
      </w:r>
      <w:r w:rsidR="0037594C" w:rsidRPr="0037594C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півріччя 2021</w:t>
      </w:r>
      <w:r w:rsidR="0037594C" w:rsidRPr="009E7DF6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р</w:t>
      </w:r>
      <w:r w:rsidR="0037594C" w:rsidRPr="0037594C">
        <w:rPr>
          <w:b/>
          <w:bCs/>
          <w:sz w:val="28"/>
          <w:szCs w:val="28"/>
          <w:bdr w:val="none" w:sz="0" w:space="0" w:color="auto" w:frame="1"/>
          <w:lang w:val="uk-UA"/>
        </w:rPr>
        <w:t>оку</w:t>
      </w:r>
    </w:p>
    <w:p w:rsidR="0037594C" w:rsidRPr="009E7DF6" w:rsidRDefault="0037594C" w:rsidP="0037594C">
      <w:pPr>
        <w:tabs>
          <w:tab w:val="left" w:pos="284"/>
        </w:tabs>
        <w:ind w:right="1"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37594C" w:rsidRPr="0037594C" w:rsidRDefault="0037594C" w:rsidP="0037594C">
      <w:pPr>
        <w:tabs>
          <w:tab w:val="left" w:pos="284"/>
        </w:tabs>
        <w:ind w:right="1"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 xml:space="preserve">По загальному та спеціальному фондах міського бюджету </w:t>
      </w:r>
      <w:r w:rsidRPr="0037594C">
        <w:rPr>
          <w:rFonts w:eastAsia="Calibri"/>
          <w:b/>
          <w:sz w:val="28"/>
          <w:szCs w:val="28"/>
          <w:lang w:val="uk-UA" w:eastAsia="en-US"/>
        </w:rPr>
        <w:t>надійшло доходів 183 млн. 462,9 тис. грн., виконання в цілому становить 100,7%, по загальному фонду становить 101,2 % - надійшло доходів 178 млн. 700,5 тис. грн., по спеціальному фонду  надійшло доходів 4 млн. 762,4 тис. грн. виконання 83,1%.</w:t>
      </w:r>
    </w:p>
    <w:p w:rsidR="0037594C" w:rsidRPr="0037594C" w:rsidRDefault="0037594C" w:rsidP="0037594C">
      <w:pPr>
        <w:spacing w:before="225" w:after="225" w:line="270" w:lineRule="atLeast"/>
        <w:ind w:firstLine="708"/>
        <w:jc w:val="both"/>
        <w:rPr>
          <w:sz w:val="28"/>
          <w:szCs w:val="28"/>
          <w:lang w:val="uk-UA" w:eastAsia="uk-UA"/>
        </w:rPr>
      </w:pPr>
      <w:r w:rsidRPr="0037594C">
        <w:rPr>
          <w:sz w:val="28"/>
          <w:szCs w:val="28"/>
          <w:lang w:val="uk-UA"/>
        </w:rPr>
        <w:t xml:space="preserve">За 1 півріччя 2021 року у порівнянні з 1 півріччям 2020 року (131521 тис. грн.) доходів надійшло на 51941,9 тис. грн. більше. </w:t>
      </w:r>
    </w:p>
    <w:p w:rsidR="0037594C" w:rsidRPr="0037594C" w:rsidRDefault="0037594C" w:rsidP="0037594C">
      <w:pPr>
        <w:spacing w:line="270" w:lineRule="atLeast"/>
        <w:jc w:val="both"/>
        <w:rPr>
          <w:sz w:val="28"/>
          <w:szCs w:val="28"/>
          <w:lang w:val="uk-UA" w:eastAsia="uk-UA"/>
        </w:rPr>
      </w:pPr>
      <w:r w:rsidRPr="0037594C">
        <w:rPr>
          <w:sz w:val="28"/>
          <w:szCs w:val="28"/>
          <w:lang w:val="uk-UA"/>
        </w:rPr>
        <w:t xml:space="preserve"> </w:t>
      </w:r>
      <w:r w:rsidRPr="0037594C">
        <w:rPr>
          <w:sz w:val="28"/>
          <w:szCs w:val="28"/>
          <w:lang w:val="uk-UA"/>
        </w:rPr>
        <w:tab/>
        <w:t xml:space="preserve">До бюджету </w:t>
      </w:r>
      <w:r w:rsidRPr="0037594C">
        <w:rPr>
          <w:bCs/>
          <w:sz w:val="28"/>
          <w:szCs w:val="28"/>
          <w:bdr w:val="none" w:sz="0" w:space="0" w:color="auto" w:frame="1"/>
          <w:lang w:val="uk-UA"/>
        </w:rPr>
        <w:t>Овруцької міської територіальної громади</w:t>
      </w:r>
      <w:r w:rsidRPr="0037594C">
        <w:rPr>
          <w:sz w:val="28"/>
          <w:szCs w:val="28"/>
          <w:lang w:val="uk-UA"/>
        </w:rPr>
        <w:t xml:space="preserve"> за 1 півріччя  2021 року надійшло доходів без урахування міжбюджетних трансфертів 94 </w:t>
      </w:r>
      <w:r w:rsidRPr="0037594C">
        <w:rPr>
          <w:sz w:val="28"/>
          <w:szCs w:val="28"/>
          <w:lang w:val="uk-UA" w:eastAsia="uk-UA"/>
        </w:rPr>
        <w:t>млн. 557,8 тис. грн., що становить  51,5 %  в загальній структурі надходжень.</w:t>
      </w:r>
    </w:p>
    <w:p w:rsidR="0037594C" w:rsidRPr="0037594C" w:rsidRDefault="0037594C" w:rsidP="0037594C">
      <w:pPr>
        <w:spacing w:before="225" w:after="225" w:line="270" w:lineRule="atLeast"/>
        <w:jc w:val="both"/>
        <w:rPr>
          <w:sz w:val="28"/>
          <w:szCs w:val="28"/>
          <w:lang w:val="uk-UA" w:eastAsia="uk-UA"/>
        </w:rPr>
      </w:pPr>
      <w:r w:rsidRPr="0037594C">
        <w:rPr>
          <w:sz w:val="28"/>
          <w:szCs w:val="28"/>
          <w:lang w:val="uk-UA" w:eastAsia="uk-UA"/>
        </w:rPr>
        <w:tab/>
        <w:t>Найбільшу питому вагу в структурі надходжень ( без урахування трансфертів)    становлять:</w:t>
      </w:r>
    </w:p>
    <w:p w:rsidR="0037594C" w:rsidRPr="0037594C" w:rsidRDefault="0037594C" w:rsidP="0037594C">
      <w:pPr>
        <w:numPr>
          <w:ilvl w:val="0"/>
          <w:numId w:val="8"/>
        </w:numPr>
        <w:tabs>
          <w:tab w:val="left" w:pos="284"/>
          <w:tab w:val="left" w:pos="1134"/>
        </w:tabs>
        <w:spacing w:after="160" w:line="259" w:lineRule="auto"/>
        <w:ind w:left="851" w:right="1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>податок та збір на доходи фізичних осіб - 47</w:t>
      </w:r>
      <w:r w:rsidRPr="0037594C">
        <w:rPr>
          <w:rFonts w:eastAsia="Calibri"/>
          <w:sz w:val="28"/>
          <w:szCs w:val="28"/>
          <w:lang w:val="uk-UA" w:eastAsia="uk-UA"/>
        </w:rPr>
        <w:t xml:space="preserve"> млн. 869,0 тис. грн. (50,6</w:t>
      </w:r>
      <w:r w:rsidRPr="0037594C">
        <w:rPr>
          <w:rFonts w:eastAsia="Calibri"/>
          <w:sz w:val="28"/>
          <w:szCs w:val="28"/>
          <w:lang w:val="uk-UA" w:eastAsia="en-US"/>
        </w:rPr>
        <w:t xml:space="preserve">%),(1 півріччя  2020р.- 34 млн. 448,0 тис. грн.); </w:t>
      </w:r>
    </w:p>
    <w:p w:rsidR="0037594C" w:rsidRPr="0037594C" w:rsidRDefault="0037594C" w:rsidP="0037594C">
      <w:pPr>
        <w:tabs>
          <w:tab w:val="left" w:pos="284"/>
          <w:tab w:val="left" w:pos="1134"/>
        </w:tabs>
        <w:ind w:left="851" w:right="1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37594C" w:rsidRPr="0037594C" w:rsidRDefault="0037594C" w:rsidP="0037594C">
      <w:pPr>
        <w:numPr>
          <w:ilvl w:val="0"/>
          <w:numId w:val="8"/>
        </w:numPr>
        <w:tabs>
          <w:tab w:val="left" w:pos="284"/>
          <w:tab w:val="left" w:pos="1134"/>
        </w:tabs>
        <w:spacing w:after="160" w:line="259" w:lineRule="auto"/>
        <w:ind w:left="851" w:right="1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>акцизний податок - 7 млн. 296,9 тис. грн. (7,7%)( 1 півріччя 2020р – 5 млн. 314,2 тис. грн.);</w:t>
      </w:r>
    </w:p>
    <w:p w:rsidR="0037594C" w:rsidRPr="0037594C" w:rsidRDefault="0037594C" w:rsidP="0037594C">
      <w:pPr>
        <w:spacing w:after="160" w:line="259" w:lineRule="auto"/>
        <w:ind w:left="851" w:right="1"/>
        <w:contextualSpacing/>
        <w:rPr>
          <w:rFonts w:eastAsia="Calibri"/>
          <w:sz w:val="28"/>
          <w:szCs w:val="28"/>
          <w:highlight w:val="yellow"/>
          <w:lang w:val="uk-UA" w:eastAsia="en-US"/>
        </w:rPr>
      </w:pPr>
    </w:p>
    <w:p w:rsidR="0037594C" w:rsidRPr="0037594C" w:rsidRDefault="0037594C" w:rsidP="0037594C">
      <w:pPr>
        <w:numPr>
          <w:ilvl w:val="0"/>
          <w:numId w:val="8"/>
        </w:numPr>
        <w:tabs>
          <w:tab w:val="left" w:pos="284"/>
          <w:tab w:val="left" w:pos="1134"/>
        </w:tabs>
        <w:spacing w:after="160" w:line="259" w:lineRule="auto"/>
        <w:ind w:left="851" w:right="1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 xml:space="preserve">податок на майно- 11 млн. 265,9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 xml:space="preserve">.(11,9%) (1 півріччя 2020р –  7 млн. 598,2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>);</w:t>
      </w:r>
    </w:p>
    <w:p w:rsidR="0037594C" w:rsidRPr="0037594C" w:rsidRDefault="0037594C" w:rsidP="0037594C">
      <w:pPr>
        <w:spacing w:after="160" w:line="259" w:lineRule="auto"/>
        <w:ind w:left="851" w:right="1"/>
        <w:contextualSpacing/>
        <w:rPr>
          <w:rFonts w:eastAsia="Calibri"/>
          <w:sz w:val="28"/>
          <w:szCs w:val="28"/>
          <w:highlight w:val="yellow"/>
          <w:lang w:val="uk-UA" w:eastAsia="en-US"/>
        </w:rPr>
      </w:pPr>
    </w:p>
    <w:p w:rsidR="0037594C" w:rsidRPr="0037594C" w:rsidRDefault="0037594C" w:rsidP="0037594C">
      <w:pPr>
        <w:numPr>
          <w:ilvl w:val="0"/>
          <w:numId w:val="8"/>
        </w:numPr>
        <w:tabs>
          <w:tab w:val="left" w:pos="284"/>
          <w:tab w:val="left" w:pos="1134"/>
        </w:tabs>
        <w:spacing w:after="160" w:line="259" w:lineRule="auto"/>
        <w:ind w:left="851" w:right="1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 xml:space="preserve">єдиний податок – 11 млн. 775,2 тис. грн.(12,5%) (1 півріччя 2020р.  – 10 млн. 40,9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>.);</w:t>
      </w:r>
    </w:p>
    <w:p w:rsidR="0037594C" w:rsidRPr="0037594C" w:rsidRDefault="0037594C" w:rsidP="0037594C">
      <w:pPr>
        <w:spacing w:after="160" w:line="259" w:lineRule="auto"/>
        <w:ind w:left="851"/>
        <w:contextualSpacing/>
        <w:rPr>
          <w:rFonts w:eastAsia="Calibri"/>
          <w:sz w:val="28"/>
          <w:szCs w:val="28"/>
          <w:highlight w:val="yellow"/>
          <w:lang w:val="uk-UA" w:eastAsia="en-US"/>
        </w:rPr>
      </w:pPr>
    </w:p>
    <w:p w:rsidR="0037594C" w:rsidRPr="0037594C" w:rsidRDefault="0037594C" w:rsidP="0037594C">
      <w:pPr>
        <w:numPr>
          <w:ilvl w:val="0"/>
          <w:numId w:val="8"/>
        </w:numPr>
        <w:tabs>
          <w:tab w:val="left" w:pos="284"/>
          <w:tab w:val="left" w:pos="1134"/>
        </w:tabs>
        <w:spacing w:after="160" w:line="259" w:lineRule="auto"/>
        <w:ind w:left="851" w:right="1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 xml:space="preserve">рентна плата за спеціальне використання лісових ресурсів- 10 млн.080,2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 xml:space="preserve">. ( 10,7 %) ( 1 півріччя 2020р- 1 млн. 950,4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>.);</w:t>
      </w:r>
    </w:p>
    <w:p w:rsidR="0037594C" w:rsidRPr="0037594C" w:rsidRDefault="0037594C" w:rsidP="0037594C">
      <w:pPr>
        <w:spacing w:after="160" w:line="259" w:lineRule="auto"/>
        <w:ind w:left="851"/>
        <w:contextualSpacing/>
        <w:rPr>
          <w:rFonts w:eastAsia="Calibri"/>
          <w:sz w:val="28"/>
          <w:szCs w:val="28"/>
          <w:lang w:val="uk-UA" w:eastAsia="en-US"/>
        </w:rPr>
      </w:pPr>
    </w:p>
    <w:p w:rsidR="0037594C" w:rsidRPr="0037594C" w:rsidRDefault="0037594C" w:rsidP="0037594C">
      <w:pPr>
        <w:numPr>
          <w:ilvl w:val="0"/>
          <w:numId w:val="8"/>
        </w:numPr>
        <w:tabs>
          <w:tab w:val="left" w:pos="284"/>
          <w:tab w:val="left" w:pos="1134"/>
        </w:tabs>
        <w:spacing w:after="160" w:line="259" w:lineRule="auto"/>
        <w:ind w:left="851" w:right="1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 xml:space="preserve">адміністративні збори та платежі– 1 млн. 565,2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 xml:space="preserve">.(1,7%) ( 1 півріччя 2020р– 969,4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>);</w:t>
      </w:r>
    </w:p>
    <w:p w:rsidR="0037594C" w:rsidRPr="0037594C" w:rsidRDefault="0037594C" w:rsidP="0037594C">
      <w:pPr>
        <w:tabs>
          <w:tab w:val="left" w:pos="284"/>
          <w:tab w:val="left" w:pos="1134"/>
        </w:tabs>
        <w:ind w:left="851" w:right="1"/>
        <w:contextualSpacing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</w:p>
    <w:p w:rsidR="0037594C" w:rsidRPr="0037594C" w:rsidRDefault="0037594C" w:rsidP="0037594C">
      <w:pPr>
        <w:numPr>
          <w:ilvl w:val="0"/>
          <w:numId w:val="8"/>
        </w:numPr>
        <w:tabs>
          <w:tab w:val="left" w:pos="284"/>
          <w:tab w:val="left" w:pos="1134"/>
        </w:tabs>
        <w:spacing w:after="160" w:line="259" w:lineRule="auto"/>
        <w:ind w:left="851" w:right="1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 xml:space="preserve">кошти від продажу землі- 434,9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 xml:space="preserve">. (0,5%) (1 півріччя 2020р – 1277,7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>);</w:t>
      </w:r>
    </w:p>
    <w:p w:rsidR="0037594C" w:rsidRPr="0037594C" w:rsidRDefault="0037594C" w:rsidP="0037594C">
      <w:pPr>
        <w:spacing w:after="160" w:line="259" w:lineRule="auto"/>
        <w:ind w:left="851"/>
        <w:contextualSpacing/>
        <w:rPr>
          <w:rFonts w:eastAsia="Calibri"/>
          <w:sz w:val="28"/>
          <w:szCs w:val="28"/>
          <w:lang w:val="uk-UA" w:eastAsia="en-US"/>
        </w:rPr>
      </w:pPr>
    </w:p>
    <w:p w:rsidR="0037594C" w:rsidRPr="0037594C" w:rsidRDefault="0037594C" w:rsidP="0037594C">
      <w:pPr>
        <w:numPr>
          <w:ilvl w:val="0"/>
          <w:numId w:val="8"/>
        </w:numPr>
        <w:tabs>
          <w:tab w:val="left" w:pos="284"/>
          <w:tab w:val="left" w:pos="1134"/>
        </w:tabs>
        <w:spacing w:after="160" w:line="259" w:lineRule="auto"/>
        <w:ind w:left="851" w:right="1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uk-UA"/>
        </w:rPr>
        <w:lastRenderedPageBreak/>
        <w:t xml:space="preserve">Кошти від відчуження майна, що належить Автономній Республіці Крим та майна, що перебуває в комунальній власності  - 174,3 </w:t>
      </w:r>
      <w:proofErr w:type="spellStart"/>
      <w:r w:rsidRPr="0037594C">
        <w:rPr>
          <w:rFonts w:eastAsia="Calibri"/>
          <w:sz w:val="28"/>
          <w:szCs w:val="28"/>
          <w:lang w:val="uk-UA" w:eastAsia="uk-UA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uk-UA"/>
        </w:rPr>
        <w:t xml:space="preserve">. (0,2%) (1 півріччя </w:t>
      </w:r>
      <w:r w:rsidRPr="0037594C">
        <w:rPr>
          <w:rFonts w:eastAsia="Calibri"/>
          <w:sz w:val="28"/>
          <w:szCs w:val="28"/>
          <w:lang w:val="uk-UA" w:eastAsia="en-US"/>
        </w:rPr>
        <w:t xml:space="preserve"> 2020р –  1470,3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тис.грн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>.).</w:t>
      </w:r>
    </w:p>
    <w:p w:rsidR="0037594C" w:rsidRPr="0037594C" w:rsidRDefault="0037594C" w:rsidP="0037594C">
      <w:pPr>
        <w:tabs>
          <w:tab w:val="left" w:pos="284"/>
          <w:tab w:val="left" w:pos="1134"/>
        </w:tabs>
        <w:ind w:left="851" w:right="1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37594C" w:rsidRPr="0037594C" w:rsidRDefault="0037594C" w:rsidP="0037594C">
      <w:pPr>
        <w:tabs>
          <w:tab w:val="left" w:pos="284"/>
        </w:tabs>
        <w:ind w:right="1" w:firstLine="709"/>
        <w:jc w:val="both"/>
        <w:rPr>
          <w:rFonts w:eastAsia="Calibri"/>
          <w:sz w:val="28"/>
          <w:szCs w:val="28"/>
          <w:lang w:val="uk-UA" w:eastAsia="en-US"/>
        </w:rPr>
      </w:pPr>
    </w:p>
    <w:p w:rsidR="0037594C" w:rsidRPr="0037594C" w:rsidRDefault="0037594C" w:rsidP="0037594C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37594C" w:rsidRPr="0037594C" w:rsidRDefault="0037594C" w:rsidP="0037594C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37594C" w:rsidRPr="0037594C" w:rsidRDefault="0037594C" w:rsidP="0037594C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37594C" w:rsidRPr="0037594C" w:rsidRDefault="0037594C" w:rsidP="0037594C">
      <w:pPr>
        <w:ind w:firstLine="708"/>
        <w:jc w:val="both"/>
        <w:rPr>
          <w:b/>
          <w:sz w:val="28"/>
          <w:szCs w:val="28"/>
          <w:lang w:val="uk-UA"/>
        </w:rPr>
      </w:pPr>
      <w:r w:rsidRPr="0037594C">
        <w:rPr>
          <w:b/>
          <w:sz w:val="28"/>
          <w:szCs w:val="28"/>
          <w:lang w:val="uk-UA"/>
        </w:rPr>
        <w:t>Надійшло  міжбюджетних  трансфертів всього 88 млн. 905,0 тис. грн.</w:t>
      </w:r>
    </w:p>
    <w:p w:rsidR="0037594C" w:rsidRPr="0037594C" w:rsidRDefault="0037594C" w:rsidP="0037594C">
      <w:pPr>
        <w:spacing w:before="225" w:after="225" w:line="270" w:lineRule="atLeast"/>
        <w:jc w:val="both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За 1 півріччя 2021 року бюджетом</w:t>
      </w:r>
      <w:r w:rsidRPr="0037594C">
        <w:rPr>
          <w:sz w:val="28"/>
          <w:szCs w:val="28"/>
        </w:rPr>
        <w:t>  </w:t>
      </w:r>
      <w:r w:rsidRPr="0037594C">
        <w:rPr>
          <w:sz w:val="28"/>
          <w:szCs w:val="28"/>
          <w:lang w:val="uk-UA"/>
        </w:rPr>
        <w:t>у повному обсязі отримано</w:t>
      </w:r>
      <w:r w:rsidRPr="0037594C">
        <w:rPr>
          <w:sz w:val="28"/>
          <w:szCs w:val="28"/>
        </w:rPr>
        <w:t> </w:t>
      </w:r>
      <w:r w:rsidRPr="0037594C">
        <w:rPr>
          <w:sz w:val="28"/>
          <w:szCs w:val="28"/>
          <w:lang w:val="uk-UA"/>
        </w:rPr>
        <w:t xml:space="preserve"> з державного бюджету базову дотацію, обсяг якої становить </w:t>
      </w:r>
      <w:r w:rsidRPr="0037594C">
        <w:rPr>
          <w:b/>
          <w:sz w:val="28"/>
          <w:szCs w:val="28"/>
          <w:lang w:val="uk-UA"/>
        </w:rPr>
        <w:t xml:space="preserve">11 млн. 836,2 </w:t>
      </w:r>
      <w:r w:rsidRPr="0037594C">
        <w:rPr>
          <w:sz w:val="28"/>
          <w:szCs w:val="28"/>
          <w:lang w:val="uk-UA"/>
        </w:rPr>
        <w:t xml:space="preserve">грн., дотацію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 </w:t>
      </w:r>
      <w:r w:rsidRPr="0037594C">
        <w:rPr>
          <w:b/>
          <w:sz w:val="28"/>
          <w:szCs w:val="28"/>
          <w:lang w:val="uk-UA"/>
        </w:rPr>
        <w:t>1 млн. 321,2  тис. грн.</w:t>
      </w:r>
      <w:r w:rsidRPr="0037594C">
        <w:rPr>
          <w:sz w:val="28"/>
          <w:szCs w:val="28"/>
          <w:lang w:val="uk-UA"/>
        </w:rPr>
        <w:t xml:space="preserve"> </w:t>
      </w:r>
    </w:p>
    <w:p w:rsidR="0037594C" w:rsidRPr="0037594C" w:rsidRDefault="0037594C" w:rsidP="0037594C">
      <w:pPr>
        <w:spacing w:before="225" w:after="225" w:line="270" w:lineRule="atLeast"/>
        <w:rPr>
          <w:sz w:val="28"/>
          <w:szCs w:val="28"/>
        </w:rPr>
      </w:pPr>
      <w:r w:rsidRPr="0037594C">
        <w:rPr>
          <w:sz w:val="28"/>
          <w:szCs w:val="28"/>
        </w:rPr>
        <w:t>        </w:t>
      </w:r>
      <w:proofErr w:type="spellStart"/>
      <w:r w:rsidRPr="0037594C">
        <w:rPr>
          <w:sz w:val="28"/>
          <w:szCs w:val="28"/>
        </w:rPr>
        <w:t>Загальна</w:t>
      </w:r>
      <w:proofErr w:type="spellEnd"/>
      <w:r w:rsidRPr="0037594C">
        <w:rPr>
          <w:sz w:val="28"/>
          <w:szCs w:val="28"/>
        </w:rPr>
        <w:t xml:space="preserve"> сума </w:t>
      </w:r>
      <w:proofErr w:type="spellStart"/>
      <w:r w:rsidRPr="0037594C">
        <w:rPr>
          <w:sz w:val="28"/>
          <w:szCs w:val="28"/>
        </w:rPr>
        <w:t>субвенцій</w:t>
      </w:r>
      <w:proofErr w:type="spellEnd"/>
      <w:r w:rsidRPr="0037594C">
        <w:rPr>
          <w:sz w:val="28"/>
          <w:szCs w:val="28"/>
        </w:rPr>
        <w:t xml:space="preserve">, </w:t>
      </w:r>
      <w:proofErr w:type="spellStart"/>
      <w:r w:rsidRPr="0037594C">
        <w:rPr>
          <w:sz w:val="28"/>
          <w:szCs w:val="28"/>
        </w:rPr>
        <w:t>що</w:t>
      </w:r>
      <w:proofErr w:type="spellEnd"/>
      <w:r w:rsidRPr="0037594C">
        <w:rPr>
          <w:sz w:val="28"/>
          <w:szCs w:val="28"/>
          <w:lang w:val="uk-UA"/>
        </w:rPr>
        <w:t xml:space="preserve"> </w:t>
      </w:r>
      <w:proofErr w:type="spellStart"/>
      <w:r w:rsidRPr="0037594C">
        <w:rPr>
          <w:sz w:val="28"/>
          <w:szCs w:val="28"/>
        </w:rPr>
        <w:t>надійшл</w:t>
      </w:r>
      <w:proofErr w:type="spellEnd"/>
      <w:r w:rsidRPr="0037594C">
        <w:rPr>
          <w:sz w:val="28"/>
          <w:szCs w:val="28"/>
          <w:lang w:val="uk-UA"/>
        </w:rPr>
        <w:t xml:space="preserve">и до </w:t>
      </w:r>
      <w:r w:rsidRPr="0037594C">
        <w:rPr>
          <w:sz w:val="28"/>
          <w:szCs w:val="28"/>
        </w:rPr>
        <w:t xml:space="preserve"> бюджету, станови</w:t>
      </w:r>
      <w:proofErr w:type="spellStart"/>
      <w:r w:rsidRPr="0037594C">
        <w:rPr>
          <w:sz w:val="28"/>
          <w:szCs w:val="28"/>
          <w:lang w:val="uk-UA"/>
        </w:rPr>
        <w:t>ть</w:t>
      </w:r>
      <w:proofErr w:type="spellEnd"/>
      <w:r w:rsidRPr="0037594C">
        <w:rPr>
          <w:sz w:val="28"/>
          <w:szCs w:val="28"/>
          <w:lang w:val="uk-UA"/>
        </w:rPr>
        <w:t xml:space="preserve"> </w:t>
      </w:r>
      <w:r w:rsidRPr="0037594C">
        <w:rPr>
          <w:b/>
          <w:sz w:val="28"/>
          <w:szCs w:val="28"/>
          <w:lang w:val="uk-UA"/>
        </w:rPr>
        <w:t>75</w:t>
      </w:r>
      <w:r w:rsidRPr="0037594C">
        <w:rPr>
          <w:b/>
          <w:sz w:val="28"/>
          <w:szCs w:val="28"/>
        </w:rPr>
        <w:t xml:space="preserve"> млн.</w:t>
      </w:r>
      <w:r w:rsidRPr="0037594C">
        <w:rPr>
          <w:b/>
          <w:sz w:val="28"/>
          <w:szCs w:val="28"/>
          <w:lang w:val="uk-UA"/>
        </w:rPr>
        <w:t xml:space="preserve">747,6 </w:t>
      </w:r>
      <w:r w:rsidRPr="0037594C">
        <w:rPr>
          <w:b/>
          <w:sz w:val="28"/>
          <w:szCs w:val="28"/>
        </w:rPr>
        <w:t>тис</w:t>
      </w:r>
      <w:proofErr w:type="gramStart"/>
      <w:r w:rsidRPr="0037594C">
        <w:rPr>
          <w:b/>
          <w:sz w:val="28"/>
          <w:szCs w:val="28"/>
        </w:rPr>
        <w:t>.</w:t>
      </w:r>
      <w:proofErr w:type="gramEnd"/>
      <w:r w:rsidRPr="0037594C">
        <w:rPr>
          <w:b/>
          <w:sz w:val="28"/>
          <w:szCs w:val="28"/>
        </w:rPr>
        <w:t xml:space="preserve"> </w:t>
      </w:r>
      <w:proofErr w:type="gramStart"/>
      <w:r w:rsidRPr="0037594C">
        <w:rPr>
          <w:b/>
          <w:sz w:val="28"/>
          <w:szCs w:val="28"/>
        </w:rPr>
        <w:t>г</w:t>
      </w:r>
      <w:proofErr w:type="gramEnd"/>
      <w:r w:rsidRPr="0037594C">
        <w:rPr>
          <w:b/>
          <w:sz w:val="28"/>
          <w:szCs w:val="28"/>
        </w:rPr>
        <w:t>рн</w:t>
      </w:r>
      <w:r w:rsidRPr="0037594C">
        <w:rPr>
          <w:sz w:val="28"/>
          <w:szCs w:val="28"/>
        </w:rPr>
        <w:t xml:space="preserve">., у тому </w:t>
      </w:r>
      <w:proofErr w:type="spellStart"/>
      <w:r w:rsidRPr="0037594C">
        <w:rPr>
          <w:sz w:val="28"/>
          <w:szCs w:val="28"/>
        </w:rPr>
        <w:t>числі</w:t>
      </w:r>
      <w:proofErr w:type="spellEnd"/>
      <w:r w:rsidRPr="0037594C">
        <w:rPr>
          <w:sz w:val="28"/>
          <w:szCs w:val="28"/>
        </w:rPr>
        <w:t>:</w:t>
      </w:r>
    </w:p>
    <w:p w:rsidR="0037594C" w:rsidRPr="0037594C" w:rsidRDefault="0037594C" w:rsidP="0037594C">
      <w:pPr>
        <w:ind w:left="720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-        освітня субвенція з державного бюджету місцевим бюджетам - </w:t>
      </w:r>
    </w:p>
    <w:p w:rsidR="0037594C" w:rsidRPr="0037594C" w:rsidRDefault="0037594C" w:rsidP="0037594C">
      <w:pPr>
        <w:ind w:left="720"/>
        <w:rPr>
          <w:sz w:val="28"/>
          <w:szCs w:val="28"/>
          <w:lang w:val="uk-UA"/>
        </w:rPr>
      </w:pPr>
      <w:r w:rsidRPr="0037594C">
        <w:rPr>
          <w:b/>
          <w:sz w:val="28"/>
          <w:szCs w:val="28"/>
          <w:lang w:val="uk-UA"/>
        </w:rPr>
        <w:t xml:space="preserve">67 млн. 587,0 </w:t>
      </w:r>
      <w:r w:rsidRPr="0037594C">
        <w:rPr>
          <w:sz w:val="28"/>
          <w:szCs w:val="28"/>
          <w:lang w:val="uk-UA"/>
        </w:rPr>
        <w:t>тис. грн.;</w:t>
      </w:r>
    </w:p>
    <w:p w:rsidR="0037594C" w:rsidRPr="0037594C" w:rsidRDefault="0037594C" w:rsidP="0037594C">
      <w:pPr>
        <w:ind w:left="720"/>
        <w:rPr>
          <w:sz w:val="28"/>
          <w:szCs w:val="28"/>
          <w:lang w:val="uk-UA"/>
        </w:rPr>
      </w:pPr>
    </w:p>
    <w:p w:rsidR="0037594C" w:rsidRPr="0037594C" w:rsidRDefault="0037594C" w:rsidP="0037594C">
      <w:pPr>
        <w:ind w:left="720"/>
        <w:jc w:val="both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-       субвенція з державного бюджету місцевим бюджетам на здійснення заходів щодо соціально-економічного розвитку окремих територій - </w:t>
      </w:r>
    </w:p>
    <w:p w:rsidR="0037594C" w:rsidRPr="0037594C" w:rsidRDefault="0037594C" w:rsidP="0037594C">
      <w:pPr>
        <w:ind w:left="720"/>
        <w:jc w:val="both"/>
        <w:rPr>
          <w:b/>
          <w:sz w:val="28"/>
          <w:szCs w:val="28"/>
          <w:lang w:val="uk-UA"/>
        </w:rPr>
      </w:pPr>
      <w:r w:rsidRPr="0037594C">
        <w:rPr>
          <w:b/>
          <w:sz w:val="28"/>
          <w:szCs w:val="28"/>
          <w:lang w:val="uk-UA"/>
        </w:rPr>
        <w:t xml:space="preserve">3 млн. 480,0 </w:t>
      </w:r>
      <w:proofErr w:type="spellStart"/>
      <w:r w:rsidRPr="0037594C">
        <w:rPr>
          <w:b/>
          <w:sz w:val="28"/>
          <w:szCs w:val="28"/>
          <w:lang w:val="uk-UA"/>
        </w:rPr>
        <w:t>тис.грн</w:t>
      </w:r>
      <w:proofErr w:type="spellEnd"/>
      <w:r w:rsidRPr="0037594C">
        <w:rPr>
          <w:b/>
          <w:sz w:val="28"/>
          <w:szCs w:val="28"/>
          <w:lang w:val="uk-UA"/>
        </w:rPr>
        <w:t>.</w:t>
      </w:r>
      <w:r w:rsidRPr="0037594C">
        <w:rPr>
          <w:sz w:val="28"/>
          <w:szCs w:val="28"/>
          <w:lang w:val="uk-UA"/>
        </w:rPr>
        <w:t>;</w:t>
      </w:r>
    </w:p>
    <w:p w:rsidR="0037594C" w:rsidRPr="0037594C" w:rsidRDefault="0037594C" w:rsidP="0037594C">
      <w:pPr>
        <w:ind w:left="720"/>
        <w:jc w:val="both"/>
        <w:rPr>
          <w:b/>
          <w:sz w:val="28"/>
          <w:szCs w:val="28"/>
          <w:lang w:val="uk-UA"/>
        </w:rPr>
      </w:pPr>
    </w:p>
    <w:p w:rsidR="0037594C" w:rsidRPr="0037594C" w:rsidRDefault="0037594C" w:rsidP="0037594C">
      <w:pPr>
        <w:ind w:left="720"/>
        <w:jc w:val="both"/>
        <w:rPr>
          <w:sz w:val="28"/>
          <w:szCs w:val="28"/>
          <w:highlight w:val="yellow"/>
          <w:lang w:val="uk-UA"/>
        </w:rPr>
      </w:pPr>
      <w:r w:rsidRPr="0037594C">
        <w:rPr>
          <w:sz w:val="28"/>
          <w:szCs w:val="28"/>
          <w:lang w:val="uk-UA"/>
        </w:rPr>
        <w:t xml:space="preserve">-      субвенція з державного бюджету місцевим бюджетам на здійснення заходів щодо підтримки територій, що зазнали негативного впливу внаслідок збройного конфлікту на сході України – </w:t>
      </w:r>
      <w:r w:rsidRPr="0037594C">
        <w:rPr>
          <w:b/>
          <w:sz w:val="28"/>
          <w:szCs w:val="28"/>
          <w:lang w:val="uk-UA"/>
        </w:rPr>
        <w:t xml:space="preserve">630,0 </w:t>
      </w:r>
      <w:proofErr w:type="spellStart"/>
      <w:r w:rsidRPr="0037594C">
        <w:rPr>
          <w:b/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.;</w:t>
      </w:r>
    </w:p>
    <w:p w:rsidR="0037594C" w:rsidRPr="0037594C" w:rsidRDefault="0037594C" w:rsidP="0037594C">
      <w:pPr>
        <w:ind w:left="720"/>
        <w:rPr>
          <w:sz w:val="28"/>
          <w:szCs w:val="28"/>
          <w:highlight w:val="yellow"/>
          <w:lang w:val="uk-UA"/>
        </w:rPr>
      </w:pPr>
    </w:p>
    <w:p w:rsidR="0037594C" w:rsidRPr="0037594C" w:rsidRDefault="0037594C" w:rsidP="0037594C">
      <w:pPr>
        <w:ind w:left="720"/>
        <w:rPr>
          <w:sz w:val="28"/>
          <w:szCs w:val="28"/>
        </w:rPr>
      </w:pPr>
      <w:r w:rsidRPr="0037594C">
        <w:rPr>
          <w:sz w:val="28"/>
          <w:szCs w:val="28"/>
        </w:rPr>
        <w:t xml:space="preserve">-          </w:t>
      </w:r>
      <w:r w:rsidRPr="0037594C">
        <w:rPr>
          <w:sz w:val="28"/>
          <w:szCs w:val="28"/>
          <w:lang w:val="uk-UA"/>
        </w:rPr>
        <w:t>с</w:t>
      </w:r>
      <w:proofErr w:type="spellStart"/>
      <w:r w:rsidRPr="0037594C">
        <w:rPr>
          <w:sz w:val="28"/>
          <w:szCs w:val="28"/>
        </w:rPr>
        <w:t>убвенція</w:t>
      </w:r>
      <w:proofErr w:type="spellEnd"/>
      <w:r w:rsidRPr="0037594C">
        <w:rPr>
          <w:sz w:val="28"/>
          <w:szCs w:val="28"/>
        </w:rPr>
        <w:t xml:space="preserve"> з </w:t>
      </w:r>
      <w:proofErr w:type="spellStart"/>
      <w:r w:rsidRPr="0037594C">
        <w:rPr>
          <w:sz w:val="28"/>
          <w:szCs w:val="28"/>
        </w:rPr>
        <w:t>місцевого</w:t>
      </w:r>
      <w:proofErr w:type="spellEnd"/>
      <w:r w:rsidRPr="0037594C">
        <w:rPr>
          <w:sz w:val="28"/>
          <w:szCs w:val="28"/>
        </w:rPr>
        <w:t xml:space="preserve"> бюджету на </w:t>
      </w:r>
      <w:proofErr w:type="spellStart"/>
      <w:r w:rsidRPr="0037594C">
        <w:rPr>
          <w:sz w:val="28"/>
          <w:szCs w:val="28"/>
        </w:rPr>
        <w:t>здійснення</w:t>
      </w:r>
      <w:proofErr w:type="spellEnd"/>
      <w:r w:rsidRPr="0037594C">
        <w:rPr>
          <w:sz w:val="28"/>
          <w:szCs w:val="28"/>
        </w:rPr>
        <w:t xml:space="preserve"> </w:t>
      </w:r>
      <w:proofErr w:type="spellStart"/>
      <w:r w:rsidRPr="0037594C">
        <w:rPr>
          <w:sz w:val="28"/>
          <w:szCs w:val="28"/>
        </w:rPr>
        <w:t>переданих</w:t>
      </w:r>
      <w:proofErr w:type="spellEnd"/>
      <w:r w:rsidRPr="0037594C">
        <w:rPr>
          <w:sz w:val="28"/>
          <w:szCs w:val="28"/>
        </w:rPr>
        <w:t xml:space="preserve"> </w:t>
      </w:r>
      <w:proofErr w:type="spellStart"/>
      <w:r w:rsidRPr="0037594C">
        <w:rPr>
          <w:sz w:val="28"/>
          <w:szCs w:val="28"/>
        </w:rPr>
        <w:t>видатків</w:t>
      </w:r>
      <w:proofErr w:type="spellEnd"/>
      <w:r w:rsidRPr="0037594C">
        <w:rPr>
          <w:sz w:val="28"/>
          <w:szCs w:val="28"/>
        </w:rPr>
        <w:t xml:space="preserve"> у </w:t>
      </w:r>
      <w:proofErr w:type="spellStart"/>
      <w:r w:rsidRPr="0037594C">
        <w:rPr>
          <w:sz w:val="28"/>
          <w:szCs w:val="28"/>
        </w:rPr>
        <w:t>сфері</w:t>
      </w:r>
      <w:proofErr w:type="spellEnd"/>
      <w:r w:rsidRPr="0037594C">
        <w:rPr>
          <w:sz w:val="28"/>
          <w:szCs w:val="28"/>
        </w:rPr>
        <w:t xml:space="preserve"> </w:t>
      </w:r>
      <w:proofErr w:type="spellStart"/>
      <w:r w:rsidRPr="0037594C">
        <w:rPr>
          <w:sz w:val="28"/>
          <w:szCs w:val="28"/>
        </w:rPr>
        <w:t>освіти</w:t>
      </w:r>
      <w:proofErr w:type="spellEnd"/>
      <w:r w:rsidRPr="0037594C">
        <w:rPr>
          <w:sz w:val="28"/>
          <w:szCs w:val="28"/>
        </w:rPr>
        <w:t xml:space="preserve"> за </w:t>
      </w:r>
      <w:proofErr w:type="spellStart"/>
      <w:r w:rsidRPr="0037594C">
        <w:rPr>
          <w:sz w:val="28"/>
          <w:szCs w:val="28"/>
        </w:rPr>
        <w:t>рахунок</w:t>
      </w:r>
      <w:proofErr w:type="spellEnd"/>
      <w:r w:rsidRPr="0037594C">
        <w:rPr>
          <w:sz w:val="28"/>
          <w:szCs w:val="28"/>
        </w:rPr>
        <w:t xml:space="preserve"> </w:t>
      </w:r>
      <w:proofErr w:type="spellStart"/>
      <w:r w:rsidRPr="0037594C">
        <w:rPr>
          <w:sz w:val="28"/>
          <w:szCs w:val="28"/>
        </w:rPr>
        <w:t>коштів</w:t>
      </w:r>
      <w:proofErr w:type="spellEnd"/>
      <w:r w:rsidRPr="0037594C">
        <w:rPr>
          <w:sz w:val="28"/>
          <w:szCs w:val="28"/>
        </w:rPr>
        <w:t xml:space="preserve"> </w:t>
      </w:r>
      <w:proofErr w:type="spellStart"/>
      <w:r w:rsidRPr="0037594C">
        <w:rPr>
          <w:sz w:val="28"/>
          <w:szCs w:val="28"/>
        </w:rPr>
        <w:t>освітньої</w:t>
      </w:r>
      <w:proofErr w:type="spellEnd"/>
      <w:r w:rsidRPr="0037594C">
        <w:rPr>
          <w:sz w:val="28"/>
          <w:szCs w:val="28"/>
        </w:rPr>
        <w:t xml:space="preserve"> </w:t>
      </w:r>
      <w:proofErr w:type="spellStart"/>
      <w:r w:rsidRPr="0037594C">
        <w:rPr>
          <w:sz w:val="28"/>
          <w:szCs w:val="28"/>
        </w:rPr>
        <w:t>субвенції</w:t>
      </w:r>
      <w:proofErr w:type="spellEnd"/>
      <w:r w:rsidRPr="0037594C">
        <w:rPr>
          <w:sz w:val="28"/>
          <w:szCs w:val="28"/>
        </w:rPr>
        <w:t xml:space="preserve"> </w:t>
      </w:r>
      <w:r w:rsidRPr="0037594C">
        <w:rPr>
          <w:sz w:val="28"/>
          <w:szCs w:val="28"/>
          <w:lang w:val="uk-UA"/>
        </w:rPr>
        <w:t>-</w:t>
      </w:r>
      <w:r w:rsidRPr="0037594C">
        <w:rPr>
          <w:b/>
          <w:sz w:val="28"/>
          <w:szCs w:val="28"/>
          <w:lang w:val="uk-UA"/>
        </w:rPr>
        <w:t>866,4</w:t>
      </w:r>
      <w:r w:rsidRPr="0037594C">
        <w:rPr>
          <w:b/>
          <w:sz w:val="28"/>
          <w:szCs w:val="28"/>
        </w:rPr>
        <w:t xml:space="preserve"> тис</w:t>
      </w:r>
      <w:proofErr w:type="gramStart"/>
      <w:r w:rsidRPr="0037594C">
        <w:rPr>
          <w:b/>
          <w:sz w:val="28"/>
          <w:szCs w:val="28"/>
        </w:rPr>
        <w:t>.</w:t>
      </w:r>
      <w:proofErr w:type="gramEnd"/>
      <w:r w:rsidRPr="0037594C">
        <w:rPr>
          <w:b/>
          <w:sz w:val="28"/>
          <w:szCs w:val="28"/>
        </w:rPr>
        <w:t xml:space="preserve"> </w:t>
      </w:r>
      <w:proofErr w:type="gramStart"/>
      <w:r w:rsidRPr="0037594C">
        <w:rPr>
          <w:b/>
          <w:sz w:val="28"/>
          <w:szCs w:val="28"/>
        </w:rPr>
        <w:t>г</w:t>
      </w:r>
      <w:proofErr w:type="gramEnd"/>
      <w:r w:rsidRPr="0037594C">
        <w:rPr>
          <w:b/>
          <w:sz w:val="28"/>
          <w:szCs w:val="28"/>
        </w:rPr>
        <w:t>рн</w:t>
      </w:r>
      <w:r w:rsidRPr="0037594C">
        <w:rPr>
          <w:sz w:val="28"/>
          <w:szCs w:val="28"/>
        </w:rPr>
        <w:t>.;</w:t>
      </w:r>
    </w:p>
    <w:p w:rsidR="0037594C" w:rsidRPr="0037594C" w:rsidRDefault="0037594C" w:rsidP="0037594C">
      <w:pPr>
        <w:ind w:left="720"/>
        <w:rPr>
          <w:sz w:val="28"/>
          <w:szCs w:val="28"/>
          <w:highlight w:val="yellow"/>
        </w:rPr>
      </w:pPr>
    </w:p>
    <w:p w:rsidR="0037594C" w:rsidRPr="0037594C" w:rsidRDefault="0037594C" w:rsidP="0037594C">
      <w:pPr>
        <w:ind w:left="720"/>
        <w:rPr>
          <w:b/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-          субвенція з місцевого бюджету на здійснення підтримки окремих закладів та заходів у системі охорони здоров`я за рахунок відповідної субвенції з державного бюджету  - </w:t>
      </w:r>
      <w:r w:rsidRPr="0037594C">
        <w:rPr>
          <w:b/>
          <w:sz w:val="28"/>
          <w:szCs w:val="28"/>
          <w:lang w:val="uk-UA"/>
        </w:rPr>
        <w:t xml:space="preserve">1 млн. 81,5  </w:t>
      </w:r>
      <w:proofErr w:type="spellStart"/>
      <w:r w:rsidRPr="0037594C">
        <w:rPr>
          <w:b/>
          <w:sz w:val="28"/>
          <w:szCs w:val="28"/>
          <w:lang w:val="uk-UA"/>
        </w:rPr>
        <w:t>тис.грн</w:t>
      </w:r>
      <w:proofErr w:type="spellEnd"/>
      <w:r w:rsidRPr="0037594C">
        <w:rPr>
          <w:b/>
          <w:sz w:val="28"/>
          <w:szCs w:val="28"/>
          <w:lang w:val="uk-UA"/>
        </w:rPr>
        <w:t>.</w:t>
      </w:r>
    </w:p>
    <w:p w:rsidR="0037594C" w:rsidRPr="0037594C" w:rsidRDefault="0037594C" w:rsidP="0037594C">
      <w:pPr>
        <w:ind w:left="720"/>
        <w:rPr>
          <w:b/>
          <w:sz w:val="28"/>
          <w:szCs w:val="28"/>
          <w:highlight w:val="yellow"/>
          <w:lang w:val="uk-UA"/>
        </w:rPr>
      </w:pPr>
    </w:p>
    <w:p w:rsidR="0037594C" w:rsidRPr="0037594C" w:rsidRDefault="0037594C" w:rsidP="0037594C">
      <w:pPr>
        <w:spacing w:before="225" w:after="225" w:line="270" w:lineRule="atLeast"/>
        <w:ind w:left="709"/>
        <w:jc w:val="both"/>
        <w:rPr>
          <w:b/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-       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 </w:t>
      </w:r>
      <w:r w:rsidRPr="0037594C">
        <w:rPr>
          <w:b/>
          <w:sz w:val="28"/>
          <w:szCs w:val="28"/>
          <w:lang w:val="uk-UA"/>
        </w:rPr>
        <w:t xml:space="preserve">– 363,8 </w:t>
      </w:r>
      <w:proofErr w:type="spellStart"/>
      <w:r w:rsidRPr="0037594C">
        <w:rPr>
          <w:b/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.;</w:t>
      </w:r>
    </w:p>
    <w:p w:rsidR="0037594C" w:rsidRPr="0037594C" w:rsidRDefault="0037594C" w:rsidP="0037594C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37594C">
        <w:rPr>
          <w:color w:val="000000"/>
          <w:sz w:val="28"/>
          <w:szCs w:val="28"/>
          <w:lang w:val="uk-UA" w:eastAsia="uk-UA"/>
        </w:rPr>
        <w:t xml:space="preserve">        -   інші субвенції з місцевого бюджету – </w:t>
      </w:r>
      <w:r w:rsidRPr="0037594C">
        <w:rPr>
          <w:b/>
          <w:color w:val="000000"/>
          <w:sz w:val="28"/>
          <w:szCs w:val="28"/>
          <w:lang w:val="uk-UA" w:eastAsia="uk-UA"/>
        </w:rPr>
        <w:t xml:space="preserve">1 млн. 738,9 </w:t>
      </w:r>
      <w:proofErr w:type="spellStart"/>
      <w:r w:rsidRPr="0037594C">
        <w:rPr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37594C">
        <w:rPr>
          <w:b/>
          <w:color w:val="000000"/>
          <w:sz w:val="28"/>
          <w:szCs w:val="28"/>
          <w:lang w:val="uk-UA" w:eastAsia="uk-UA"/>
        </w:rPr>
        <w:t>.</w:t>
      </w:r>
      <w:r w:rsidRPr="0037594C">
        <w:rPr>
          <w:rFonts w:ascii="Calibri" w:eastAsia="Calibri" w:hAnsi="Calibri"/>
          <w:sz w:val="28"/>
          <w:szCs w:val="28"/>
          <w:lang w:val="uk-UA" w:eastAsia="en-US"/>
        </w:rPr>
        <w:t xml:space="preserve">, в </w:t>
      </w:r>
      <w:proofErr w:type="spellStart"/>
      <w:r w:rsidRPr="0037594C">
        <w:rPr>
          <w:rFonts w:ascii="Calibri" w:eastAsia="Calibri" w:hAnsi="Calibri"/>
          <w:sz w:val="28"/>
          <w:szCs w:val="28"/>
          <w:lang w:val="uk-UA" w:eastAsia="en-US"/>
        </w:rPr>
        <w:t>т.ч</w:t>
      </w:r>
      <w:proofErr w:type="spellEnd"/>
      <w:r w:rsidRPr="0037594C">
        <w:rPr>
          <w:rFonts w:ascii="Calibri" w:eastAsia="Calibri" w:hAnsi="Calibri"/>
          <w:sz w:val="28"/>
          <w:szCs w:val="28"/>
          <w:lang w:val="uk-UA" w:eastAsia="en-US"/>
        </w:rPr>
        <w:t xml:space="preserve"> </w:t>
      </w:r>
      <w:r w:rsidRPr="0037594C">
        <w:rPr>
          <w:color w:val="000000"/>
          <w:sz w:val="28"/>
          <w:szCs w:val="28"/>
          <w:lang w:val="uk-UA" w:eastAsia="uk-UA"/>
        </w:rPr>
        <w:t xml:space="preserve">по загальному фонду  - </w:t>
      </w:r>
      <w:r w:rsidRPr="0037594C">
        <w:rPr>
          <w:b/>
          <w:color w:val="000000"/>
          <w:sz w:val="28"/>
          <w:szCs w:val="28"/>
          <w:lang w:val="uk-UA" w:eastAsia="uk-UA"/>
        </w:rPr>
        <w:t xml:space="preserve">898,9 </w:t>
      </w:r>
      <w:proofErr w:type="spellStart"/>
      <w:r w:rsidRPr="0037594C">
        <w:rPr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37594C">
        <w:rPr>
          <w:b/>
          <w:color w:val="000000"/>
          <w:sz w:val="28"/>
          <w:szCs w:val="28"/>
          <w:lang w:val="uk-UA" w:eastAsia="uk-UA"/>
        </w:rPr>
        <w:t xml:space="preserve">., </w:t>
      </w:r>
      <w:r w:rsidRPr="0037594C">
        <w:rPr>
          <w:color w:val="000000"/>
          <w:sz w:val="28"/>
          <w:szCs w:val="28"/>
          <w:lang w:val="uk-UA" w:eastAsia="uk-UA"/>
        </w:rPr>
        <w:t>по спеціальному фонду</w:t>
      </w:r>
      <w:r w:rsidRPr="0037594C">
        <w:rPr>
          <w:b/>
          <w:color w:val="000000"/>
          <w:sz w:val="28"/>
          <w:szCs w:val="28"/>
          <w:lang w:val="uk-UA" w:eastAsia="uk-UA"/>
        </w:rPr>
        <w:t xml:space="preserve"> – 840,0 </w:t>
      </w:r>
      <w:proofErr w:type="spellStart"/>
      <w:r w:rsidRPr="0037594C">
        <w:rPr>
          <w:b/>
          <w:color w:val="000000"/>
          <w:sz w:val="28"/>
          <w:szCs w:val="28"/>
          <w:lang w:val="uk-UA" w:eastAsia="uk-UA"/>
        </w:rPr>
        <w:t>тис.грн</w:t>
      </w:r>
      <w:proofErr w:type="spellEnd"/>
      <w:r w:rsidRPr="0037594C">
        <w:rPr>
          <w:b/>
          <w:color w:val="000000"/>
          <w:sz w:val="28"/>
          <w:szCs w:val="28"/>
          <w:lang w:val="uk-UA" w:eastAsia="uk-UA"/>
        </w:rPr>
        <w:t>.</w:t>
      </w:r>
    </w:p>
    <w:p w:rsidR="0037594C" w:rsidRPr="0037594C" w:rsidRDefault="0037594C" w:rsidP="0037594C">
      <w:pPr>
        <w:spacing w:line="270" w:lineRule="atLeast"/>
        <w:ind w:firstLine="708"/>
        <w:jc w:val="center"/>
        <w:rPr>
          <w:b/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ind w:firstLine="708"/>
        <w:jc w:val="center"/>
        <w:rPr>
          <w:b/>
          <w:sz w:val="28"/>
          <w:szCs w:val="28"/>
        </w:rPr>
      </w:pPr>
    </w:p>
    <w:p w:rsidR="0037594C" w:rsidRPr="0037594C" w:rsidRDefault="0037594C" w:rsidP="0037594C">
      <w:pPr>
        <w:spacing w:line="270" w:lineRule="atLeast"/>
        <w:ind w:firstLine="708"/>
        <w:jc w:val="center"/>
        <w:rPr>
          <w:sz w:val="28"/>
          <w:szCs w:val="28"/>
          <w:lang w:val="uk-UA"/>
        </w:rPr>
      </w:pPr>
      <w:proofErr w:type="spellStart"/>
      <w:r w:rsidRPr="0037594C">
        <w:rPr>
          <w:b/>
          <w:sz w:val="28"/>
          <w:szCs w:val="28"/>
        </w:rPr>
        <w:t>Всього</w:t>
      </w:r>
      <w:proofErr w:type="spellEnd"/>
      <w:r w:rsidRPr="0037594C">
        <w:rPr>
          <w:b/>
          <w:sz w:val="28"/>
          <w:szCs w:val="28"/>
          <w:lang w:val="uk-UA"/>
        </w:rPr>
        <w:t xml:space="preserve"> </w:t>
      </w:r>
      <w:proofErr w:type="spellStart"/>
      <w:r w:rsidRPr="0037594C">
        <w:rPr>
          <w:b/>
          <w:sz w:val="28"/>
          <w:szCs w:val="28"/>
        </w:rPr>
        <w:t>спрямовано</w:t>
      </w:r>
      <w:proofErr w:type="spellEnd"/>
      <w:r w:rsidRPr="0037594C">
        <w:rPr>
          <w:b/>
          <w:sz w:val="28"/>
          <w:szCs w:val="28"/>
          <w:lang w:val="uk-UA"/>
        </w:rPr>
        <w:t xml:space="preserve"> </w:t>
      </w:r>
      <w:proofErr w:type="spellStart"/>
      <w:r w:rsidRPr="0037594C">
        <w:rPr>
          <w:b/>
          <w:sz w:val="28"/>
          <w:szCs w:val="28"/>
        </w:rPr>
        <w:t>асигнувань</w:t>
      </w:r>
      <w:proofErr w:type="spellEnd"/>
      <w:r w:rsidRPr="0037594C">
        <w:rPr>
          <w:b/>
          <w:sz w:val="28"/>
          <w:szCs w:val="28"/>
        </w:rPr>
        <w:t xml:space="preserve"> (</w:t>
      </w:r>
      <w:proofErr w:type="spellStart"/>
      <w:r w:rsidRPr="0037594C">
        <w:rPr>
          <w:b/>
          <w:sz w:val="28"/>
          <w:szCs w:val="28"/>
        </w:rPr>
        <w:t>видатків</w:t>
      </w:r>
      <w:proofErr w:type="spellEnd"/>
      <w:r w:rsidRPr="0037594C">
        <w:rPr>
          <w:b/>
          <w:sz w:val="28"/>
          <w:szCs w:val="28"/>
        </w:rPr>
        <w:t xml:space="preserve">) по </w:t>
      </w:r>
      <w:proofErr w:type="spellStart"/>
      <w:r w:rsidRPr="0037594C">
        <w:rPr>
          <w:b/>
          <w:sz w:val="28"/>
          <w:szCs w:val="28"/>
        </w:rPr>
        <w:t>загальному</w:t>
      </w:r>
      <w:proofErr w:type="spellEnd"/>
      <w:r w:rsidRPr="0037594C">
        <w:rPr>
          <w:b/>
          <w:sz w:val="28"/>
          <w:szCs w:val="28"/>
          <w:lang w:val="uk-UA"/>
        </w:rPr>
        <w:t xml:space="preserve"> та спеціальному </w:t>
      </w:r>
      <w:r w:rsidRPr="0037594C">
        <w:rPr>
          <w:b/>
          <w:sz w:val="28"/>
          <w:szCs w:val="28"/>
        </w:rPr>
        <w:t xml:space="preserve"> фонд</w:t>
      </w:r>
      <w:r w:rsidRPr="0037594C">
        <w:rPr>
          <w:b/>
          <w:sz w:val="28"/>
          <w:szCs w:val="28"/>
          <w:lang w:val="uk-UA"/>
        </w:rPr>
        <w:t>ах Овруцького міського</w:t>
      </w:r>
      <w:r w:rsidRPr="0037594C">
        <w:rPr>
          <w:b/>
          <w:sz w:val="28"/>
          <w:szCs w:val="28"/>
        </w:rPr>
        <w:t xml:space="preserve"> бюджету за</w:t>
      </w:r>
      <w:r w:rsidRPr="0037594C">
        <w:rPr>
          <w:b/>
          <w:sz w:val="28"/>
          <w:szCs w:val="28"/>
          <w:lang w:val="uk-UA"/>
        </w:rPr>
        <w:t xml:space="preserve"> 1 </w:t>
      </w:r>
      <w:proofErr w:type="gramStart"/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п</w:t>
      </w:r>
      <w:proofErr w:type="gramEnd"/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івріччя</w:t>
      </w:r>
      <w:r w:rsidRPr="0037594C">
        <w:rPr>
          <w:b/>
          <w:sz w:val="28"/>
          <w:szCs w:val="28"/>
          <w:lang w:val="uk-UA"/>
        </w:rPr>
        <w:t xml:space="preserve"> </w:t>
      </w:r>
      <w:r w:rsidRPr="0037594C">
        <w:rPr>
          <w:b/>
          <w:sz w:val="28"/>
          <w:szCs w:val="28"/>
        </w:rPr>
        <w:t>20</w:t>
      </w:r>
      <w:r w:rsidRPr="0037594C">
        <w:rPr>
          <w:b/>
          <w:sz w:val="28"/>
          <w:szCs w:val="28"/>
          <w:lang w:val="uk-UA"/>
        </w:rPr>
        <w:t>21</w:t>
      </w:r>
      <w:r w:rsidRPr="0037594C">
        <w:rPr>
          <w:b/>
          <w:sz w:val="28"/>
          <w:szCs w:val="28"/>
        </w:rPr>
        <w:t xml:space="preserve"> р</w:t>
      </w:r>
      <w:r w:rsidRPr="0037594C">
        <w:rPr>
          <w:b/>
          <w:sz w:val="28"/>
          <w:szCs w:val="28"/>
          <w:lang w:val="uk-UA"/>
        </w:rPr>
        <w:t>оку</w:t>
      </w:r>
      <w:r w:rsidRPr="0037594C">
        <w:rPr>
          <w:b/>
          <w:sz w:val="28"/>
          <w:szCs w:val="28"/>
        </w:rPr>
        <w:t>–</w:t>
      </w:r>
      <w:r w:rsidRPr="0037594C">
        <w:rPr>
          <w:b/>
          <w:sz w:val="28"/>
          <w:szCs w:val="28"/>
          <w:lang w:val="uk-UA"/>
        </w:rPr>
        <w:t xml:space="preserve"> 172  млн. 033,8</w:t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тис</w:t>
      </w:r>
      <w:r w:rsidRPr="0037594C">
        <w:rPr>
          <w:sz w:val="28"/>
          <w:szCs w:val="28"/>
          <w:lang w:val="uk-UA"/>
        </w:rPr>
        <w:t>.</w:t>
      </w:r>
      <w:r w:rsidRPr="0037594C">
        <w:rPr>
          <w:sz w:val="28"/>
          <w:szCs w:val="28"/>
        </w:rPr>
        <w:t> </w:t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грн</w:t>
      </w:r>
      <w:r w:rsidRPr="0037594C">
        <w:rPr>
          <w:sz w:val="28"/>
          <w:szCs w:val="28"/>
          <w:lang w:val="uk-UA"/>
        </w:rPr>
        <w:t xml:space="preserve">., </w:t>
      </w:r>
    </w:p>
    <w:p w:rsidR="0037594C" w:rsidRPr="0037594C" w:rsidRDefault="0037594C" w:rsidP="0037594C">
      <w:pPr>
        <w:spacing w:line="270" w:lineRule="atLeast"/>
        <w:ind w:firstLine="708"/>
        <w:jc w:val="center"/>
        <w:rPr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ind w:firstLine="708"/>
        <w:jc w:val="center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що на </w:t>
      </w:r>
      <w:r w:rsidRPr="0037594C">
        <w:rPr>
          <w:sz w:val="28"/>
          <w:szCs w:val="28"/>
        </w:rPr>
        <w:t>48</w:t>
      </w:r>
      <w:r w:rsidRPr="0037594C">
        <w:rPr>
          <w:sz w:val="28"/>
          <w:szCs w:val="28"/>
          <w:lang w:val="uk-UA"/>
        </w:rPr>
        <w:t xml:space="preserve"> млн. </w:t>
      </w:r>
      <w:r w:rsidRPr="0037594C">
        <w:rPr>
          <w:sz w:val="28"/>
          <w:szCs w:val="28"/>
        </w:rPr>
        <w:t>582</w:t>
      </w:r>
      <w:r w:rsidRPr="0037594C">
        <w:rPr>
          <w:sz w:val="28"/>
          <w:szCs w:val="28"/>
          <w:lang w:val="uk-UA"/>
        </w:rPr>
        <w:t>,</w:t>
      </w:r>
      <w:r w:rsidRPr="0037594C">
        <w:rPr>
          <w:sz w:val="28"/>
          <w:szCs w:val="28"/>
        </w:rPr>
        <w:t>6</w:t>
      </w:r>
      <w:r w:rsidRPr="0037594C">
        <w:rPr>
          <w:sz w:val="28"/>
          <w:szCs w:val="28"/>
          <w:lang w:val="uk-UA"/>
        </w:rPr>
        <w:t xml:space="preserve"> тис. грн. більше, ніж в 1 </w:t>
      </w:r>
      <w:proofErr w:type="spellStart"/>
      <w:proofErr w:type="gramStart"/>
      <w:r w:rsidRPr="0037594C">
        <w:rPr>
          <w:sz w:val="28"/>
          <w:szCs w:val="28"/>
        </w:rPr>
        <w:t>п</w:t>
      </w:r>
      <w:proofErr w:type="gramEnd"/>
      <w:r w:rsidRPr="0037594C">
        <w:rPr>
          <w:sz w:val="28"/>
          <w:szCs w:val="28"/>
        </w:rPr>
        <w:t>івр</w:t>
      </w:r>
      <w:proofErr w:type="spellEnd"/>
      <w:r w:rsidRPr="0037594C">
        <w:rPr>
          <w:sz w:val="28"/>
          <w:szCs w:val="28"/>
        </w:rPr>
        <w:t>.</w:t>
      </w:r>
      <w:r w:rsidRPr="0037594C">
        <w:rPr>
          <w:sz w:val="28"/>
          <w:szCs w:val="28"/>
          <w:lang w:val="uk-UA"/>
        </w:rPr>
        <w:t xml:space="preserve"> 2020 року. </w:t>
      </w:r>
    </w:p>
    <w:p w:rsidR="0037594C" w:rsidRPr="0037594C" w:rsidRDefault="0037594C" w:rsidP="0037594C">
      <w:pPr>
        <w:spacing w:line="270" w:lineRule="atLeast"/>
        <w:ind w:firstLine="708"/>
        <w:jc w:val="center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( 1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>.   2020р.-123 451,2 тис. грн.)</w:t>
      </w:r>
    </w:p>
    <w:p w:rsidR="0037594C" w:rsidRPr="0037594C" w:rsidRDefault="0037594C" w:rsidP="0037594C">
      <w:pPr>
        <w:spacing w:line="270" w:lineRule="atLeast"/>
        <w:rPr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 (1 півр.2021 року: загальний фонд 154 млн. 401,6 тис. грн., спеціальний фонд 17 млн. 632,2 тис. грн.) . В тому числі по галузях:</w:t>
      </w:r>
    </w:p>
    <w:p w:rsidR="0037594C" w:rsidRPr="0037594C" w:rsidRDefault="0037594C" w:rsidP="0037594C">
      <w:pPr>
        <w:spacing w:line="270" w:lineRule="atLeast"/>
        <w:rPr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rPr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ind w:right="-143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галузь “Освіта” (кпк1000)</w:t>
      </w:r>
      <w:r w:rsidRPr="0037594C">
        <w:rPr>
          <w:sz w:val="28"/>
          <w:szCs w:val="28"/>
        </w:rPr>
        <w:t> </w:t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–</w:t>
      </w:r>
      <w:r w:rsidRPr="0037594C">
        <w:rPr>
          <w:b/>
          <w:bCs/>
          <w:sz w:val="28"/>
          <w:szCs w:val="28"/>
          <w:bdr w:val="none" w:sz="0" w:space="0" w:color="auto" w:frame="1"/>
        </w:rPr>
        <w:t>  </w:t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110 млн.</w:t>
      </w:r>
      <w:r w:rsidRPr="0037594C">
        <w:rPr>
          <w:b/>
          <w:bCs/>
          <w:sz w:val="28"/>
          <w:szCs w:val="28"/>
          <w:bdr w:val="none" w:sz="0" w:space="0" w:color="auto" w:frame="1"/>
        </w:rPr>
        <w:t> </w:t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350,5 тис. грн</w:t>
      </w:r>
      <w:r w:rsidRPr="0037594C">
        <w:rPr>
          <w:sz w:val="28"/>
          <w:szCs w:val="28"/>
          <w:lang w:val="uk-UA"/>
        </w:rPr>
        <w:t>. (64,1%)</w:t>
      </w:r>
    </w:p>
    <w:p w:rsidR="0037594C" w:rsidRPr="0037594C" w:rsidRDefault="0037594C" w:rsidP="0037594C">
      <w:pPr>
        <w:spacing w:line="270" w:lineRule="atLeast"/>
        <w:ind w:left="720" w:right="-143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 (2020р.-</w:t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73</w:t>
      </w:r>
      <w:r w:rsidRPr="0037594C">
        <w:rPr>
          <w:bCs/>
          <w:sz w:val="28"/>
          <w:szCs w:val="28"/>
          <w:bdr w:val="none" w:sz="0" w:space="0" w:color="auto" w:frame="1"/>
          <w:lang w:val="uk-UA"/>
        </w:rPr>
        <w:t xml:space="preserve"> млн.</w:t>
      </w:r>
      <w:r w:rsidRPr="0037594C">
        <w:rPr>
          <w:bCs/>
          <w:sz w:val="28"/>
          <w:szCs w:val="28"/>
          <w:bdr w:val="none" w:sz="0" w:space="0" w:color="auto" w:frame="1"/>
        </w:rPr>
        <w:t> </w:t>
      </w:r>
      <w:r w:rsidRPr="0037594C">
        <w:rPr>
          <w:bCs/>
          <w:sz w:val="28"/>
          <w:szCs w:val="28"/>
          <w:bdr w:val="none" w:sz="0" w:space="0" w:color="auto" w:frame="1"/>
          <w:lang w:val="uk-UA"/>
        </w:rPr>
        <w:t>018,85 тис. грн.)</w:t>
      </w:r>
    </w:p>
    <w:p w:rsidR="0037594C" w:rsidRPr="0037594C" w:rsidRDefault="0037594C" w:rsidP="0037594C">
      <w:pPr>
        <w:spacing w:line="270" w:lineRule="atLeast"/>
        <w:ind w:left="720" w:right="-143"/>
        <w:rPr>
          <w:b/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( 2021р. : трансферти – </w:t>
      </w:r>
      <w:r w:rsidRPr="0037594C">
        <w:rPr>
          <w:b/>
          <w:sz w:val="28"/>
          <w:szCs w:val="28"/>
          <w:lang w:val="uk-UA"/>
        </w:rPr>
        <w:t>67  123,9 тис.</w:t>
      </w:r>
      <w:r w:rsidRPr="0037594C">
        <w:rPr>
          <w:sz w:val="28"/>
          <w:szCs w:val="28"/>
          <w:lang w:val="uk-UA"/>
        </w:rPr>
        <w:t xml:space="preserve">. </w:t>
      </w:r>
      <w:r w:rsidRPr="0037594C">
        <w:rPr>
          <w:b/>
          <w:sz w:val="28"/>
          <w:szCs w:val="28"/>
          <w:lang w:val="uk-UA"/>
        </w:rPr>
        <w:t>грн</w:t>
      </w:r>
      <w:r w:rsidRPr="0037594C">
        <w:rPr>
          <w:sz w:val="28"/>
          <w:szCs w:val="28"/>
          <w:lang w:val="uk-UA"/>
        </w:rPr>
        <w:t xml:space="preserve">., міський бюджет – </w:t>
      </w:r>
      <w:r w:rsidRPr="0037594C">
        <w:rPr>
          <w:b/>
          <w:sz w:val="28"/>
          <w:szCs w:val="28"/>
          <w:lang w:val="uk-UA"/>
        </w:rPr>
        <w:t> 43 226,6</w:t>
      </w:r>
      <w:r w:rsidRPr="0037594C">
        <w:rPr>
          <w:sz w:val="28"/>
          <w:szCs w:val="28"/>
          <w:lang w:val="uk-UA"/>
        </w:rPr>
        <w:t xml:space="preserve"> </w:t>
      </w:r>
      <w:proofErr w:type="spellStart"/>
      <w:r w:rsidRPr="0037594C">
        <w:rPr>
          <w:b/>
          <w:sz w:val="28"/>
          <w:szCs w:val="28"/>
          <w:lang w:val="uk-UA"/>
        </w:rPr>
        <w:t>тис.</w:t>
      </w:r>
      <w:r w:rsidRPr="0037594C">
        <w:rPr>
          <w:sz w:val="28"/>
          <w:szCs w:val="28"/>
          <w:lang w:val="uk-UA"/>
        </w:rPr>
        <w:t>.</w:t>
      </w:r>
      <w:r w:rsidRPr="0037594C">
        <w:rPr>
          <w:b/>
          <w:sz w:val="28"/>
          <w:szCs w:val="28"/>
          <w:lang w:val="uk-UA"/>
        </w:rPr>
        <w:t>грн</w:t>
      </w:r>
      <w:proofErr w:type="spellEnd"/>
      <w:r w:rsidRPr="0037594C">
        <w:rPr>
          <w:b/>
          <w:sz w:val="28"/>
          <w:szCs w:val="28"/>
          <w:lang w:val="uk-UA"/>
        </w:rPr>
        <w:t>.</w:t>
      </w:r>
      <w:r w:rsidRPr="0037594C">
        <w:rPr>
          <w:sz w:val="28"/>
          <w:szCs w:val="28"/>
          <w:lang w:val="uk-UA"/>
        </w:rPr>
        <w:t>),</w:t>
      </w:r>
    </w:p>
    <w:p w:rsidR="0037594C" w:rsidRPr="0037594C" w:rsidRDefault="0037594C" w:rsidP="0037594C">
      <w:pPr>
        <w:spacing w:line="270" w:lineRule="atLeast"/>
        <w:ind w:left="720" w:right="-143"/>
        <w:rPr>
          <w:b/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галузь «Охорона здоров’я»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2000) - </w:t>
      </w:r>
      <w:r w:rsidRPr="0037594C">
        <w:rPr>
          <w:b/>
          <w:sz w:val="28"/>
          <w:szCs w:val="28"/>
          <w:lang w:val="uk-UA"/>
        </w:rPr>
        <w:t xml:space="preserve"> 4 млн. 358,7 тис. грн</w:t>
      </w:r>
      <w:r w:rsidRPr="0037594C">
        <w:rPr>
          <w:sz w:val="28"/>
          <w:szCs w:val="28"/>
          <w:lang w:val="uk-UA"/>
        </w:rPr>
        <w:t>.(2,5%) (2020р. – 14 млн. 241,3 тис. грн.)</w:t>
      </w: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(2021р: трансферти–</w:t>
      </w:r>
      <w:r w:rsidRPr="0037594C">
        <w:rPr>
          <w:b/>
          <w:sz w:val="28"/>
          <w:szCs w:val="28"/>
          <w:lang w:val="uk-UA"/>
        </w:rPr>
        <w:t xml:space="preserve"> 1 млн. 137,7 </w:t>
      </w:r>
      <w:proofErr w:type="spellStart"/>
      <w:r w:rsidRPr="0037594C">
        <w:rPr>
          <w:b/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 xml:space="preserve">. , міський бюджет– </w:t>
      </w:r>
      <w:r w:rsidRPr="0037594C">
        <w:rPr>
          <w:b/>
          <w:sz w:val="28"/>
          <w:szCs w:val="28"/>
          <w:lang w:val="uk-UA"/>
        </w:rPr>
        <w:t xml:space="preserve">3 млн. 221,0 </w:t>
      </w:r>
      <w:proofErr w:type="spellStart"/>
      <w:r w:rsidRPr="0037594C">
        <w:rPr>
          <w:b/>
          <w:sz w:val="28"/>
          <w:szCs w:val="28"/>
          <w:lang w:val="uk-UA"/>
        </w:rPr>
        <w:t>тис.грн</w:t>
      </w:r>
      <w:proofErr w:type="spellEnd"/>
    </w:p>
    <w:p w:rsidR="0037594C" w:rsidRPr="0037594C" w:rsidRDefault="0037594C" w:rsidP="0037594C">
      <w:pPr>
        <w:spacing w:line="270" w:lineRule="atLeast"/>
        <w:ind w:left="720"/>
        <w:rPr>
          <w:b/>
          <w:sz w:val="28"/>
          <w:szCs w:val="28"/>
          <w:lang w:val="uk-UA"/>
        </w:rPr>
      </w:pPr>
      <w:r w:rsidRPr="0037594C">
        <w:rPr>
          <w:b/>
          <w:sz w:val="28"/>
          <w:szCs w:val="28"/>
          <w:lang w:val="uk-UA"/>
        </w:rPr>
        <w:t>в тому числі:</w:t>
      </w:r>
    </w:p>
    <w:p w:rsidR="0037594C" w:rsidRPr="0037594C" w:rsidRDefault="0037594C" w:rsidP="0037594C">
      <w:pPr>
        <w:spacing w:line="270" w:lineRule="atLeast"/>
        <w:ind w:left="720"/>
        <w:rPr>
          <w:b/>
          <w:sz w:val="28"/>
          <w:szCs w:val="28"/>
          <w:highlight w:val="yellow"/>
          <w:lang w:val="uk-UA"/>
        </w:rPr>
      </w:pP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ind w:left="720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первинна- </w:t>
      </w:r>
      <w:r w:rsidRPr="0037594C">
        <w:rPr>
          <w:b/>
          <w:sz w:val="28"/>
          <w:szCs w:val="28"/>
          <w:lang w:val="uk-UA"/>
        </w:rPr>
        <w:t xml:space="preserve">1 млн. 730,0 </w:t>
      </w:r>
      <w:proofErr w:type="spellStart"/>
      <w:r w:rsidRPr="0037594C">
        <w:rPr>
          <w:b/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 xml:space="preserve">. (трансферти – 158,2 </w:t>
      </w:r>
      <w:proofErr w:type="spellStart"/>
      <w:r w:rsidRPr="0037594C">
        <w:rPr>
          <w:sz w:val="28"/>
          <w:szCs w:val="28"/>
          <w:lang w:val="uk-UA"/>
        </w:rPr>
        <w:t>тис,грн</w:t>
      </w:r>
      <w:proofErr w:type="spellEnd"/>
      <w:r w:rsidRPr="0037594C">
        <w:rPr>
          <w:sz w:val="28"/>
          <w:szCs w:val="28"/>
          <w:lang w:val="uk-UA"/>
        </w:rPr>
        <w:t xml:space="preserve">., міський бюджет –  1 млн. 571,8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.,)</w:t>
      </w: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ind w:left="720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 вторинна-</w:t>
      </w:r>
      <w:r w:rsidRPr="0037594C">
        <w:rPr>
          <w:b/>
          <w:sz w:val="28"/>
          <w:szCs w:val="28"/>
          <w:lang w:val="uk-UA"/>
        </w:rPr>
        <w:t xml:space="preserve">  2 млн. 628,7 тис. грн</w:t>
      </w:r>
      <w:r w:rsidRPr="0037594C">
        <w:rPr>
          <w:sz w:val="28"/>
          <w:szCs w:val="28"/>
          <w:lang w:val="uk-UA"/>
        </w:rPr>
        <w:t>. (трансферти– 979,5 тис. грн., міський бюджет– 1 млн. 649,2 тис. грн.),</w:t>
      </w:r>
    </w:p>
    <w:p w:rsidR="0037594C" w:rsidRPr="0037594C" w:rsidRDefault="0037594C" w:rsidP="0037594C">
      <w:pPr>
        <w:spacing w:line="270" w:lineRule="atLeast"/>
        <w:rPr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ind w:right="-141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(охорона здоров’я І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 xml:space="preserve">. 2020р.- </w:t>
      </w:r>
      <w:r w:rsidRPr="0037594C">
        <w:rPr>
          <w:b/>
          <w:sz w:val="28"/>
          <w:szCs w:val="28"/>
          <w:lang w:val="uk-UA"/>
        </w:rPr>
        <w:t>14 млн. 241,3 тис. грн</w:t>
      </w:r>
      <w:r w:rsidRPr="0037594C">
        <w:rPr>
          <w:sz w:val="28"/>
          <w:szCs w:val="28"/>
          <w:lang w:val="uk-UA"/>
        </w:rPr>
        <w:t xml:space="preserve">. (первинна- 1,1 </w:t>
      </w:r>
      <w:proofErr w:type="spellStart"/>
      <w:r w:rsidRPr="0037594C">
        <w:rPr>
          <w:sz w:val="28"/>
          <w:szCs w:val="28"/>
          <w:lang w:val="uk-UA"/>
        </w:rPr>
        <w:t>млн.грн</w:t>
      </w:r>
      <w:proofErr w:type="spellEnd"/>
      <w:r w:rsidRPr="0037594C">
        <w:rPr>
          <w:sz w:val="28"/>
          <w:szCs w:val="28"/>
          <w:lang w:val="uk-UA"/>
        </w:rPr>
        <w:t xml:space="preserve">., вторинна-13,0 </w:t>
      </w:r>
      <w:proofErr w:type="spellStart"/>
      <w:r w:rsidRPr="0037594C">
        <w:rPr>
          <w:sz w:val="28"/>
          <w:szCs w:val="28"/>
          <w:lang w:val="uk-UA"/>
        </w:rPr>
        <w:t>млн.грн</w:t>
      </w:r>
      <w:proofErr w:type="spellEnd"/>
      <w:r w:rsidRPr="0037594C">
        <w:rPr>
          <w:sz w:val="28"/>
          <w:szCs w:val="28"/>
          <w:lang w:val="uk-UA"/>
        </w:rPr>
        <w:t xml:space="preserve">. аптека-125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.).</w:t>
      </w:r>
    </w:p>
    <w:p w:rsidR="0037594C" w:rsidRPr="0037594C" w:rsidRDefault="0037594C" w:rsidP="0037594C">
      <w:pPr>
        <w:spacing w:line="270" w:lineRule="atLeast"/>
        <w:rPr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галузь ”Управління”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0100)–</w:t>
      </w:r>
      <w:r w:rsidRPr="0037594C">
        <w:rPr>
          <w:b/>
          <w:sz w:val="28"/>
          <w:szCs w:val="28"/>
          <w:lang w:val="en-US"/>
        </w:rPr>
        <w:t> </w:t>
      </w:r>
      <w:r w:rsidRPr="0037594C">
        <w:rPr>
          <w:b/>
          <w:sz w:val="28"/>
          <w:szCs w:val="28"/>
          <w:lang w:val="uk-UA"/>
        </w:rPr>
        <w:t xml:space="preserve">16 </w:t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млн. 873,0 тис. грн</w:t>
      </w:r>
      <w:r w:rsidRPr="0037594C">
        <w:rPr>
          <w:sz w:val="28"/>
          <w:szCs w:val="28"/>
          <w:lang w:val="uk-UA"/>
        </w:rPr>
        <w:t xml:space="preserve">.(9,8%)( 1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>. 2020р.-11 480,2 тис. грн.),</w:t>
      </w: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галузь “Соціальний захист”(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3000) (допомоги населенню, надання фінансової підтримки громадській організації </w:t>
      </w:r>
      <w:proofErr w:type="spellStart"/>
      <w:r w:rsidRPr="0037594C">
        <w:rPr>
          <w:sz w:val="28"/>
          <w:szCs w:val="28"/>
          <w:lang w:val="uk-UA"/>
        </w:rPr>
        <w:t>ветеранів,тощо</w:t>
      </w:r>
      <w:proofErr w:type="spellEnd"/>
      <w:r w:rsidRPr="0037594C">
        <w:rPr>
          <w:sz w:val="28"/>
          <w:szCs w:val="28"/>
          <w:lang w:val="uk-UA"/>
        </w:rPr>
        <w:t>) –</w:t>
      </w:r>
      <w:r w:rsidRPr="0037594C">
        <w:rPr>
          <w:b/>
          <w:sz w:val="28"/>
          <w:szCs w:val="28"/>
          <w:lang w:val="uk-UA"/>
        </w:rPr>
        <w:t xml:space="preserve">6 млн. 688,6 </w:t>
      </w:r>
      <w:r w:rsidRPr="0037594C">
        <w:rPr>
          <w:b/>
          <w:bCs/>
          <w:sz w:val="28"/>
          <w:szCs w:val="28"/>
          <w:bdr w:val="none" w:sz="0" w:space="0" w:color="auto" w:frame="1"/>
          <w:lang w:val="uk-UA"/>
        </w:rPr>
        <w:t>тис. грн</w:t>
      </w:r>
      <w:r w:rsidRPr="0037594C">
        <w:rPr>
          <w:bCs/>
          <w:sz w:val="28"/>
          <w:szCs w:val="28"/>
          <w:bdr w:val="none" w:sz="0" w:space="0" w:color="auto" w:frame="1"/>
          <w:lang w:val="uk-UA"/>
        </w:rPr>
        <w:t>. (3,9%) (1 пів. 2020</w:t>
      </w:r>
      <w:r w:rsidRPr="0037594C">
        <w:rPr>
          <w:sz w:val="28"/>
          <w:szCs w:val="28"/>
          <w:lang w:val="uk-UA"/>
        </w:rPr>
        <w:t xml:space="preserve">р.- 2 млн. 104,8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галузь “Культура”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4000) – </w:t>
      </w:r>
      <w:r w:rsidRPr="0037594C">
        <w:rPr>
          <w:sz w:val="28"/>
          <w:szCs w:val="28"/>
        </w:rPr>
        <w:t> </w:t>
      </w:r>
      <w:r w:rsidRPr="0037594C">
        <w:rPr>
          <w:b/>
          <w:sz w:val="28"/>
          <w:szCs w:val="28"/>
          <w:lang w:val="uk-UA"/>
        </w:rPr>
        <w:t>4 млн. 440,4</w:t>
      </w:r>
      <w:r w:rsidRPr="0037594C">
        <w:rPr>
          <w:sz w:val="28"/>
          <w:szCs w:val="28"/>
          <w:lang w:val="uk-UA"/>
        </w:rPr>
        <w:t xml:space="preserve"> тис. грн.(2,6%)( 1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 xml:space="preserve">. 2020р.- 3293,3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lastRenderedPageBreak/>
        <w:t>галузь «Фізична культура і спорт»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5000)- </w:t>
      </w:r>
      <w:r w:rsidRPr="0037594C">
        <w:rPr>
          <w:b/>
          <w:sz w:val="28"/>
          <w:szCs w:val="28"/>
          <w:lang w:val="uk-UA"/>
        </w:rPr>
        <w:t xml:space="preserve"> 2 млн. 873,2</w:t>
      </w:r>
      <w:r w:rsidRPr="0037594C">
        <w:rPr>
          <w:sz w:val="28"/>
          <w:szCs w:val="28"/>
          <w:lang w:val="uk-UA"/>
        </w:rPr>
        <w:t xml:space="preserve"> тис. грн.(1,7%)(1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 xml:space="preserve">. 2020р.-2116,3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галузь «Житлово-комунальне господарство»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6000) - </w:t>
      </w:r>
      <w:r w:rsidRPr="0037594C">
        <w:rPr>
          <w:b/>
          <w:sz w:val="28"/>
          <w:szCs w:val="28"/>
          <w:lang w:val="uk-UA"/>
        </w:rPr>
        <w:t>15 млн. 955,7</w:t>
      </w:r>
      <w:r w:rsidRPr="0037594C">
        <w:rPr>
          <w:sz w:val="28"/>
          <w:szCs w:val="28"/>
          <w:lang w:val="uk-UA"/>
        </w:rPr>
        <w:t xml:space="preserve"> тис. грн.(9,3%) (1 півр.2020р.-8859,7 тис. грн.),</w:t>
      </w:r>
    </w:p>
    <w:p w:rsidR="0037594C" w:rsidRPr="0037594C" w:rsidRDefault="0037594C" w:rsidP="0037594C">
      <w:pPr>
        <w:spacing w:line="270" w:lineRule="atLeast"/>
        <w:rPr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ind w:firstLine="708"/>
        <w:rPr>
          <w:sz w:val="28"/>
          <w:szCs w:val="28"/>
        </w:rPr>
      </w:pPr>
      <w:r w:rsidRPr="0037594C">
        <w:rPr>
          <w:sz w:val="28"/>
          <w:szCs w:val="28"/>
          <w:lang w:val="uk-UA"/>
        </w:rPr>
        <w:t>В тому числі</w:t>
      </w:r>
      <w:r w:rsidRPr="0037594C">
        <w:rPr>
          <w:sz w:val="28"/>
          <w:szCs w:val="28"/>
        </w:rPr>
        <w:t>:</w:t>
      </w: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 «водопровідно- каналізаційне господарство» </w:t>
      </w:r>
      <w:r w:rsidRPr="0037594C">
        <w:rPr>
          <w:sz w:val="28"/>
          <w:szCs w:val="28"/>
        </w:rPr>
        <w:t>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6013)-4 млн. 113,7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 xml:space="preserve">. ( 1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 xml:space="preserve">. 2020р. -2 582,6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«благоустрій» (кпк-6030)- 11 млн. 687,9 тис. грн.( 1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 xml:space="preserve">. 2020р.-5 977,4 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«експлуатація та технічне обслуговування житлового фонду»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6011)-0,2 тис. грн. (1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>. 2020р.-6,8 тис. грн.)</w:t>
      </w: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rPr>
          <w:color w:val="000000"/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 «Інша діяльність пов’язана з експлуатацією об’єктів ЖКГ»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6017) – 37,5 тис. грн. </w:t>
      </w:r>
      <w:r w:rsidRPr="0037594C">
        <w:rPr>
          <w:color w:val="000000"/>
          <w:sz w:val="28"/>
          <w:szCs w:val="28"/>
          <w:lang w:val="uk-UA"/>
        </w:rPr>
        <w:t xml:space="preserve">(18,9 тис.- генератор, за двері, вікна-18,6 тис. грн.) (1 </w:t>
      </w:r>
      <w:proofErr w:type="spellStart"/>
      <w:r w:rsidRPr="0037594C">
        <w:rPr>
          <w:color w:val="000000"/>
          <w:sz w:val="28"/>
          <w:szCs w:val="28"/>
          <w:lang w:val="uk-UA"/>
        </w:rPr>
        <w:t>півр</w:t>
      </w:r>
      <w:proofErr w:type="spellEnd"/>
      <w:r w:rsidRPr="0037594C">
        <w:rPr>
          <w:color w:val="000000"/>
          <w:sz w:val="28"/>
          <w:szCs w:val="28"/>
          <w:lang w:val="uk-UA"/>
        </w:rPr>
        <w:t xml:space="preserve">. 2020р.-24,5 </w:t>
      </w:r>
      <w:proofErr w:type="spellStart"/>
      <w:r w:rsidRPr="0037594C">
        <w:rPr>
          <w:color w:val="000000"/>
          <w:sz w:val="28"/>
          <w:szCs w:val="28"/>
          <w:lang w:val="uk-UA"/>
        </w:rPr>
        <w:t>тис.грн</w:t>
      </w:r>
      <w:proofErr w:type="spellEnd"/>
      <w:r w:rsidRPr="0037594C">
        <w:rPr>
          <w:color w:val="000000"/>
          <w:sz w:val="28"/>
          <w:szCs w:val="28"/>
          <w:lang w:val="uk-UA"/>
        </w:rPr>
        <w:t>. (за двері),</w:t>
      </w: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«Інша діяльність у сфері ЖКГ»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6090)- 116,2 тис. грн. (охорона, оцінка </w:t>
      </w:r>
      <w:proofErr w:type="spellStart"/>
      <w:r w:rsidRPr="0037594C">
        <w:rPr>
          <w:sz w:val="28"/>
          <w:szCs w:val="28"/>
          <w:lang w:val="uk-UA"/>
        </w:rPr>
        <w:t>неж</w:t>
      </w:r>
      <w:proofErr w:type="spellEnd"/>
      <w:r w:rsidRPr="0037594C">
        <w:rPr>
          <w:sz w:val="28"/>
          <w:szCs w:val="28"/>
          <w:lang w:val="uk-UA"/>
        </w:rPr>
        <w:t xml:space="preserve">. прим., тощо) (1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 xml:space="preserve">. 2020р.-268,3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spacing w:line="270" w:lineRule="atLeast"/>
        <w:ind w:left="1776"/>
        <w:rPr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галузь «Економічна діяльність»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7000) - </w:t>
      </w:r>
      <w:r w:rsidRPr="0037594C">
        <w:rPr>
          <w:b/>
          <w:sz w:val="28"/>
          <w:szCs w:val="28"/>
          <w:lang w:val="uk-UA"/>
        </w:rPr>
        <w:t>7 млн. 181,0 тис. грн</w:t>
      </w:r>
      <w:r w:rsidRPr="0037594C">
        <w:rPr>
          <w:sz w:val="28"/>
          <w:szCs w:val="28"/>
          <w:lang w:val="uk-UA"/>
        </w:rPr>
        <w:t xml:space="preserve">. (4,2%)( 1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>. 2020р.-</w:t>
      </w:r>
      <w:r w:rsidRPr="0037594C">
        <w:rPr>
          <w:b/>
          <w:sz w:val="28"/>
          <w:szCs w:val="28"/>
          <w:lang w:val="uk-UA"/>
        </w:rPr>
        <w:t xml:space="preserve"> </w:t>
      </w:r>
      <w:r w:rsidRPr="0037594C">
        <w:rPr>
          <w:sz w:val="28"/>
          <w:szCs w:val="28"/>
          <w:lang w:val="uk-UA"/>
        </w:rPr>
        <w:t>5 млн. 878,2 тис. грн.),</w:t>
      </w: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В тому числі:</w:t>
      </w: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ind w:left="1701" w:hanging="283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«будівництво та регіональний розвиток»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7300)- </w:t>
      </w:r>
      <w:r w:rsidRPr="0037594C">
        <w:rPr>
          <w:b/>
          <w:sz w:val="28"/>
          <w:szCs w:val="28"/>
          <w:lang w:val="uk-UA"/>
        </w:rPr>
        <w:t>6 млн. 343,2 тис. грн</w:t>
      </w:r>
      <w:r w:rsidRPr="0037594C">
        <w:rPr>
          <w:sz w:val="28"/>
          <w:szCs w:val="28"/>
          <w:lang w:val="uk-UA"/>
        </w:rPr>
        <w:t>. (1півр. 2020р. -4882,0 тис. грн.)</w:t>
      </w:r>
    </w:p>
    <w:p w:rsidR="0037594C" w:rsidRPr="0037594C" w:rsidRDefault="0037594C" w:rsidP="0037594C">
      <w:pPr>
        <w:numPr>
          <w:ilvl w:val="0"/>
          <w:numId w:val="11"/>
        </w:numPr>
        <w:spacing w:after="160" w:line="270" w:lineRule="atLeast"/>
        <w:ind w:firstLine="774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Об’єктів ЖКГ(7310) -3771,6 тис.  грн.</w:t>
      </w:r>
    </w:p>
    <w:p w:rsidR="0037594C" w:rsidRPr="0037594C" w:rsidRDefault="0037594C" w:rsidP="0037594C">
      <w:pPr>
        <w:numPr>
          <w:ilvl w:val="0"/>
          <w:numId w:val="11"/>
        </w:numPr>
        <w:spacing w:after="160" w:line="270" w:lineRule="atLeast"/>
        <w:ind w:firstLine="774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Освітніх установ та закладів (7321)-737,0 тис. грн.</w:t>
      </w:r>
    </w:p>
    <w:p w:rsidR="0037594C" w:rsidRPr="0037594C" w:rsidRDefault="0037594C" w:rsidP="0037594C">
      <w:pPr>
        <w:numPr>
          <w:ilvl w:val="0"/>
          <w:numId w:val="11"/>
        </w:numPr>
        <w:spacing w:after="160" w:line="270" w:lineRule="atLeast"/>
        <w:ind w:firstLine="774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Установ та закладів фізичної культури та спорту          </w:t>
      </w:r>
    </w:p>
    <w:p w:rsidR="0037594C" w:rsidRPr="0037594C" w:rsidRDefault="0037594C" w:rsidP="0037594C">
      <w:pPr>
        <w:spacing w:line="270" w:lineRule="atLeast"/>
        <w:ind w:left="2268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       (7325)- 14,8 тис. грн.</w:t>
      </w:r>
    </w:p>
    <w:p w:rsidR="0037594C" w:rsidRPr="0037594C" w:rsidRDefault="0037594C" w:rsidP="0037594C">
      <w:pPr>
        <w:numPr>
          <w:ilvl w:val="0"/>
          <w:numId w:val="11"/>
        </w:numPr>
        <w:spacing w:after="160" w:line="270" w:lineRule="atLeast"/>
        <w:ind w:firstLine="774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Заходи щодо </w:t>
      </w:r>
      <w:proofErr w:type="spellStart"/>
      <w:r w:rsidRPr="0037594C">
        <w:rPr>
          <w:sz w:val="28"/>
          <w:szCs w:val="28"/>
          <w:lang w:val="uk-UA"/>
        </w:rPr>
        <w:t>соц-економ.розвитку</w:t>
      </w:r>
      <w:proofErr w:type="spellEnd"/>
      <w:r w:rsidRPr="0037594C">
        <w:rPr>
          <w:sz w:val="28"/>
          <w:szCs w:val="28"/>
          <w:lang w:val="uk-UA"/>
        </w:rPr>
        <w:t xml:space="preserve"> територій(7363)- 1 </w:t>
      </w:r>
    </w:p>
    <w:p w:rsidR="0037594C" w:rsidRPr="0037594C" w:rsidRDefault="0037594C" w:rsidP="0037594C">
      <w:pPr>
        <w:spacing w:line="270" w:lineRule="atLeast"/>
        <w:ind w:left="2268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        млн. 819,8 тис. грн .          </w:t>
      </w:r>
    </w:p>
    <w:p w:rsidR="0037594C" w:rsidRPr="0037594C" w:rsidRDefault="0037594C" w:rsidP="0037594C">
      <w:pPr>
        <w:spacing w:line="270" w:lineRule="atLeast"/>
        <w:ind w:left="1494"/>
        <w:rPr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ind w:left="1701" w:hanging="283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«транспорт та транспортна інфраструктура, дорожнє господарство»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7400)- 282,3 тис. грн.      (1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 xml:space="preserve">. 2020р.-715,9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numPr>
          <w:ilvl w:val="0"/>
          <w:numId w:val="9"/>
        </w:numPr>
        <w:spacing w:after="160" w:line="270" w:lineRule="atLeast"/>
        <w:ind w:left="1701" w:hanging="283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«здійснення заходів із землеустрою»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7130)- 487,2 тис. грн., ( 1 півр.2020р.-208,3 тис. грн.)</w:t>
      </w:r>
    </w:p>
    <w:p w:rsidR="0037594C" w:rsidRPr="0037594C" w:rsidRDefault="0037594C" w:rsidP="0037594C">
      <w:pPr>
        <w:numPr>
          <w:ilvl w:val="0"/>
          <w:numId w:val="6"/>
        </w:numPr>
        <w:spacing w:after="160" w:line="270" w:lineRule="atLeast"/>
        <w:ind w:left="1701" w:hanging="283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«проведення експертної грошової оцінки земельних ділянок»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7650)-68,2 тис. грн.( 1 півр.2020р.- 72,0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інша діяльність (</w:t>
      </w:r>
      <w:proofErr w:type="spellStart"/>
      <w:r w:rsidRPr="0037594C">
        <w:rPr>
          <w:sz w:val="28"/>
          <w:szCs w:val="28"/>
          <w:lang w:val="uk-UA"/>
        </w:rPr>
        <w:t>кпк</w:t>
      </w:r>
      <w:proofErr w:type="spellEnd"/>
      <w:r w:rsidRPr="0037594C">
        <w:rPr>
          <w:sz w:val="28"/>
          <w:szCs w:val="28"/>
          <w:lang w:val="uk-UA"/>
        </w:rPr>
        <w:t xml:space="preserve"> 8000)</w:t>
      </w:r>
      <w:r w:rsidRPr="0037594C">
        <w:rPr>
          <w:sz w:val="28"/>
          <w:szCs w:val="28"/>
          <w:lang w:val="en-US"/>
        </w:rPr>
        <w:t> </w:t>
      </w:r>
      <w:r w:rsidRPr="0037594C">
        <w:rPr>
          <w:sz w:val="28"/>
          <w:szCs w:val="28"/>
          <w:lang w:val="uk-UA"/>
        </w:rPr>
        <w:t xml:space="preserve"> –</w:t>
      </w:r>
      <w:r w:rsidRPr="0037594C">
        <w:rPr>
          <w:sz w:val="28"/>
          <w:szCs w:val="28"/>
          <w:lang w:val="en-US"/>
        </w:rPr>
        <w:t> </w:t>
      </w:r>
      <w:r w:rsidRPr="0037594C">
        <w:rPr>
          <w:b/>
          <w:sz w:val="28"/>
          <w:szCs w:val="28"/>
          <w:lang w:val="uk-UA"/>
        </w:rPr>
        <w:t>532,7 тис. грн.</w:t>
      </w:r>
      <w:r w:rsidRPr="0037594C">
        <w:rPr>
          <w:sz w:val="28"/>
          <w:szCs w:val="28"/>
          <w:lang w:val="uk-UA"/>
        </w:rPr>
        <w:t xml:space="preserve"> (пож.охорона-22,0 тис. грн. обслуговування боргу-56,1 тис., заходи громадського порядку та безпеки-42,1 тис. грн., охорона та </w:t>
      </w:r>
      <w:proofErr w:type="spellStart"/>
      <w:r w:rsidRPr="0037594C">
        <w:rPr>
          <w:sz w:val="28"/>
          <w:szCs w:val="28"/>
          <w:lang w:val="uk-UA"/>
        </w:rPr>
        <w:t>рац.використ</w:t>
      </w:r>
      <w:proofErr w:type="spellEnd"/>
      <w:r w:rsidRPr="0037594C">
        <w:rPr>
          <w:sz w:val="28"/>
          <w:szCs w:val="28"/>
          <w:lang w:val="uk-UA"/>
        </w:rPr>
        <w:t xml:space="preserve">. природн.ресурс.-390,0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 xml:space="preserve">.   )(1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 xml:space="preserve">. 2020 р. – 329,4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.),</w:t>
      </w:r>
    </w:p>
    <w:p w:rsidR="0037594C" w:rsidRPr="0037594C" w:rsidRDefault="0037594C" w:rsidP="0037594C">
      <w:pPr>
        <w:spacing w:line="270" w:lineRule="atLeast"/>
        <w:ind w:left="720"/>
        <w:rPr>
          <w:b/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7"/>
        </w:numPr>
        <w:spacing w:after="160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Міжбюджетні трансферти (КПК 9000)- </w:t>
      </w:r>
      <w:r w:rsidRPr="0037594C">
        <w:rPr>
          <w:b/>
          <w:sz w:val="28"/>
          <w:szCs w:val="28"/>
          <w:lang w:val="uk-UA"/>
        </w:rPr>
        <w:t xml:space="preserve"> 2 млн. 780,0 тис. грн</w:t>
      </w:r>
      <w:r w:rsidRPr="0037594C">
        <w:rPr>
          <w:sz w:val="28"/>
          <w:szCs w:val="28"/>
          <w:lang w:val="uk-UA"/>
        </w:rPr>
        <w:t xml:space="preserve">. (1,6%) (місцевим бюджетам- 2 млн. 600,0 тис. грн., державний бюджет- 180,0 </w:t>
      </w:r>
      <w:proofErr w:type="spellStart"/>
      <w:r w:rsidRPr="0037594C">
        <w:rPr>
          <w:sz w:val="28"/>
          <w:szCs w:val="28"/>
          <w:lang w:val="uk-UA"/>
        </w:rPr>
        <w:t>тис.грн</w:t>
      </w:r>
      <w:proofErr w:type="spellEnd"/>
      <w:r w:rsidRPr="0037594C">
        <w:rPr>
          <w:sz w:val="28"/>
          <w:szCs w:val="28"/>
          <w:lang w:val="uk-UA"/>
        </w:rPr>
        <w:t>.)</w:t>
      </w: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(1 </w:t>
      </w:r>
      <w:proofErr w:type="spellStart"/>
      <w:r w:rsidRPr="0037594C">
        <w:rPr>
          <w:sz w:val="28"/>
          <w:szCs w:val="28"/>
          <w:lang w:val="uk-UA"/>
        </w:rPr>
        <w:t>півр</w:t>
      </w:r>
      <w:proofErr w:type="spellEnd"/>
      <w:r w:rsidRPr="0037594C">
        <w:rPr>
          <w:sz w:val="28"/>
          <w:szCs w:val="28"/>
          <w:lang w:val="uk-UA"/>
        </w:rPr>
        <w:t>. 2020р.- 2 млн. 129,0 тис. грн. місцевим бюджетам)</w:t>
      </w:r>
    </w:p>
    <w:p w:rsidR="0037594C" w:rsidRPr="0037594C" w:rsidRDefault="0037594C" w:rsidP="0037594C">
      <w:pPr>
        <w:spacing w:line="270" w:lineRule="atLeast"/>
        <w:ind w:left="720"/>
        <w:rPr>
          <w:sz w:val="28"/>
          <w:szCs w:val="28"/>
          <w:lang w:val="uk-UA"/>
        </w:rPr>
      </w:pPr>
    </w:p>
    <w:p w:rsidR="0037594C" w:rsidRPr="0037594C" w:rsidRDefault="0037594C" w:rsidP="0037594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>На утримання "Відділення стаціонарного догляду для постійного проживання» с. Н.Велідники-600,00тис.грн.</w:t>
      </w:r>
    </w:p>
    <w:p w:rsidR="0037594C" w:rsidRPr="0037594C" w:rsidRDefault="0037594C" w:rsidP="0037594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val="uk-UA" w:eastAsia="en-US"/>
        </w:rPr>
      </w:pPr>
      <w:proofErr w:type="spellStart"/>
      <w:r w:rsidRPr="0037594C">
        <w:rPr>
          <w:rFonts w:eastAsia="Calibri"/>
          <w:sz w:val="28"/>
          <w:szCs w:val="28"/>
          <w:lang w:val="uk-UA" w:eastAsia="en-US"/>
        </w:rPr>
        <w:t>Співфінансування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 xml:space="preserve"> на "Реконструкція частини приміщень першого поверху приймального відділення КНП "Овруцька міська лікарня" Овруцької міської ради під відділення екстреної медичної допомоги за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адресою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 xml:space="preserve">: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вул.Т.Шевченка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 xml:space="preserve"> 106,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м.Овруч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 xml:space="preserve">, Житомирської області"- 2,0 </w:t>
      </w:r>
      <w:proofErr w:type="spellStart"/>
      <w:r w:rsidRPr="0037594C">
        <w:rPr>
          <w:rFonts w:eastAsia="Calibri"/>
          <w:sz w:val="28"/>
          <w:szCs w:val="28"/>
          <w:lang w:val="uk-UA" w:eastAsia="en-US"/>
        </w:rPr>
        <w:t>млн.грн</w:t>
      </w:r>
      <w:proofErr w:type="spellEnd"/>
      <w:r w:rsidRPr="0037594C">
        <w:rPr>
          <w:rFonts w:eastAsia="Calibri"/>
          <w:sz w:val="28"/>
          <w:szCs w:val="28"/>
          <w:lang w:val="uk-UA" w:eastAsia="en-US"/>
        </w:rPr>
        <w:t>.</w:t>
      </w:r>
    </w:p>
    <w:p w:rsidR="0037594C" w:rsidRPr="0037594C" w:rsidRDefault="0037594C" w:rsidP="0037594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>На матеріально-технічне забезпечення другого сектору Коростенського РВ Управління СБ України в Житомирській області – 30,0 тис. грн.</w:t>
      </w:r>
    </w:p>
    <w:p w:rsidR="0037594C" w:rsidRPr="0037594C" w:rsidRDefault="0037594C" w:rsidP="0037594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>Забезпечення Овруцької ДПІ  комп’ютерною і копіювальною технікою, встановлення та підключення до мережі ДПС України, облаштування місць очікування для платників податків меблями – 40,0 тис. грн.</w:t>
      </w:r>
    </w:p>
    <w:p w:rsidR="0037594C" w:rsidRPr="0037594C" w:rsidRDefault="0037594C" w:rsidP="0037594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>Забезпечення Овруцької ДПІ папером, конвертами та поштовими марками для  своєчасного направлення податкових повідомлень-рішень для сплати податку на нерухоме майно та земельного податку (орендної плати) – 10,0 тис. грн.</w:t>
      </w:r>
    </w:p>
    <w:p w:rsidR="0037594C" w:rsidRPr="0037594C" w:rsidRDefault="0037594C" w:rsidP="0037594C">
      <w:pPr>
        <w:numPr>
          <w:ilvl w:val="0"/>
          <w:numId w:val="6"/>
        </w:numPr>
        <w:spacing w:after="160" w:line="259" w:lineRule="auto"/>
        <w:contextualSpacing/>
        <w:rPr>
          <w:rFonts w:eastAsia="Calibri"/>
          <w:sz w:val="28"/>
          <w:szCs w:val="28"/>
          <w:lang w:val="uk-UA" w:eastAsia="en-US"/>
        </w:rPr>
      </w:pPr>
      <w:r w:rsidRPr="0037594C">
        <w:rPr>
          <w:rFonts w:eastAsia="Calibri"/>
          <w:sz w:val="28"/>
          <w:szCs w:val="28"/>
          <w:lang w:val="uk-UA" w:eastAsia="en-US"/>
        </w:rPr>
        <w:t>на  забезпечення матеріально-технічної бази відділів прикордонної служби "Овруч" та "Ясенець "Житомирського прикордонного загону – 100,0 тис. грн.</w:t>
      </w:r>
    </w:p>
    <w:p w:rsidR="0037594C" w:rsidRPr="0037594C" w:rsidRDefault="0037594C" w:rsidP="0037594C">
      <w:pPr>
        <w:spacing w:after="160" w:line="259" w:lineRule="auto"/>
        <w:ind w:left="1776"/>
        <w:contextualSpacing/>
        <w:jc w:val="both"/>
        <w:rPr>
          <w:rFonts w:eastAsia="Calibri"/>
          <w:sz w:val="28"/>
          <w:szCs w:val="28"/>
          <w:lang w:val="uk-UA" w:eastAsia="en-US"/>
        </w:rPr>
      </w:pPr>
    </w:p>
    <w:p w:rsidR="0037594C" w:rsidRPr="0037594C" w:rsidRDefault="0037594C" w:rsidP="0037594C">
      <w:pPr>
        <w:numPr>
          <w:ilvl w:val="0"/>
          <w:numId w:val="10"/>
        </w:numPr>
        <w:spacing w:before="225" w:after="225" w:line="270" w:lineRule="atLeast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 xml:space="preserve">Погашено по кредиту НЕФКО в 2019-2021 роках </w:t>
      </w:r>
      <w:r w:rsidRPr="0037594C">
        <w:rPr>
          <w:sz w:val="28"/>
          <w:szCs w:val="28"/>
        </w:rPr>
        <w:t>:</w:t>
      </w:r>
    </w:p>
    <w:p w:rsidR="0037594C" w:rsidRPr="0037594C" w:rsidRDefault="0037594C" w:rsidP="0037594C">
      <w:pPr>
        <w:spacing w:before="225" w:after="225" w:line="270" w:lineRule="atLeast"/>
        <w:ind w:left="720"/>
        <w:rPr>
          <w:sz w:val="28"/>
          <w:szCs w:val="28"/>
          <w:lang w:val="uk-UA"/>
        </w:rPr>
      </w:pPr>
      <w:r w:rsidRPr="0037594C">
        <w:rPr>
          <w:sz w:val="28"/>
          <w:szCs w:val="28"/>
        </w:rPr>
        <w:t>-</w:t>
      </w:r>
      <w:r w:rsidRPr="0037594C">
        <w:rPr>
          <w:sz w:val="28"/>
          <w:szCs w:val="28"/>
          <w:lang w:val="uk-UA"/>
        </w:rPr>
        <w:t>відсотків – 269,5 тис</w:t>
      </w:r>
      <w:proofErr w:type="gramStart"/>
      <w:r w:rsidRPr="0037594C">
        <w:rPr>
          <w:sz w:val="28"/>
          <w:szCs w:val="28"/>
          <w:lang w:val="uk-UA"/>
        </w:rPr>
        <w:t>.</w:t>
      </w:r>
      <w:proofErr w:type="gramEnd"/>
      <w:r w:rsidRPr="0037594C">
        <w:rPr>
          <w:sz w:val="28"/>
          <w:szCs w:val="28"/>
          <w:lang w:val="uk-UA"/>
        </w:rPr>
        <w:t xml:space="preserve"> </w:t>
      </w:r>
      <w:proofErr w:type="gramStart"/>
      <w:r w:rsidRPr="0037594C">
        <w:rPr>
          <w:sz w:val="28"/>
          <w:szCs w:val="28"/>
          <w:lang w:val="uk-UA"/>
        </w:rPr>
        <w:t>г</w:t>
      </w:r>
      <w:proofErr w:type="gramEnd"/>
      <w:r w:rsidRPr="0037594C">
        <w:rPr>
          <w:sz w:val="28"/>
          <w:szCs w:val="28"/>
          <w:lang w:val="uk-UA"/>
        </w:rPr>
        <w:t xml:space="preserve">рн. </w:t>
      </w:r>
      <w:r w:rsidRPr="0037594C">
        <w:rPr>
          <w:sz w:val="28"/>
          <w:szCs w:val="28"/>
        </w:rPr>
        <w:t>(</w:t>
      </w:r>
      <w:r w:rsidRPr="0037594C">
        <w:rPr>
          <w:sz w:val="28"/>
          <w:szCs w:val="28"/>
          <w:lang w:val="uk-UA"/>
        </w:rPr>
        <w:t>в 2019р.-65,7 тис. грн., 2020р.-147,7 тис. грн., 2021р.-56,1 тис. грн.)</w:t>
      </w:r>
    </w:p>
    <w:p w:rsidR="0037594C" w:rsidRPr="0037594C" w:rsidRDefault="0037594C" w:rsidP="0037594C">
      <w:pPr>
        <w:spacing w:before="225" w:after="225" w:line="270" w:lineRule="atLeast"/>
        <w:ind w:left="720"/>
        <w:rPr>
          <w:sz w:val="28"/>
          <w:szCs w:val="28"/>
          <w:lang w:val="uk-UA"/>
        </w:rPr>
      </w:pPr>
      <w:r w:rsidRPr="0037594C">
        <w:rPr>
          <w:sz w:val="28"/>
          <w:szCs w:val="28"/>
        </w:rPr>
        <w:t xml:space="preserve">- </w:t>
      </w:r>
      <w:r w:rsidRPr="0037594C">
        <w:rPr>
          <w:sz w:val="28"/>
          <w:szCs w:val="28"/>
          <w:lang w:val="uk-UA"/>
        </w:rPr>
        <w:t xml:space="preserve">кредиту </w:t>
      </w:r>
      <w:r w:rsidRPr="0037594C">
        <w:rPr>
          <w:sz w:val="28"/>
          <w:szCs w:val="28"/>
        </w:rPr>
        <w:t>-</w:t>
      </w:r>
      <w:r w:rsidRPr="0037594C">
        <w:rPr>
          <w:sz w:val="28"/>
          <w:szCs w:val="28"/>
          <w:lang w:val="uk-UA"/>
        </w:rPr>
        <w:t>2 808,7</w:t>
      </w:r>
      <w:r w:rsidRPr="0037594C">
        <w:rPr>
          <w:sz w:val="28"/>
          <w:szCs w:val="28"/>
        </w:rPr>
        <w:t xml:space="preserve"> тис</w:t>
      </w:r>
      <w:proofErr w:type="gramStart"/>
      <w:r w:rsidRPr="0037594C">
        <w:rPr>
          <w:sz w:val="28"/>
          <w:szCs w:val="28"/>
        </w:rPr>
        <w:t>.</w:t>
      </w:r>
      <w:proofErr w:type="gramEnd"/>
      <w:r w:rsidRPr="0037594C">
        <w:rPr>
          <w:sz w:val="28"/>
          <w:szCs w:val="28"/>
        </w:rPr>
        <w:t xml:space="preserve"> </w:t>
      </w:r>
      <w:proofErr w:type="gramStart"/>
      <w:r w:rsidRPr="0037594C">
        <w:rPr>
          <w:sz w:val="28"/>
          <w:szCs w:val="28"/>
        </w:rPr>
        <w:t>г</w:t>
      </w:r>
      <w:proofErr w:type="gramEnd"/>
      <w:r w:rsidRPr="0037594C">
        <w:rPr>
          <w:sz w:val="28"/>
          <w:szCs w:val="28"/>
        </w:rPr>
        <w:t>рн. (</w:t>
      </w:r>
      <w:r w:rsidRPr="0037594C">
        <w:rPr>
          <w:sz w:val="28"/>
          <w:szCs w:val="28"/>
          <w:lang w:val="uk-UA"/>
        </w:rPr>
        <w:t>2019р.-460,4 тис. грн.,</w:t>
      </w:r>
      <w:r w:rsidRPr="0037594C">
        <w:rPr>
          <w:sz w:val="28"/>
          <w:szCs w:val="28"/>
        </w:rPr>
        <w:t xml:space="preserve"> 2020р.- </w:t>
      </w:r>
      <w:r w:rsidRPr="0037594C">
        <w:rPr>
          <w:sz w:val="28"/>
          <w:szCs w:val="28"/>
          <w:lang w:val="uk-UA"/>
        </w:rPr>
        <w:t>1 565,6</w:t>
      </w:r>
      <w:r w:rsidRPr="0037594C">
        <w:rPr>
          <w:sz w:val="28"/>
          <w:szCs w:val="28"/>
        </w:rPr>
        <w:t xml:space="preserve"> тис. грн.,</w:t>
      </w:r>
      <w:r w:rsidRPr="0037594C">
        <w:rPr>
          <w:sz w:val="28"/>
          <w:szCs w:val="28"/>
          <w:lang w:val="uk-UA"/>
        </w:rPr>
        <w:t>2021р.-782,8 тис. грн.)</w:t>
      </w:r>
    </w:p>
    <w:p w:rsidR="0037594C" w:rsidRPr="0037594C" w:rsidRDefault="0037594C" w:rsidP="0037594C">
      <w:pPr>
        <w:spacing w:before="225" w:after="225" w:line="270" w:lineRule="atLeast"/>
        <w:ind w:firstLine="360"/>
        <w:jc w:val="both"/>
        <w:rPr>
          <w:color w:val="000000"/>
          <w:sz w:val="28"/>
          <w:szCs w:val="28"/>
          <w:lang w:val="uk-UA"/>
        </w:rPr>
      </w:pPr>
      <w:r w:rsidRPr="0037594C">
        <w:rPr>
          <w:color w:val="000000"/>
          <w:sz w:val="28"/>
          <w:szCs w:val="28"/>
          <w:lang w:val="uk-UA"/>
        </w:rPr>
        <w:t xml:space="preserve">Із загальної суми </w:t>
      </w:r>
      <w:r w:rsidRPr="0037594C">
        <w:rPr>
          <w:color w:val="000000"/>
          <w:sz w:val="28"/>
          <w:szCs w:val="28"/>
        </w:rPr>
        <w:t> </w:t>
      </w:r>
      <w:r w:rsidRPr="0037594C">
        <w:rPr>
          <w:color w:val="000000"/>
          <w:sz w:val="28"/>
          <w:szCs w:val="28"/>
          <w:lang w:val="uk-UA"/>
        </w:rPr>
        <w:t>фінансування</w:t>
      </w:r>
      <w:r w:rsidRPr="0037594C">
        <w:rPr>
          <w:color w:val="000000"/>
          <w:sz w:val="28"/>
          <w:szCs w:val="28"/>
        </w:rPr>
        <w:t> </w:t>
      </w:r>
      <w:r w:rsidRPr="0037594C">
        <w:rPr>
          <w:color w:val="000000"/>
          <w:sz w:val="28"/>
          <w:szCs w:val="28"/>
          <w:lang w:val="uk-UA"/>
        </w:rPr>
        <w:t xml:space="preserve"> видатки </w:t>
      </w:r>
      <w:r w:rsidRPr="0037594C">
        <w:rPr>
          <w:color w:val="000000"/>
          <w:sz w:val="28"/>
          <w:szCs w:val="28"/>
        </w:rPr>
        <w:t> </w:t>
      </w:r>
      <w:r w:rsidRPr="0037594C">
        <w:rPr>
          <w:color w:val="000000"/>
          <w:sz w:val="28"/>
          <w:szCs w:val="28"/>
          <w:lang w:val="uk-UA"/>
        </w:rPr>
        <w:t xml:space="preserve">на заробітну </w:t>
      </w:r>
      <w:r w:rsidRPr="0037594C">
        <w:rPr>
          <w:color w:val="000000"/>
          <w:sz w:val="28"/>
          <w:szCs w:val="28"/>
        </w:rPr>
        <w:t>  </w:t>
      </w:r>
      <w:r w:rsidRPr="0037594C">
        <w:rPr>
          <w:color w:val="000000"/>
          <w:sz w:val="28"/>
          <w:szCs w:val="28"/>
          <w:lang w:val="uk-UA"/>
        </w:rPr>
        <w:t xml:space="preserve">плату з нарахуваннями склали </w:t>
      </w:r>
      <w:r w:rsidRPr="0037594C">
        <w:rPr>
          <w:b/>
          <w:color w:val="000000"/>
          <w:sz w:val="28"/>
          <w:szCs w:val="28"/>
          <w:lang w:val="uk-UA"/>
        </w:rPr>
        <w:t>127 млн. 092,9 тис. грн</w:t>
      </w:r>
      <w:r w:rsidRPr="0037594C">
        <w:rPr>
          <w:color w:val="000000"/>
          <w:sz w:val="28"/>
          <w:szCs w:val="28"/>
          <w:lang w:val="uk-UA"/>
        </w:rPr>
        <w:t xml:space="preserve">. ( 73,9 %), медикаменти – </w:t>
      </w:r>
      <w:r w:rsidRPr="0037594C">
        <w:rPr>
          <w:b/>
          <w:color w:val="000000"/>
          <w:sz w:val="28"/>
          <w:szCs w:val="28"/>
          <w:lang w:val="uk-UA"/>
        </w:rPr>
        <w:t>452,5 тис. грн</w:t>
      </w:r>
      <w:r w:rsidRPr="0037594C">
        <w:rPr>
          <w:color w:val="000000"/>
          <w:sz w:val="28"/>
          <w:szCs w:val="28"/>
          <w:lang w:val="uk-UA"/>
        </w:rPr>
        <w:t>.</w:t>
      </w:r>
      <w:r w:rsidRPr="0037594C">
        <w:rPr>
          <w:color w:val="000000"/>
          <w:sz w:val="28"/>
          <w:szCs w:val="28"/>
        </w:rPr>
        <w:t> </w:t>
      </w:r>
      <w:r w:rsidRPr="0037594C">
        <w:rPr>
          <w:color w:val="000000"/>
          <w:sz w:val="28"/>
          <w:szCs w:val="28"/>
          <w:lang w:val="uk-UA"/>
        </w:rPr>
        <w:t xml:space="preserve">(0,3%), продукти харчування – </w:t>
      </w:r>
      <w:r w:rsidRPr="0037594C">
        <w:rPr>
          <w:b/>
          <w:color w:val="000000"/>
          <w:sz w:val="28"/>
          <w:szCs w:val="28"/>
          <w:lang w:val="uk-UA"/>
        </w:rPr>
        <w:t>1 млн.937,8тис. грн</w:t>
      </w:r>
      <w:r w:rsidRPr="0037594C">
        <w:rPr>
          <w:color w:val="000000"/>
          <w:sz w:val="28"/>
          <w:szCs w:val="28"/>
          <w:lang w:val="uk-UA"/>
        </w:rPr>
        <w:t xml:space="preserve">.(1,1%), на </w:t>
      </w:r>
      <w:r w:rsidRPr="0037594C">
        <w:rPr>
          <w:color w:val="000000"/>
          <w:sz w:val="28"/>
          <w:szCs w:val="28"/>
          <w:lang w:val="uk-UA"/>
        </w:rPr>
        <w:lastRenderedPageBreak/>
        <w:t>оплату комунальних послуг та енергоносіїв –</w:t>
      </w:r>
      <w:r w:rsidRPr="0037594C">
        <w:rPr>
          <w:b/>
          <w:color w:val="000000"/>
          <w:sz w:val="28"/>
          <w:szCs w:val="28"/>
          <w:lang w:val="uk-UA"/>
        </w:rPr>
        <w:t xml:space="preserve"> 5 млн. 326,1тис. грн</w:t>
      </w:r>
      <w:r w:rsidRPr="0037594C">
        <w:rPr>
          <w:color w:val="000000"/>
          <w:sz w:val="28"/>
          <w:szCs w:val="28"/>
          <w:lang w:val="uk-UA"/>
        </w:rPr>
        <w:t xml:space="preserve">. (3,1%), соціальні виплати – </w:t>
      </w:r>
      <w:r w:rsidRPr="0037594C">
        <w:rPr>
          <w:b/>
          <w:color w:val="000000"/>
          <w:sz w:val="28"/>
          <w:szCs w:val="28"/>
          <w:lang w:val="uk-UA"/>
        </w:rPr>
        <w:t xml:space="preserve"> 2 млн. 831,2тис. грн</w:t>
      </w:r>
      <w:r w:rsidRPr="0037594C">
        <w:rPr>
          <w:color w:val="000000"/>
          <w:sz w:val="28"/>
          <w:szCs w:val="28"/>
          <w:lang w:val="uk-UA"/>
        </w:rPr>
        <w:t>.( 1,6 %).</w:t>
      </w:r>
    </w:p>
    <w:p w:rsidR="0037594C" w:rsidRPr="0037594C" w:rsidRDefault="0037594C" w:rsidP="0037594C">
      <w:pPr>
        <w:spacing w:before="225" w:after="225" w:line="270" w:lineRule="atLeast"/>
        <w:ind w:firstLine="360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37594C">
        <w:rPr>
          <w:sz w:val="28"/>
          <w:szCs w:val="28"/>
          <w:lang w:val="uk-UA"/>
        </w:rPr>
        <w:t xml:space="preserve"> Видатки бюджету здійснювались згідно діючих нормативно - правових</w:t>
      </w:r>
      <w:r w:rsidRPr="0037594C">
        <w:rPr>
          <w:sz w:val="28"/>
          <w:szCs w:val="28"/>
        </w:rPr>
        <w:t> </w:t>
      </w:r>
      <w:r w:rsidRPr="0037594C">
        <w:rPr>
          <w:sz w:val="28"/>
          <w:szCs w:val="28"/>
          <w:lang w:val="uk-UA"/>
        </w:rPr>
        <w:t xml:space="preserve"> актів (</w:t>
      </w:r>
      <w:r w:rsidRPr="0037594C">
        <w:rPr>
          <w:sz w:val="28"/>
          <w:szCs w:val="28"/>
        </w:rPr>
        <w:t> </w:t>
      </w:r>
      <w:r w:rsidRPr="0037594C">
        <w:rPr>
          <w:sz w:val="28"/>
          <w:szCs w:val="28"/>
          <w:lang w:val="uk-UA"/>
        </w:rPr>
        <w:t>Бюджетний кодекс України,  Закон України «Про Державний бюджет України на 2021 рік»,  Постанова Кабінету Міністрів</w:t>
      </w:r>
      <w:r w:rsidRPr="0037594C">
        <w:rPr>
          <w:sz w:val="28"/>
          <w:szCs w:val="28"/>
        </w:rPr>
        <w:t> </w:t>
      </w:r>
      <w:r w:rsidRPr="0037594C">
        <w:rPr>
          <w:sz w:val="28"/>
          <w:szCs w:val="28"/>
          <w:lang w:val="uk-UA"/>
        </w:rPr>
        <w:t xml:space="preserve"> № 228</w:t>
      </w:r>
      <w:r w:rsidRPr="0037594C">
        <w:rPr>
          <w:sz w:val="28"/>
          <w:szCs w:val="28"/>
        </w:rPr>
        <w:t> </w:t>
      </w:r>
      <w:r w:rsidRPr="0037594C">
        <w:rPr>
          <w:sz w:val="28"/>
          <w:szCs w:val="28"/>
          <w:lang w:val="uk-UA"/>
        </w:rPr>
        <w:t xml:space="preserve"> від 28.02.2002 року “Про затвердження Порядку складання, розгляду, затвердження та основних вимог щодо виконання кошторисів бюджетних установ”,</w:t>
      </w:r>
      <w:r w:rsidRPr="0037594C">
        <w:rPr>
          <w:sz w:val="28"/>
          <w:szCs w:val="28"/>
        </w:rPr>
        <w:t> </w:t>
      </w:r>
      <w:r w:rsidRPr="0037594C">
        <w:rPr>
          <w:sz w:val="28"/>
          <w:szCs w:val="28"/>
          <w:lang w:val="uk-UA"/>
        </w:rPr>
        <w:t xml:space="preserve"> рішень сесій міської ради).</w:t>
      </w:r>
    </w:p>
    <w:p w:rsidR="0037594C" w:rsidRDefault="0037594C" w:rsidP="0037594C">
      <w:pPr>
        <w:spacing w:before="225" w:after="225" w:line="270" w:lineRule="atLeast"/>
        <w:ind w:firstLine="360"/>
        <w:jc w:val="both"/>
        <w:rPr>
          <w:sz w:val="28"/>
          <w:szCs w:val="28"/>
          <w:lang w:val="uk-UA"/>
        </w:rPr>
      </w:pPr>
      <w:r w:rsidRPr="0037594C">
        <w:rPr>
          <w:sz w:val="28"/>
          <w:szCs w:val="28"/>
          <w:lang w:val="uk-UA"/>
        </w:rPr>
        <w:t>Прострочена к</w:t>
      </w:r>
      <w:proofErr w:type="spellStart"/>
      <w:r w:rsidRPr="0037594C">
        <w:rPr>
          <w:sz w:val="28"/>
          <w:szCs w:val="28"/>
        </w:rPr>
        <w:t>редиторська</w:t>
      </w:r>
      <w:proofErr w:type="spellEnd"/>
      <w:r w:rsidRPr="0037594C">
        <w:rPr>
          <w:sz w:val="28"/>
          <w:szCs w:val="28"/>
          <w:lang w:val="uk-UA"/>
        </w:rPr>
        <w:t xml:space="preserve"> </w:t>
      </w:r>
      <w:proofErr w:type="spellStart"/>
      <w:r w:rsidRPr="0037594C">
        <w:rPr>
          <w:sz w:val="28"/>
          <w:szCs w:val="28"/>
        </w:rPr>
        <w:t>заборгованість</w:t>
      </w:r>
      <w:proofErr w:type="spellEnd"/>
      <w:r w:rsidRPr="0037594C">
        <w:rPr>
          <w:sz w:val="28"/>
          <w:szCs w:val="28"/>
        </w:rPr>
        <w:t xml:space="preserve"> по </w:t>
      </w:r>
      <w:proofErr w:type="spellStart"/>
      <w:r w:rsidRPr="0037594C">
        <w:rPr>
          <w:sz w:val="28"/>
          <w:szCs w:val="28"/>
        </w:rPr>
        <w:t>соціально-захищеним</w:t>
      </w:r>
      <w:proofErr w:type="spellEnd"/>
      <w:r w:rsidRPr="0037594C">
        <w:rPr>
          <w:sz w:val="28"/>
          <w:szCs w:val="28"/>
          <w:lang w:val="uk-UA"/>
        </w:rPr>
        <w:t xml:space="preserve"> </w:t>
      </w:r>
      <w:proofErr w:type="spellStart"/>
      <w:r w:rsidRPr="0037594C">
        <w:rPr>
          <w:sz w:val="28"/>
          <w:szCs w:val="28"/>
        </w:rPr>
        <w:t>статтям</w:t>
      </w:r>
      <w:proofErr w:type="spellEnd"/>
      <w:r w:rsidRPr="0037594C">
        <w:rPr>
          <w:sz w:val="28"/>
          <w:szCs w:val="28"/>
          <w:lang w:val="uk-UA"/>
        </w:rPr>
        <w:t xml:space="preserve"> </w:t>
      </w:r>
      <w:proofErr w:type="spellStart"/>
      <w:r w:rsidRPr="0037594C">
        <w:rPr>
          <w:sz w:val="28"/>
          <w:szCs w:val="28"/>
        </w:rPr>
        <w:t>видатків</w:t>
      </w:r>
      <w:proofErr w:type="spellEnd"/>
      <w:r w:rsidRPr="0037594C">
        <w:rPr>
          <w:sz w:val="28"/>
          <w:szCs w:val="28"/>
        </w:rPr>
        <w:t xml:space="preserve">  </w:t>
      </w:r>
      <w:proofErr w:type="spellStart"/>
      <w:r w:rsidRPr="0037594C">
        <w:rPr>
          <w:sz w:val="28"/>
          <w:szCs w:val="28"/>
        </w:rPr>
        <w:t>відсутня</w:t>
      </w:r>
      <w:proofErr w:type="spellEnd"/>
      <w:r w:rsidRPr="0037594C">
        <w:rPr>
          <w:sz w:val="28"/>
          <w:szCs w:val="28"/>
        </w:rPr>
        <w:t>.</w:t>
      </w:r>
      <w:r w:rsidRPr="0037594C">
        <w:rPr>
          <w:sz w:val="28"/>
          <w:szCs w:val="28"/>
          <w:lang w:val="uk-UA"/>
        </w:rPr>
        <w:t xml:space="preserve"> </w:t>
      </w:r>
      <w:proofErr w:type="spellStart"/>
      <w:r w:rsidRPr="0037594C">
        <w:rPr>
          <w:sz w:val="28"/>
          <w:szCs w:val="28"/>
        </w:rPr>
        <w:t>Кошти</w:t>
      </w:r>
      <w:proofErr w:type="spellEnd"/>
      <w:r w:rsidRPr="0037594C">
        <w:rPr>
          <w:sz w:val="28"/>
          <w:szCs w:val="28"/>
        </w:rPr>
        <w:t xml:space="preserve"> з </w:t>
      </w:r>
      <w:proofErr w:type="gramStart"/>
      <w:r w:rsidRPr="0037594C">
        <w:rPr>
          <w:sz w:val="28"/>
          <w:szCs w:val="28"/>
        </w:rPr>
        <w:t>резервного</w:t>
      </w:r>
      <w:proofErr w:type="gramEnd"/>
      <w:r w:rsidRPr="0037594C">
        <w:rPr>
          <w:sz w:val="28"/>
          <w:szCs w:val="28"/>
        </w:rPr>
        <w:t xml:space="preserve"> фонду не </w:t>
      </w:r>
      <w:proofErr w:type="spellStart"/>
      <w:r w:rsidRPr="0037594C">
        <w:rPr>
          <w:sz w:val="28"/>
          <w:szCs w:val="28"/>
        </w:rPr>
        <w:t>виділялись</w:t>
      </w:r>
      <w:proofErr w:type="spellEnd"/>
      <w:r w:rsidRPr="0037594C">
        <w:rPr>
          <w:sz w:val="28"/>
          <w:szCs w:val="28"/>
        </w:rPr>
        <w:t>.</w:t>
      </w:r>
    </w:p>
    <w:p w:rsidR="009E7DF6" w:rsidRDefault="009E7DF6" w:rsidP="0037594C">
      <w:pPr>
        <w:spacing w:before="225" w:after="225" w:line="270" w:lineRule="atLeast"/>
        <w:ind w:firstLine="360"/>
        <w:jc w:val="both"/>
        <w:rPr>
          <w:sz w:val="28"/>
          <w:szCs w:val="28"/>
          <w:lang w:val="uk-UA"/>
        </w:rPr>
      </w:pPr>
    </w:p>
    <w:p w:rsidR="009E7DF6" w:rsidRPr="009E7DF6" w:rsidRDefault="009E7DF6" w:rsidP="0037594C">
      <w:pPr>
        <w:spacing w:before="225" w:after="225" w:line="270" w:lineRule="atLeast"/>
        <w:ind w:firstLine="360"/>
        <w:jc w:val="both"/>
        <w:rPr>
          <w:sz w:val="28"/>
          <w:szCs w:val="28"/>
          <w:lang w:val="uk-UA"/>
        </w:rPr>
      </w:pPr>
    </w:p>
    <w:p w:rsidR="0037594C" w:rsidRPr="0037594C" w:rsidRDefault="009E7DF6" w:rsidP="009E7DF6">
      <w:pPr>
        <w:spacing w:before="225" w:after="225" w:line="270" w:lineRule="atLeas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ради                                                               Віктор Кисіль</w:t>
      </w:r>
    </w:p>
    <w:p w:rsidR="0037594C" w:rsidRDefault="0037594C" w:rsidP="00C84997">
      <w:pPr>
        <w:rPr>
          <w:rFonts w:ascii="Bookman Old Style" w:hAnsi="Bookman Old Style"/>
          <w:lang w:val="uk-UA"/>
        </w:rPr>
      </w:pPr>
    </w:p>
    <w:sectPr w:rsidR="0037594C" w:rsidSect="004102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8C8"/>
    <w:multiLevelType w:val="hybridMultilevel"/>
    <w:tmpl w:val="48A4359E"/>
    <w:lvl w:ilvl="0" w:tplc="71402210">
      <w:start w:val="3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5615D4D"/>
    <w:multiLevelType w:val="hybridMultilevel"/>
    <w:tmpl w:val="808E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8169A"/>
    <w:multiLevelType w:val="hybridMultilevel"/>
    <w:tmpl w:val="7836517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4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3771E"/>
    <w:multiLevelType w:val="hybridMultilevel"/>
    <w:tmpl w:val="43E6498A"/>
    <w:lvl w:ilvl="0" w:tplc="3C526CFE">
      <w:start w:val="1"/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4E3C241A"/>
    <w:multiLevelType w:val="hybridMultilevel"/>
    <w:tmpl w:val="78B65A6E"/>
    <w:lvl w:ilvl="0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58CF4E97"/>
    <w:multiLevelType w:val="hybridMultilevel"/>
    <w:tmpl w:val="E76A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16ECD"/>
    <w:multiLevelType w:val="hybridMultilevel"/>
    <w:tmpl w:val="E036F74C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C4B28AB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C0"/>
    <w:rsid w:val="00014063"/>
    <w:rsid w:val="00024FAD"/>
    <w:rsid w:val="00046614"/>
    <w:rsid w:val="00065E25"/>
    <w:rsid w:val="00090599"/>
    <w:rsid w:val="000960E5"/>
    <w:rsid w:val="000969F4"/>
    <w:rsid w:val="000B1F8F"/>
    <w:rsid w:val="000B68AF"/>
    <w:rsid w:val="000C14DE"/>
    <w:rsid w:val="000C6AE3"/>
    <w:rsid w:val="000E20EA"/>
    <w:rsid w:val="000E240B"/>
    <w:rsid w:val="000E2628"/>
    <w:rsid w:val="000E2EC2"/>
    <w:rsid w:val="000F083A"/>
    <w:rsid w:val="00111489"/>
    <w:rsid w:val="00111F36"/>
    <w:rsid w:val="001149C0"/>
    <w:rsid w:val="0014023F"/>
    <w:rsid w:val="00150746"/>
    <w:rsid w:val="00155482"/>
    <w:rsid w:val="0016381A"/>
    <w:rsid w:val="00193A9D"/>
    <w:rsid w:val="001C4A46"/>
    <w:rsid w:val="00206DD3"/>
    <w:rsid w:val="00216C0C"/>
    <w:rsid w:val="00223765"/>
    <w:rsid w:val="0026662E"/>
    <w:rsid w:val="0027534F"/>
    <w:rsid w:val="002978EA"/>
    <w:rsid w:val="002A4166"/>
    <w:rsid w:val="002F22DF"/>
    <w:rsid w:val="002F2B24"/>
    <w:rsid w:val="002F3E2E"/>
    <w:rsid w:val="002F71A8"/>
    <w:rsid w:val="00320474"/>
    <w:rsid w:val="00341D1B"/>
    <w:rsid w:val="00360371"/>
    <w:rsid w:val="0037594C"/>
    <w:rsid w:val="00385C3E"/>
    <w:rsid w:val="00396998"/>
    <w:rsid w:val="003B2ED0"/>
    <w:rsid w:val="003E1A65"/>
    <w:rsid w:val="003E3E34"/>
    <w:rsid w:val="0041010B"/>
    <w:rsid w:val="00410206"/>
    <w:rsid w:val="004118D0"/>
    <w:rsid w:val="004129B2"/>
    <w:rsid w:val="004A1220"/>
    <w:rsid w:val="004C0815"/>
    <w:rsid w:val="005339EC"/>
    <w:rsid w:val="00534512"/>
    <w:rsid w:val="00566921"/>
    <w:rsid w:val="0057015E"/>
    <w:rsid w:val="00593AC0"/>
    <w:rsid w:val="0059502B"/>
    <w:rsid w:val="005B0997"/>
    <w:rsid w:val="005B5A13"/>
    <w:rsid w:val="005C6700"/>
    <w:rsid w:val="005F0977"/>
    <w:rsid w:val="00615139"/>
    <w:rsid w:val="0065195F"/>
    <w:rsid w:val="006C0C3B"/>
    <w:rsid w:val="006E07D4"/>
    <w:rsid w:val="006F019F"/>
    <w:rsid w:val="00713D2C"/>
    <w:rsid w:val="007533DA"/>
    <w:rsid w:val="00753CDC"/>
    <w:rsid w:val="007658C9"/>
    <w:rsid w:val="00766ACE"/>
    <w:rsid w:val="007C429D"/>
    <w:rsid w:val="007E1705"/>
    <w:rsid w:val="007E5FCA"/>
    <w:rsid w:val="00802082"/>
    <w:rsid w:val="00806294"/>
    <w:rsid w:val="008076F4"/>
    <w:rsid w:val="008201F2"/>
    <w:rsid w:val="00840996"/>
    <w:rsid w:val="008506A8"/>
    <w:rsid w:val="00863027"/>
    <w:rsid w:val="008955C1"/>
    <w:rsid w:val="008D5762"/>
    <w:rsid w:val="008D78A2"/>
    <w:rsid w:val="008E101A"/>
    <w:rsid w:val="008E1977"/>
    <w:rsid w:val="008F485F"/>
    <w:rsid w:val="009241FE"/>
    <w:rsid w:val="009576A5"/>
    <w:rsid w:val="009A1137"/>
    <w:rsid w:val="009A6918"/>
    <w:rsid w:val="009C3F88"/>
    <w:rsid w:val="009E7DF6"/>
    <w:rsid w:val="00A10728"/>
    <w:rsid w:val="00A3338E"/>
    <w:rsid w:val="00A34939"/>
    <w:rsid w:val="00A4630F"/>
    <w:rsid w:val="00A479E8"/>
    <w:rsid w:val="00A91765"/>
    <w:rsid w:val="00AB5252"/>
    <w:rsid w:val="00AD2491"/>
    <w:rsid w:val="00B32FAC"/>
    <w:rsid w:val="00BD5DD2"/>
    <w:rsid w:val="00BD76E7"/>
    <w:rsid w:val="00BE1503"/>
    <w:rsid w:val="00BE427F"/>
    <w:rsid w:val="00C769FD"/>
    <w:rsid w:val="00C8459F"/>
    <w:rsid w:val="00C84997"/>
    <w:rsid w:val="00CA14EE"/>
    <w:rsid w:val="00CB439E"/>
    <w:rsid w:val="00CF272E"/>
    <w:rsid w:val="00CF658B"/>
    <w:rsid w:val="00D3568D"/>
    <w:rsid w:val="00D626EE"/>
    <w:rsid w:val="00D71F4D"/>
    <w:rsid w:val="00DB5587"/>
    <w:rsid w:val="00DD0EC0"/>
    <w:rsid w:val="00DD4B88"/>
    <w:rsid w:val="00E114E8"/>
    <w:rsid w:val="00E44757"/>
    <w:rsid w:val="00E508D2"/>
    <w:rsid w:val="00E600A2"/>
    <w:rsid w:val="00E6692B"/>
    <w:rsid w:val="00E80005"/>
    <w:rsid w:val="00E80D37"/>
    <w:rsid w:val="00E9548D"/>
    <w:rsid w:val="00EB06CA"/>
    <w:rsid w:val="00EC0030"/>
    <w:rsid w:val="00EE5BB8"/>
    <w:rsid w:val="00EF21B5"/>
    <w:rsid w:val="00F034F8"/>
    <w:rsid w:val="00F0570B"/>
    <w:rsid w:val="00F17438"/>
    <w:rsid w:val="00F341A0"/>
    <w:rsid w:val="00F3431E"/>
    <w:rsid w:val="00F92122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615139"/>
    <w:rPr>
      <w:b/>
      <w:bCs/>
    </w:rPr>
  </w:style>
  <w:style w:type="paragraph" w:styleId="ab">
    <w:name w:val="Normal (Web)"/>
    <w:basedOn w:val="a"/>
    <w:uiPriority w:val="99"/>
    <w:unhideWhenUsed/>
    <w:rsid w:val="006151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character" w:styleId="aa">
    <w:name w:val="Strong"/>
    <w:uiPriority w:val="22"/>
    <w:qFormat/>
    <w:rsid w:val="00615139"/>
    <w:rPr>
      <w:b/>
      <w:bCs/>
    </w:rPr>
  </w:style>
  <w:style w:type="paragraph" w:styleId="ab">
    <w:name w:val="Normal (Web)"/>
    <w:basedOn w:val="a"/>
    <w:uiPriority w:val="99"/>
    <w:unhideWhenUsed/>
    <w:rsid w:val="006151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1B5D6-3A85-4477-94D1-EDB49F29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6686</Words>
  <Characters>3812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</cp:lastModifiedBy>
  <cp:revision>11</cp:revision>
  <cp:lastPrinted>2021-07-23T12:07:00Z</cp:lastPrinted>
  <dcterms:created xsi:type="dcterms:W3CDTF">2021-04-23T12:39:00Z</dcterms:created>
  <dcterms:modified xsi:type="dcterms:W3CDTF">2021-07-23T12:07:00Z</dcterms:modified>
</cp:coreProperties>
</file>