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DB" w:rsidRDefault="001D24DB" w:rsidP="001D24DB">
      <w:pPr>
        <w:spacing w:after="0" w:line="240" w:lineRule="auto"/>
        <w:rPr>
          <w:rFonts w:ascii="Times New Roman" w:hAnsi="Times New Roman"/>
          <w:b/>
          <w:sz w:val="24"/>
          <w:szCs w:val="24"/>
          <w:lang w:val="uk-UA"/>
        </w:rPr>
      </w:pPr>
    </w:p>
    <w:p w:rsidR="001D24DB" w:rsidRPr="001D24DB" w:rsidRDefault="00C34B66" w:rsidP="001D24DB">
      <w:pPr>
        <w:spacing w:after="0" w:line="240" w:lineRule="auto"/>
        <w:jc w:val="center"/>
        <w:outlineLvl w:val="0"/>
        <w:rPr>
          <w:rFonts w:ascii="Bookman Old Style" w:eastAsia="Times New Roman" w:hAnsi="Bookman Old Style"/>
          <w:sz w:val="24"/>
          <w:szCs w:val="24"/>
          <w:lang w:val="uk-UA" w:eastAsia="uk-UA"/>
        </w:rPr>
      </w:pPr>
      <w:r>
        <w:rPr>
          <w:rFonts w:ascii="Bookman Old Style" w:eastAsia="Times New Roman" w:hAnsi="Bookman Old Style"/>
          <w:noProof/>
          <w:sz w:val="24"/>
          <w:szCs w:val="24"/>
          <w:lang w:val="uk-UA" w:eastAsia="ru-RU"/>
        </w:rPr>
        <w:t xml:space="preserve"> </w:t>
      </w:r>
      <w:r w:rsidR="00251835">
        <w:rPr>
          <w:rFonts w:ascii="Bookman Old Style" w:eastAsia="Times New Roman" w:hAnsi="Bookman Old Style"/>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2pt;height:54pt;visibility:visible">
            <v:imagedata r:id="rId8" o:title=""/>
          </v:shape>
        </w:pict>
      </w:r>
    </w:p>
    <w:p w:rsidR="001D24DB" w:rsidRPr="001D24DB" w:rsidRDefault="001D24DB" w:rsidP="001D24DB">
      <w:pPr>
        <w:spacing w:after="0" w:line="240" w:lineRule="auto"/>
        <w:jc w:val="center"/>
        <w:outlineLvl w:val="0"/>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У К Р А Ї Н А</w:t>
      </w:r>
    </w:p>
    <w:p w:rsidR="001D24DB" w:rsidRPr="001D24DB" w:rsidRDefault="001D24DB" w:rsidP="001D24DB">
      <w:pPr>
        <w:spacing w:after="0" w:line="240" w:lineRule="auto"/>
        <w:jc w:val="center"/>
        <w:outlineLvl w:val="0"/>
        <w:rPr>
          <w:rFonts w:ascii="Bookman Old Style" w:hAnsi="Bookman Old Style"/>
          <w:bCs/>
          <w:sz w:val="24"/>
          <w:szCs w:val="24"/>
          <w:lang w:val="uk-UA"/>
        </w:rPr>
      </w:pPr>
      <w:r w:rsidRPr="001D24DB">
        <w:rPr>
          <w:rFonts w:ascii="Bookman Old Style" w:hAnsi="Bookman Old Style"/>
          <w:bCs/>
          <w:sz w:val="24"/>
          <w:szCs w:val="24"/>
          <w:lang w:val="uk-UA"/>
        </w:rPr>
        <w:t>Овруцька міська рада</w:t>
      </w:r>
    </w:p>
    <w:p w:rsidR="001D24DB" w:rsidRPr="001D24DB" w:rsidRDefault="001D24DB" w:rsidP="001D24DB">
      <w:pPr>
        <w:spacing w:after="0" w:line="240" w:lineRule="auto"/>
        <w:rPr>
          <w:rFonts w:ascii="Bookman Old Style" w:eastAsia="Times New Roman" w:hAnsi="Bookman Old Style"/>
          <w:sz w:val="24"/>
          <w:szCs w:val="24"/>
          <w:lang w:val="uk-UA" w:eastAsia="uk-UA"/>
        </w:rPr>
      </w:pPr>
    </w:p>
    <w:p w:rsidR="001D24DB" w:rsidRPr="001D24DB" w:rsidRDefault="001D24DB" w:rsidP="001D24DB">
      <w:pPr>
        <w:spacing w:after="0" w:line="240" w:lineRule="auto"/>
        <w:jc w:val="center"/>
        <w:rPr>
          <w:rFonts w:ascii="Bookman Old Style" w:eastAsia="Times New Roman" w:hAnsi="Bookman Old Style"/>
          <w:b/>
          <w:i/>
          <w:sz w:val="24"/>
          <w:szCs w:val="24"/>
          <w:lang w:val="uk-UA" w:eastAsia="uk-UA"/>
        </w:rPr>
      </w:pPr>
      <w:r w:rsidRPr="001D24DB">
        <w:rPr>
          <w:rFonts w:ascii="Bookman Old Style" w:eastAsia="Times New Roman" w:hAnsi="Bookman Old Style"/>
          <w:b/>
          <w:i/>
          <w:sz w:val="24"/>
          <w:szCs w:val="24"/>
          <w:lang w:val="uk-UA" w:eastAsia="uk-UA"/>
        </w:rPr>
        <w:t xml:space="preserve"> Р І Ш Е Н Н Я</w:t>
      </w:r>
    </w:p>
    <w:p w:rsidR="001D24DB" w:rsidRPr="001D24DB" w:rsidRDefault="001D24DB" w:rsidP="001D24DB">
      <w:pPr>
        <w:spacing w:after="0" w:line="240" w:lineRule="auto"/>
        <w:jc w:val="center"/>
        <w:rPr>
          <w:rFonts w:ascii="Bookman Old Style" w:eastAsia="Times New Roman" w:hAnsi="Bookman Old Style"/>
          <w:b/>
          <w:i/>
          <w:sz w:val="24"/>
          <w:szCs w:val="24"/>
          <w:lang w:val="uk-UA" w:eastAsia="uk-UA"/>
        </w:rPr>
      </w:pPr>
    </w:p>
    <w:p w:rsidR="001D24DB" w:rsidRDefault="00C34B66" w:rsidP="001D24DB">
      <w:pPr>
        <w:spacing w:after="0" w:line="240" w:lineRule="auto"/>
        <w:rPr>
          <w:rFonts w:ascii="Bookman Old Style" w:eastAsia="Times New Roman" w:hAnsi="Bookman Old Style"/>
          <w:b/>
          <w:i/>
          <w:sz w:val="24"/>
          <w:szCs w:val="24"/>
          <w:lang w:val="uk-UA" w:eastAsia="uk-UA"/>
        </w:rPr>
      </w:pPr>
      <w:r>
        <w:rPr>
          <w:rFonts w:ascii="Bookman Old Style" w:eastAsia="Times New Roman" w:hAnsi="Bookman Old Style"/>
          <w:b/>
          <w:i/>
          <w:sz w:val="24"/>
          <w:szCs w:val="24"/>
          <w:lang w:val="uk-UA" w:eastAsia="uk-UA"/>
        </w:rPr>
        <w:t xml:space="preserve">Тринадцята </w:t>
      </w:r>
      <w:r w:rsidR="001D24DB" w:rsidRPr="001D24DB">
        <w:rPr>
          <w:rFonts w:ascii="Bookman Old Style" w:eastAsia="Times New Roman" w:hAnsi="Bookman Old Style"/>
          <w:b/>
          <w:i/>
          <w:sz w:val="24"/>
          <w:szCs w:val="24"/>
          <w:lang w:val="uk-UA" w:eastAsia="uk-UA"/>
        </w:rPr>
        <w:t>сесія</w:t>
      </w:r>
      <w:r w:rsidR="001D24DB" w:rsidRPr="001D24DB">
        <w:rPr>
          <w:rFonts w:ascii="Bookman Old Style" w:eastAsia="Times New Roman" w:hAnsi="Bookman Old Style"/>
          <w:b/>
          <w:i/>
          <w:sz w:val="24"/>
          <w:szCs w:val="24"/>
          <w:lang w:val="uk-UA" w:eastAsia="uk-UA"/>
        </w:rPr>
        <w:tab/>
      </w:r>
      <w:r w:rsidR="001D24DB" w:rsidRPr="001D24DB">
        <w:rPr>
          <w:rFonts w:ascii="Bookman Old Style" w:eastAsia="Times New Roman" w:hAnsi="Bookman Old Style"/>
          <w:b/>
          <w:i/>
          <w:sz w:val="24"/>
          <w:szCs w:val="24"/>
          <w:lang w:val="uk-UA" w:eastAsia="uk-UA"/>
        </w:rPr>
        <w:tab/>
      </w:r>
      <w:r w:rsidR="001D24DB" w:rsidRPr="001D24DB">
        <w:rPr>
          <w:rFonts w:ascii="Bookman Old Style" w:eastAsia="Times New Roman" w:hAnsi="Bookman Old Style"/>
          <w:b/>
          <w:i/>
          <w:sz w:val="24"/>
          <w:szCs w:val="24"/>
          <w:lang w:val="uk-UA" w:eastAsia="uk-UA"/>
        </w:rPr>
        <w:tab/>
      </w:r>
      <w:r w:rsidR="001D24DB" w:rsidRPr="001D24DB">
        <w:rPr>
          <w:rFonts w:ascii="Bookman Old Style" w:eastAsia="Times New Roman" w:hAnsi="Bookman Old Style"/>
          <w:b/>
          <w:i/>
          <w:sz w:val="24"/>
          <w:szCs w:val="24"/>
          <w:lang w:val="uk-UA" w:eastAsia="uk-UA"/>
        </w:rPr>
        <w:tab/>
      </w:r>
      <w:r w:rsidR="001D24DB" w:rsidRPr="001D24DB">
        <w:rPr>
          <w:rFonts w:ascii="Bookman Old Style" w:eastAsia="Times New Roman" w:hAnsi="Bookman Old Style"/>
          <w:b/>
          <w:i/>
          <w:sz w:val="24"/>
          <w:szCs w:val="24"/>
          <w:lang w:val="uk-UA" w:eastAsia="uk-UA"/>
        </w:rPr>
        <w:tab/>
        <w:t xml:space="preserve">      </w:t>
      </w:r>
      <w:r>
        <w:rPr>
          <w:rFonts w:ascii="Bookman Old Style" w:eastAsia="Times New Roman" w:hAnsi="Bookman Old Style"/>
          <w:b/>
          <w:i/>
          <w:sz w:val="24"/>
          <w:szCs w:val="24"/>
          <w:lang w:val="uk-UA" w:eastAsia="uk-UA"/>
        </w:rPr>
        <w:t xml:space="preserve">       </w:t>
      </w:r>
      <w:r w:rsidR="001D24DB" w:rsidRPr="001D24DB">
        <w:rPr>
          <w:rFonts w:ascii="Bookman Old Style" w:eastAsia="Times New Roman" w:hAnsi="Bookman Old Style"/>
          <w:b/>
          <w:i/>
          <w:sz w:val="24"/>
          <w:szCs w:val="24"/>
          <w:lang w:val="uk-UA" w:eastAsia="uk-UA"/>
        </w:rPr>
        <w:t xml:space="preserve">      VIII  скликання</w:t>
      </w:r>
    </w:p>
    <w:p w:rsidR="00C34B66" w:rsidRPr="001D24DB" w:rsidRDefault="00C34B66" w:rsidP="001D24DB">
      <w:pPr>
        <w:spacing w:after="0" w:line="240" w:lineRule="auto"/>
        <w:rPr>
          <w:rFonts w:ascii="Bookman Old Style" w:eastAsia="Times New Roman" w:hAnsi="Bookman Old Style"/>
          <w:b/>
          <w:i/>
          <w:sz w:val="24"/>
          <w:szCs w:val="24"/>
          <w:lang w:val="uk-UA" w:eastAsia="uk-UA"/>
        </w:rPr>
      </w:pPr>
      <w:r>
        <w:rPr>
          <w:rFonts w:ascii="Bookman Old Style" w:eastAsia="Times New Roman" w:hAnsi="Bookman Old Style"/>
          <w:b/>
          <w:i/>
          <w:sz w:val="24"/>
          <w:szCs w:val="24"/>
          <w:lang w:val="uk-UA" w:eastAsia="uk-UA"/>
        </w:rPr>
        <w:t>(друге пленарне засідання)</w:t>
      </w:r>
    </w:p>
    <w:p w:rsidR="001D24DB" w:rsidRPr="001D24DB" w:rsidRDefault="001D24DB" w:rsidP="001D24DB">
      <w:pPr>
        <w:spacing w:after="0" w:line="240" w:lineRule="auto"/>
        <w:rPr>
          <w:rFonts w:ascii="Bookman Old Style" w:eastAsia="Times New Roman" w:hAnsi="Bookman Old Style"/>
          <w:sz w:val="24"/>
          <w:szCs w:val="24"/>
          <w:lang w:val="uk-UA" w:eastAsia="uk-UA"/>
        </w:rPr>
      </w:pPr>
    </w:p>
    <w:p w:rsidR="001D24DB" w:rsidRPr="001D24DB" w:rsidRDefault="00C34B66" w:rsidP="001D24DB">
      <w:pPr>
        <w:spacing w:after="0" w:line="240" w:lineRule="auto"/>
        <w:rPr>
          <w:rFonts w:ascii="Bookman Old Style" w:eastAsia="Times New Roman" w:hAnsi="Bookman Old Style"/>
          <w:sz w:val="24"/>
          <w:szCs w:val="24"/>
          <w:lang w:val="uk-UA" w:eastAsia="uk-UA"/>
        </w:rPr>
      </w:pPr>
      <w:r>
        <w:rPr>
          <w:rFonts w:ascii="Bookman Old Style" w:eastAsia="Times New Roman" w:hAnsi="Bookman Old Style"/>
          <w:sz w:val="24"/>
          <w:szCs w:val="24"/>
          <w:lang w:val="uk-UA" w:eastAsia="uk-UA"/>
        </w:rPr>
        <w:t xml:space="preserve">від 23 вересня 2021 року  </w:t>
      </w:r>
      <w:r>
        <w:rPr>
          <w:rFonts w:ascii="Bookman Old Style" w:eastAsia="Times New Roman" w:hAnsi="Bookman Old Style"/>
          <w:sz w:val="24"/>
          <w:szCs w:val="24"/>
          <w:lang w:val="uk-UA" w:eastAsia="uk-UA"/>
        </w:rPr>
        <w:tab/>
        <w:t xml:space="preserve">      № 860</w:t>
      </w:r>
    </w:p>
    <w:p w:rsidR="001D24DB" w:rsidRPr="001D24DB" w:rsidRDefault="001D24DB" w:rsidP="001D24DB">
      <w:pPr>
        <w:spacing w:after="0" w:line="240" w:lineRule="auto"/>
        <w:ind w:right="4019"/>
        <w:rPr>
          <w:rFonts w:ascii="Bookman Old Style" w:eastAsia="Times New Roman" w:hAnsi="Bookman Old Style"/>
          <w:sz w:val="24"/>
          <w:szCs w:val="24"/>
          <w:lang w:val="uk-UA" w:eastAsia="uk-UA"/>
        </w:rPr>
      </w:pPr>
    </w:p>
    <w:p w:rsidR="001D24DB" w:rsidRPr="001D24DB" w:rsidRDefault="001D24DB" w:rsidP="001D24DB">
      <w:pPr>
        <w:spacing w:after="0" w:line="240" w:lineRule="auto"/>
        <w:ind w:right="4019"/>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Про внесення змін та затвердження</w:t>
      </w:r>
    </w:p>
    <w:p w:rsidR="001D24DB" w:rsidRPr="001D24DB" w:rsidRDefault="001D24DB" w:rsidP="001D24DB">
      <w:pPr>
        <w:spacing w:after="0" w:line="240" w:lineRule="auto"/>
        <w:ind w:right="4019"/>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Статуту Покалівського закладу дошкільної</w:t>
      </w:r>
    </w:p>
    <w:p w:rsidR="001D24DB" w:rsidRPr="001D24DB" w:rsidRDefault="001D24DB" w:rsidP="001D24DB">
      <w:pPr>
        <w:spacing w:after="0" w:line="240" w:lineRule="auto"/>
        <w:ind w:right="4019"/>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освіти Овруцької міської ради Житомирської області в новій редакції</w:t>
      </w:r>
    </w:p>
    <w:p w:rsidR="001D24DB" w:rsidRPr="001D24DB" w:rsidRDefault="001D24DB" w:rsidP="001D24DB">
      <w:pPr>
        <w:spacing w:after="0" w:line="240" w:lineRule="auto"/>
        <w:ind w:firstLine="567"/>
        <w:jc w:val="both"/>
        <w:rPr>
          <w:rFonts w:ascii="Bookman Old Style" w:eastAsia="Times New Roman" w:hAnsi="Bookman Old Style"/>
          <w:sz w:val="24"/>
          <w:szCs w:val="24"/>
          <w:shd w:val="clear" w:color="auto" w:fill="FFFFFF"/>
          <w:lang w:val="uk-UA" w:eastAsia="uk-UA"/>
        </w:rPr>
      </w:pPr>
    </w:p>
    <w:p w:rsidR="001D24DB" w:rsidRPr="001D24DB" w:rsidRDefault="001D24DB" w:rsidP="001D24DB">
      <w:pPr>
        <w:spacing w:after="0" w:line="240" w:lineRule="auto"/>
        <w:ind w:firstLine="567"/>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У зв’язку із збільшенням кількості дітей, що потребують відвідування закладу дошкільної освіти та з метою забезпечення функціонування другої групи в Покалівському закладі дошкільної освіти Овруцької міської ради Житомирської області</w:t>
      </w:r>
      <w:r w:rsidRPr="001D24DB">
        <w:rPr>
          <w:rFonts w:ascii="Bookman Old Style" w:eastAsia="Times New Roman" w:hAnsi="Bookman Old Style"/>
          <w:sz w:val="24"/>
          <w:szCs w:val="24"/>
          <w:shd w:val="clear" w:color="auto" w:fill="FFFFFF"/>
          <w:lang w:val="uk-UA" w:eastAsia="uk-UA"/>
        </w:rPr>
        <w:t>, відповідно до рішення Виконавчого комітету Овруцької міської ради № 286 від 16.09.2021 року «Про дозвіл на відкриття другої групи в Покалівському закладі дошкільної освіти Овруцької міської ради Житомирської області» та приведення назви закладу у відповідність до вимог чинного з</w:t>
      </w:r>
      <w:r w:rsidR="00C34B66">
        <w:rPr>
          <w:rFonts w:ascii="Bookman Old Style" w:eastAsia="Times New Roman" w:hAnsi="Bookman Old Style"/>
          <w:sz w:val="24"/>
          <w:szCs w:val="24"/>
          <w:shd w:val="clear" w:color="auto" w:fill="FFFFFF"/>
          <w:lang w:val="uk-UA" w:eastAsia="uk-UA"/>
        </w:rPr>
        <w:t>аконодавства</w:t>
      </w:r>
      <w:r w:rsidRPr="001D24DB">
        <w:rPr>
          <w:rFonts w:ascii="Bookman Old Style" w:eastAsia="Times New Roman" w:hAnsi="Bookman Old Style"/>
          <w:sz w:val="24"/>
          <w:szCs w:val="24"/>
          <w:shd w:val="clear" w:color="auto" w:fill="FFFFFF"/>
          <w:lang w:val="uk-UA" w:eastAsia="uk-UA"/>
        </w:rPr>
        <w:t xml:space="preserve">, </w:t>
      </w:r>
      <w:r w:rsidRPr="001D24DB">
        <w:rPr>
          <w:rFonts w:ascii="Bookman Old Style" w:eastAsia="Times New Roman" w:hAnsi="Bookman Old Style"/>
          <w:sz w:val="24"/>
          <w:szCs w:val="24"/>
          <w:lang w:val="uk-UA" w:eastAsia="uk-UA"/>
        </w:rPr>
        <w:t>керуючись ст. 26 Закону України «Про місцеве самоврядування в Україні»,  міська рада</w:t>
      </w:r>
    </w:p>
    <w:p w:rsidR="001D24DB" w:rsidRPr="001D24DB" w:rsidRDefault="001D24DB" w:rsidP="001D24DB">
      <w:pPr>
        <w:spacing w:after="0" w:line="240" w:lineRule="auto"/>
        <w:jc w:val="both"/>
        <w:rPr>
          <w:rFonts w:ascii="Bookman Old Style" w:eastAsia="Times New Roman" w:hAnsi="Bookman Old Style"/>
          <w:sz w:val="24"/>
          <w:szCs w:val="24"/>
          <w:lang w:val="uk-UA" w:eastAsia="uk-UA"/>
        </w:rPr>
      </w:pPr>
    </w:p>
    <w:p w:rsidR="001D24DB" w:rsidRPr="001D24DB" w:rsidRDefault="001D24DB" w:rsidP="001D24DB">
      <w:pPr>
        <w:spacing w:after="0" w:line="240" w:lineRule="auto"/>
        <w:ind w:firstLine="567"/>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В</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И</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Р</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І</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Ш</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И</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Л</w:t>
      </w:r>
      <w:r w:rsidR="00C34B66">
        <w:rPr>
          <w:rFonts w:ascii="Bookman Old Style" w:eastAsia="Times New Roman" w:hAnsi="Bookman Old Style"/>
          <w:sz w:val="24"/>
          <w:szCs w:val="24"/>
          <w:lang w:val="uk-UA" w:eastAsia="uk-UA"/>
        </w:rPr>
        <w:t xml:space="preserve"> </w:t>
      </w:r>
      <w:r w:rsidRPr="001D24DB">
        <w:rPr>
          <w:rFonts w:ascii="Bookman Old Style" w:eastAsia="Times New Roman" w:hAnsi="Bookman Old Style"/>
          <w:sz w:val="24"/>
          <w:szCs w:val="24"/>
          <w:lang w:val="uk-UA" w:eastAsia="uk-UA"/>
        </w:rPr>
        <w:t>А:</w:t>
      </w:r>
    </w:p>
    <w:p w:rsidR="001D24DB" w:rsidRPr="001D24DB" w:rsidRDefault="001D24DB" w:rsidP="001D24DB">
      <w:pPr>
        <w:spacing w:after="0" w:line="240" w:lineRule="auto"/>
        <w:rPr>
          <w:rFonts w:ascii="Bookman Old Style" w:eastAsia="Times New Roman" w:hAnsi="Bookman Old Style"/>
          <w:sz w:val="24"/>
          <w:szCs w:val="24"/>
          <w:lang w:val="uk-UA" w:eastAsia="uk-UA"/>
        </w:rPr>
      </w:pP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ru-RU"/>
        </w:rPr>
        <w:t xml:space="preserve">1.  Змінити назву закладу з « Покалівський заклад </w:t>
      </w:r>
      <w:r w:rsidRPr="001D24DB">
        <w:rPr>
          <w:rFonts w:ascii="Bookman Old Style" w:eastAsia="Times New Roman" w:hAnsi="Bookman Old Style"/>
          <w:sz w:val="24"/>
          <w:szCs w:val="24"/>
          <w:lang w:val="uk-UA" w:eastAsia="uk-UA"/>
        </w:rPr>
        <w:t xml:space="preserve">дошкільної освіти Овруцької міської ради Житомирської області » на </w:t>
      </w:r>
      <w:r w:rsidRPr="001D24DB">
        <w:rPr>
          <w:rFonts w:ascii="Bookman Old Style" w:eastAsia="Times New Roman" w:hAnsi="Bookman Old Style"/>
          <w:sz w:val="24"/>
          <w:szCs w:val="24"/>
          <w:lang w:val="uk-UA" w:eastAsia="ru-RU"/>
        </w:rPr>
        <w:t xml:space="preserve">« Покалівський заклад </w:t>
      </w:r>
      <w:r w:rsidRPr="001D24DB">
        <w:rPr>
          <w:rFonts w:ascii="Bookman Old Style" w:eastAsia="Times New Roman" w:hAnsi="Bookman Old Style"/>
          <w:sz w:val="24"/>
          <w:szCs w:val="24"/>
          <w:lang w:val="uk-UA" w:eastAsia="uk-UA"/>
        </w:rPr>
        <w:t>дошкільної освіти Овруцької міської ради».</w:t>
      </w: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2. Змінити місцезнаходження юридичної особи з «11132, Житомирська область, Овруцький район, с.Покалів, вул.Нова, буд.3 б.» на «11132, Житомирська область, Коростенський район, с.Покалів, вул.Нова, буд.3 б.»</w:t>
      </w: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 xml:space="preserve">3. Внести зміни до п.1, п.3, п.4, розділу ІІ. Комплектування закладу дошкільної освіти, виклавши їх наступним чином: </w:t>
      </w:r>
    </w:p>
    <w:p w:rsidR="001D24DB" w:rsidRPr="001D24DB" w:rsidRDefault="001D24DB" w:rsidP="001D24DB">
      <w:pPr>
        <w:spacing w:after="0"/>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 xml:space="preserve">«      1. Заклад дошкільної освіти розрахований </w:t>
      </w:r>
      <w:r w:rsidRPr="001D24DB">
        <w:rPr>
          <w:rFonts w:ascii="Bookman Old Style" w:eastAsia="Times New Roman" w:hAnsi="Bookman Old Style"/>
          <w:color w:val="000000"/>
          <w:sz w:val="24"/>
          <w:szCs w:val="24"/>
          <w:lang w:val="uk-UA" w:eastAsia="ru-RU"/>
        </w:rPr>
        <w:t>на 40 місць</w:t>
      </w:r>
      <w:r w:rsidRPr="001D24DB">
        <w:rPr>
          <w:rFonts w:ascii="Bookman Old Style" w:eastAsia="Times New Roman" w:hAnsi="Bookman Old Style"/>
          <w:sz w:val="24"/>
          <w:szCs w:val="24"/>
          <w:lang w:val="uk-UA" w:eastAsia="ru-RU"/>
        </w:rPr>
        <w:t>.</w:t>
      </w:r>
    </w:p>
    <w:p w:rsidR="001D24DB" w:rsidRPr="001D24DB" w:rsidRDefault="001D24DB" w:rsidP="001D24DB">
      <w:pPr>
        <w:spacing w:after="0"/>
        <w:ind w:firstLine="540"/>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3. У закладі дошкільної освіти функціонують 2 групи загального розвитку.</w:t>
      </w:r>
    </w:p>
    <w:p w:rsidR="001D24DB" w:rsidRPr="001D24DB" w:rsidRDefault="001D24DB" w:rsidP="001D24DB">
      <w:pPr>
        <w:spacing w:after="0"/>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 xml:space="preserve">       4.Заклад дошкільної освіти має групи з денним перебуванням: </w:t>
      </w:r>
    </w:p>
    <w:p w:rsidR="001D24DB" w:rsidRPr="001D24DB" w:rsidRDefault="001D24DB" w:rsidP="001D24DB">
      <w:pPr>
        <w:spacing w:after="0"/>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 одна група (чергова) протягом 10,5 годин;</w:t>
      </w:r>
    </w:p>
    <w:p w:rsidR="001D24DB" w:rsidRPr="001D24DB" w:rsidRDefault="001D24DB" w:rsidP="00C34B66">
      <w:pPr>
        <w:spacing w:after="120"/>
        <w:jc w:val="both"/>
        <w:rPr>
          <w:rFonts w:ascii="Bookman Old Style" w:eastAsia="Times New Roman" w:hAnsi="Bookman Old Style"/>
          <w:sz w:val="24"/>
          <w:szCs w:val="24"/>
          <w:lang w:val="uk-UA" w:eastAsia="uk-UA"/>
        </w:rPr>
      </w:pPr>
      <w:r w:rsidRPr="001D24DB">
        <w:rPr>
          <w:rFonts w:ascii="Bookman Old Style" w:eastAsia="Times New Roman" w:hAnsi="Bookman Old Style"/>
          <w:sz w:val="24"/>
          <w:szCs w:val="24"/>
          <w:lang w:val="uk-UA" w:eastAsia="uk-UA"/>
        </w:rPr>
        <w:t>- одна група протягом 9 годин.»</w:t>
      </w:r>
    </w:p>
    <w:p w:rsidR="001D24DB" w:rsidRPr="001D24DB" w:rsidRDefault="001D24DB" w:rsidP="00C34B66">
      <w:pPr>
        <w:spacing w:after="120" w:line="240" w:lineRule="auto"/>
        <w:ind w:firstLine="567"/>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4. Затвердити Статут Покалівського закладу дошкільної освіти Овруцької міської ради Житомирської області (код ЄДРПОУ 35460867) в новій редакції (додаток 1).</w:t>
      </w: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lastRenderedPageBreak/>
        <w:t>5. Директору Покалівського закладу дошкільної освіти Овруцької міської ради Житомирської області забезпечити проведення відповідних реєстраційних дій.</w:t>
      </w: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6. Контроль за виконанням даного рішення покласти на начальника відділу з гуманітарних питань Овруцької міської ради</w:t>
      </w:r>
      <w:r w:rsidR="00C34B66">
        <w:rPr>
          <w:rFonts w:ascii="Bookman Old Style" w:eastAsia="Times New Roman" w:hAnsi="Bookman Old Style"/>
          <w:sz w:val="24"/>
          <w:szCs w:val="24"/>
          <w:lang w:val="uk-UA" w:eastAsia="ru-RU"/>
        </w:rPr>
        <w:t xml:space="preserve"> Ткачука В.Г</w:t>
      </w:r>
      <w:r w:rsidRPr="001D24DB">
        <w:rPr>
          <w:rFonts w:ascii="Bookman Old Style" w:eastAsia="Times New Roman" w:hAnsi="Bookman Old Style"/>
          <w:sz w:val="24"/>
          <w:szCs w:val="24"/>
          <w:lang w:val="uk-UA" w:eastAsia="ru-RU"/>
        </w:rPr>
        <w:t>.</w:t>
      </w: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p>
    <w:p w:rsidR="001D24DB" w:rsidRPr="001D24DB" w:rsidRDefault="001D24DB" w:rsidP="001D24DB">
      <w:pPr>
        <w:spacing w:after="120" w:line="240" w:lineRule="auto"/>
        <w:ind w:firstLine="567"/>
        <w:jc w:val="both"/>
        <w:rPr>
          <w:rFonts w:ascii="Bookman Old Style" w:eastAsia="Times New Roman" w:hAnsi="Bookman Old Style"/>
          <w:sz w:val="24"/>
          <w:szCs w:val="24"/>
          <w:lang w:val="uk-UA" w:eastAsia="ru-RU"/>
        </w:rPr>
      </w:pPr>
    </w:p>
    <w:p w:rsidR="001D24DB" w:rsidRPr="001D24DB" w:rsidRDefault="001D24DB" w:rsidP="001D24DB">
      <w:pPr>
        <w:spacing w:after="0" w:line="240" w:lineRule="auto"/>
        <w:jc w:val="both"/>
        <w:rPr>
          <w:rFonts w:ascii="Bookman Old Style" w:eastAsia="Times New Roman" w:hAnsi="Bookman Old Style"/>
          <w:sz w:val="24"/>
          <w:szCs w:val="24"/>
          <w:lang w:val="uk-UA" w:eastAsia="ru-RU"/>
        </w:rPr>
      </w:pPr>
    </w:p>
    <w:p w:rsidR="001D24DB" w:rsidRPr="001D24DB" w:rsidRDefault="001D24DB" w:rsidP="001D24DB">
      <w:pPr>
        <w:spacing w:after="0" w:line="240" w:lineRule="auto"/>
        <w:jc w:val="center"/>
        <w:rPr>
          <w:rFonts w:ascii="Bookman Old Style" w:eastAsia="Times New Roman" w:hAnsi="Bookman Old Style"/>
          <w:sz w:val="24"/>
          <w:szCs w:val="24"/>
          <w:lang w:val="uk-UA" w:eastAsia="ru-RU"/>
        </w:rPr>
      </w:pPr>
      <w:r w:rsidRPr="001D24DB">
        <w:rPr>
          <w:rFonts w:ascii="Bookman Old Style" w:eastAsia="Times New Roman" w:hAnsi="Bookman Old Style"/>
          <w:sz w:val="24"/>
          <w:szCs w:val="24"/>
          <w:lang w:val="uk-UA" w:eastAsia="ru-RU"/>
        </w:rPr>
        <w:t>Овруцький міський голова</w:t>
      </w:r>
      <w:r w:rsidRPr="001D24DB">
        <w:rPr>
          <w:rFonts w:ascii="Bookman Old Style" w:eastAsia="Times New Roman" w:hAnsi="Bookman Old Style"/>
          <w:sz w:val="24"/>
          <w:szCs w:val="24"/>
          <w:lang w:val="uk-UA" w:eastAsia="ru-RU"/>
        </w:rPr>
        <w:tab/>
      </w:r>
      <w:r w:rsidRPr="001D24DB">
        <w:rPr>
          <w:rFonts w:ascii="Bookman Old Style" w:eastAsia="Times New Roman" w:hAnsi="Bookman Old Style"/>
          <w:sz w:val="24"/>
          <w:szCs w:val="24"/>
          <w:lang w:val="uk-UA" w:eastAsia="ru-RU"/>
        </w:rPr>
        <w:tab/>
      </w:r>
      <w:r w:rsidRPr="001D24DB">
        <w:rPr>
          <w:rFonts w:ascii="Bookman Old Style" w:eastAsia="Times New Roman" w:hAnsi="Bookman Old Style"/>
          <w:sz w:val="24"/>
          <w:szCs w:val="24"/>
          <w:lang w:val="uk-UA" w:eastAsia="ru-RU"/>
        </w:rPr>
        <w:tab/>
      </w:r>
      <w:r w:rsidRPr="001D24DB">
        <w:rPr>
          <w:rFonts w:ascii="Bookman Old Style" w:eastAsia="Times New Roman" w:hAnsi="Bookman Old Style"/>
          <w:sz w:val="24"/>
          <w:szCs w:val="24"/>
          <w:lang w:val="uk-UA" w:eastAsia="ru-RU"/>
        </w:rPr>
        <w:tab/>
      </w:r>
      <w:r w:rsidRPr="001D24DB">
        <w:rPr>
          <w:rFonts w:ascii="Bookman Old Style" w:eastAsia="Times New Roman" w:hAnsi="Bookman Old Style"/>
          <w:sz w:val="24"/>
          <w:szCs w:val="24"/>
          <w:lang w:val="uk-UA" w:eastAsia="ru-RU"/>
        </w:rPr>
        <w:tab/>
        <w:t>Іван КОРУД</w:t>
      </w: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Pr="001D24DB" w:rsidRDefault="001D24DB" w:rsidP="001D24DB">
      <w:pPr>
        <w:spacing w:after="0"/>
        <w:jc w:val="center"/>
        <w:rPr>
          <w:rFonts w:ascii="Bookman Old Style" w:eastAsia="Times New Roman" w:hAnsi="Bookman Old Style"/>
          <w:sz w:val="24"/>
          <w:szCs w:val="24"/>
          <w:lang w:val="uk-UA" w:eastAsia="uk-UA"/>
        </w:rPr>
      </w:pPr>
    </w:p>
    <w:p w:rsidR="001D24DB" w:rsidRDefault="001D24DB" w:rsidP="0078205E">
      <w:pPr>
        <w:spacing w:after="0" w:line="240" w:lineRule="auto"/>
        <w:ind w:firstLine="5580"/>
        <w:rPr>
          <w:rFonts w:ascii="Times New Roman" w:hAnsi="Times New Roman"/>
          <w:b/>
          <w:sz w:val="24"/>
          <w:szCs w:val="24"/>
          <w:lang w:val="uk-UA"/>
        </w:rPr>
      </w:pPr>
    </w:p>
    <w:p w:rsidR="001D24DB" w:rsidRDefault="001D24DB" w:rsidP="0078205E">
      <w:pPr>
        <w:spacing w:after="0" w:line="240" w:lineRule="auto"/>
        <w:ind w:firstLine="5580"/>
        <w:rPr>
          <w:rFonts w:ascii="Times New Roman" w:hAnsi="Times New Roman"/>
          <w:b/>
          <w:sz w:val="24"/>
          <w:szCs w:val="24"/>
          <w:lang w:val="uk-UA"/>
        </w:rPr>
      </w:pPr>
    </w:p>
    <w:p w:rsidR="001D24DB" w:rsidRDefault="001D24DB" w:rsidP="0078205E">
      <w:pPr>
        <w:spacing w:after="0" w:line="240" w:lineRule="auto"/>
        <w:ind w:firstLine="5580"/>
        <w:rPr>
          <w:rFonts w:ascii="Times New Roman" w:hAnsi="Times New Roman"/>
          <w:b/>
          <w:sz w:val="24"/>
          <w:szCs w:val="24"/>
          <w:lang w:val="uk-UA"/>
        </w:rPr>
      </w:pPr>
    </w:p>
    <w:p w:rsidR="001D24DB" w:rsidRDefault="001D24DB" w:rsidP="0078205E">
      <w:pPr>
        <w:spacing w:after="0" w:line="240" w:lineRule="auto"/>
        <w:ind w:firstLine="5580"/>
        <w:rPr>
          <w:rFonts w:ascii="Times New Roman" w:hAnsi="Times New Roman"/>
          <w:b/>
          <w:sz w:val="24"/>
          <w:szCs w:val="24"/>
          <w:lang w:val="uk-UA"/>
        </w:rPr>
      </w:pPr>
    </w:p>
    <w:p w:rsidR="00D435A4" w:rsidRDefault="00D435A4" w:rsidP="0078205E">
      <w:pPr>
        <w:spacing w:after="0" w:line="240" w:lineRule="auto"/>
        <w:ind w:firstLine="5580"/>
        <w:rPr>
          <w:rFonts w:ascii="Times New Roman" w:hAnsi="Times New Roman"/>
          <w:b/>
          <w:sz w:val="24"/>
          <w:szCs w:val="24"/>
          <w:lang w:val="uk-UA"/>
        </w:rPr>
      </w:pPr>
    </w:p>
    <w:p w:rsidR="00D435A4" w:rsidRPr="00D435A4" w:rsidRDefault="00D435A4" w:rsidP="00D435A4">
      <w:pPr>
        <w:spacing w:after="0" w:line="240" w:lineRule="auto"/>
        <w:jc w:val="right"/>
        <w:rPr>
          <w:rFonts w:ascii="Bookman Old Style" w:eastAsia="SimSun" w:hAnsi="Bookman Old Style"/>
          <w:sz w:val="24"/>
          <w:szCs w:val="24"/>
          <w:lang w:val="uk-UA" w:eastAsia="uk-UA"/>
        </w:rPr>
      </w:pPr>
      <w:r w:rsidRPr="00D435A4">
        <w:rPr>
          <w:rFonts w:ascii="Bookman Old Style" w:eastAsia="SimSun" w:hAnsi="Bookman Old Style"/>
          <w:sz w:val="24"/>
          <w:szCs w:val="24"/>
          <w:lang w:val="uk-UA" w:eastAsia="uk-UA"/>
        </w:rPr>
        <w:t>Додаток 1</w:t>
      </w:r>
    </w:p>
    <w:p w:rsidR="00D435A4" w:rsidRPr="00D435A4" w:rsidRDefault="00D435A4" w:rsidP="00D435A4">
      <w:pPr>
        <w:spacing w:after="0" w:line="240" w:lineRule="auto"/>
        <w:jc w:val="right"/>
        <w:rPr>
          <w:rFonts w:ascii="Bookman Old Style" w:eastAsia="SimSun" w:hAnsi="Bookman Old Style"/>
          <w:sz w:val="24"/>
          <w:szCs w:val="24"/>
          <w:lang w:val="uk-UA" w:eastAsia="uk-UA"/>
        </w:rPr>
      </w:pPr>
      <w:r w:rsidRPr="00D435A4">
        <w:rPr>
          <w:rFonts w:ascii="Bookman Old Style" w:eastAsia="SimSun" w:hAnsi="Bookman Old Style"/>
          <w:sz w:val="24"/>
          <w:szCs w:val="24"/>
          <w:lang w:val="uk-UA" w:eastAsia="uk-UA"/>
        </w:rPr>
        <w:t>до рішення міської ради</w:t>
      </w:r>
    </w:p>
    <w:p w:rsidR="00D435A4" w:rsidRPr="00D435A4" w:rsidRDefault="00D435A4" w:rsidP="00D435A4">
      <w:pPr>
        <w:spacing w:after="0" w:line="240" w:lineRule="auto"/>
        <w:jc w:val="right"/>
        <w:rPr>
          <w:rFonts w:ascii="Bookman Old Style" w:eastAsia="SimSun" w:hAnsi="Bookman Old Style"/>
          <w:sz w:val="24"/>
          <w:szCs w:val="24"/>
          <w:lang w:val="uk-UA" w:eastAsia="uk-UA"/>
        </w:rPr>
      </w:pPr>
      <w:r>
        <w:rPr>
          <w:rFonts w:ascii="Bookman Old Style" w:eastAsia="SimSun" w:hAnsi="Bookman Old Style"/>
          <w:sz w:val="24"/>
          <w:szCs w:val="24"/>
          <w:lang w:val="uk-UA" w:eastAsia="uk-UA"/>
        </w:rPr>
        <w:t>від 23.09.2021 р. № 860</w:t>
      </w:r>
    </w:p>
    <w:p w:rsidR="00D435A4" w:rsidRDefault="00D435A4" w:rsidP="0078205E">
      <w:pPr>
        <w:spacing w:after="0" w:line="240" w:lineRule="auto"/>
        <w:ind w:firstLine="5580"/>
        <w:rPr>
          <w:rFonts w:ascii="Times New Roman" w:hAnsi="Times New Roman"/>
          <w:b/>
          <w:sz w:val="24"/>
          <w:szCs w:val="24"/>
          <w:lang w:val="uk-UA"/>
        </w:rPr>
      </w:pPr>
    </w:p>
    <w:p w:rsidR="00D435A4" w:rsidRDefault="00D435A4" w:rsidP="00D435A4">
      <w:pPr>
        <w:spacing w:after="0" w:line="240" w:lineRule="auto"/>
        <w:rPr>
          <w:rFonts w:ascii="Times New Roman" w:hAnsi="Times New Roman"/>
          <w:b/>
          <w:sz w:val="24"/>
          <w:szCs w:val="24"/>
          <w:lang w:val="uk-UA"/>
        </w:rPr>
      </w:pPr>
    </w:p>
    <w:p w:rsidR="00D435A4" w:rsidRDefault="00D435A4" w:rsidP="0078205E">
      <w:pPr>
        <w:spacing w:after="0" w:line="240" w:lineRule="auto"/>
        <w:ind w:firstLine="5580"/>
        <w:rPr>
          <w:rFonts w:ascii="Times New Roman" w:hAnsi="Times New Roman"/>
          <w:b/>
          <w:sz w:val="24"/>
          <w:szCs w:val="24"/>
          <w:lang w:val="uk-UA"/>
        </w:rPr>
      </w:pPr>
    </w:p>
    <w:p w:rsidR="00B30087" w:rsidRPr="0078205E" w:rsidRDefault="00B30087" w:rsidP="0078205E">
      <w:pPr>
        <w:spacing w:after="0" w:line="240" w:lineRule="auto"/>
        <w:ind w:firstLine="5580"/>
        <w:rPr>
          <w:rFonts w:ascii="Times New Roman" w:hAnsi="Times New Roman"/>
          <w:b/>
          <w:sz w:val="24"/>
          <w:szCs w:val="24"/>
          <w:lang w:val="uk-UA"/>
        </w:rPr>
      </w:pPr>
      <w:bookmarkStart w:id="0" w:name="_GoBack"/>
      <w:r w:rsidRPr="0078205E">
        <w:rPr>
          <w:rFonts w:ascii="Times New Roman" w:hAnsi="Times New Roman"/>
          <w:b/>
          <w:sz w:val="24"/>
          <w:szCs w:val="24"/>
          <w:lang w:val="uk-UA"/>
        </w:rPr>
        <w:t>ЗАТВЕРДЖЕНО</w:t>
      </w:r>
    </w:p>
    <w:p w:rsidR="00B30087" w:rsidRPr="0078205E" w:rsidRDefault="00B30087" w:rsidP="0078205E">
      <w:pPr>
        <w:spacing w:after="0" w:line="240" w:lineRule="auto"/>
        <w:ind w:firstLine="5580"/>
        <w:rPr>
          <w:rFonts w:ascii="Times New Roman" w:hAnsi="Times New Roman"/>
          <w:b/>
          <w:sz w:val="24"/>
          <w:szCs w:val="24"/>
          <w:lang w:val="uk-UA"/>
        </w:rPr>
      </w:pPr>
      <w:r w:rsidRPr="0078205E">
        <w:rPr>
          <w:rFonts w:ascii="Times New Roman" w:hAnsi="Times New Roman"/>
          <w:b/>
          <w:sz w:val="24"/>
          <w:szCs w:val="24"/>
          <w:lang w:val="uk-UA"/>
        </w:rPr>
        <w:t>Рішення __ сесії  __ скликання</w:t>
      </w:r>
    </w:p>
    <w:p w:rsidR="00B30087" w:rsidRPr="0078205E" w:rsidRDefault="00B30087" w:rsidP="0078205E">
      <w:pPr>
        <w:spacing w:after="0" w:line="240" w:lineRule="auto"/>
        <w:ind w:firstLine="5580"/>
        <w:rPr>
          <w:rFonts w:ascii="Times New Roman" w:hAnsi="Times New Roman"/>
          <w:b/>
          <w:sz w:val="24"/>
          <w:szCs w:val="24"/>
          <w:lang w:val="uk-UA"/>
        </w:rPr>
      </w:pPr>
      <w:r w:rsidRPr="0078205E">
        <w:rPr>
          <w:rFonts w:ascii="Times New Roman" w:hAnsi="Times New Roman"/>
          <w:b/>
          <w:sz w:val="24"/>
          <w:szCs w:val="24"/>
          <w:lang w:val="uk-UA"/>
        </w:rPr>
        <w:t>від __ ________ 2021 року № ____</w:t>
      </w:r>
    </w:p>
    <w:p w:rsidR="00B30087" w:rsidRPr="0078205E" w:rsidRDefault="00B30087" w:rsidP="0078205E">
      <w:pPr>
        <w:spacing w:after="0" w:line="240" w:lineRule="auto"/>
        <w:ind w:firstLine="5580"/>
        <w:rPr>
          <w:rFonts w:ascii="Times New Roman" w:hAnsi="Times New Roman"/>
          <w:b/>
          <w:sz w:val="24"/>
          <w:szCs w:val="24"/>
          <w:lang w:val="uk-UA"/>
        </w:rPr>
      </w:pPr>
      <w:r w:rsidRPr="0078205E">
        <w:rPr>
          <w:rFonts w:ascii="Times New Roman" w:hAnsi="Times New Roman"/>
          <w:b/>
          <w:sz w:val="24"/>
          <w:szCs w:val="24"/>
          <w:lang w:val="uk-UA"/>
        </w:rPr>
        <w:t>Овруцької міської ради</w:t>
      </w:r>
    </w:p>
    <w:p w:rsidR="00B30087" w:rsidRPr="0078205E" w:rsidRDefault="00B30087" w:rsidP="0078205E">
      <w:pPr>
        <w:spacing w:after="0" w:line="240" w:lineRule="auto"/>
        <w:ind w:firstLine="5580"/>
        <w:rPr>
          <w:rFonts w:ascii="Times New Roman" w:hAnsi="Times New Roman"/>
          <w:b/>
          <w:sz w:val="24"/>
          <w:szCs w:val="24"/>
          <w:lang w:val="uk-UA"/>
        </w:rPr>
      </w:pPr>
    </w:p>
    <w:p w:rsidR="00B30087" w:rsidRPr="0078205E" w:rsidRDefault="00B30087" w:rsidP="0078205E">
      <w:pPr>
        <w:spacing w:after="0" w:line="240" w:lineRule="auto"/>
        <w:ind w:firstLine="5580"/>
        <w:rPr>
          <w:rFonts w:ascii="Times New Roman" w:hAnsi="Times New Roman"/>
          <w:b/>
          <w:sz w:val="24"/>
          <w:szCs w:val="24"/>
          <w:lang w:val="uk-UA"/>
        </w:rPr>
      </w:pPr>
      <w:r w:rsidRPr="0078205E">
        <w:rPr>
          <w:rFonts w:ascii="Times New Roman" w:hAnsi="Times New Roman"/>
          <w:b/>
          <w:sz w:val="24"/>
          <w:szCs w:val="24"/>
          <w:lang w:val="uk-UA"/>
        </w:rPr>
        <w:t>Овруцький міський голова</w:t>
      </w:r>
    </w:p>
    <w:p w:rsidR="00B30087" w:rsidRPr="0078205E" w:rsidRDefault="00B30087" w:rsidP="0078205E">
      <w:pPr>
        <w:spacing w:after="0" w:line="240" w:lineRule="auto"/>
        <w:ind w:firstLine="5580"/>
        <w:rPr>
          <w:rFonts w:ascii="Times New Roman" w:hAnsi="Times New Roman"/>
          <w:b/>
          <w:sz w:val="24"/>
          <w:szCs w:val="24"/>
          <w:lang w:val="uk-UA"/>
        </w:rPr>
      </w:pPr>
    </w:p>
    <w:p w:rsidR="00B30087" w:rsidRPr="0078205E" w:rsidRDefault="00B30087" w:rsidP="0078205E">
      <w:pPr>
        <w:spacing w:after="0" w:line="240" w:lineRule="auto"/>
        <w:ind w:firstLine="5580"/>
        <w:rPr>
          <w:rFonts w:ascii="Times New Roman" w:hAnsi="Times New Roman"/>
          <w:b/>
          <w:sz w:val="24"/>
          <w:szCs w:val="24"/>
          <w:lang w:val="uk-UA"/>
        </w:rPr>
      </w:pPr>
      <w:r w:rsidRPr="0078205E">
        <w:rPr>
          <w:rFonts w:ascii="Times New Roman" w:hAnsi="Times New Roman"/>
          <w:b/>
          <w:sz w:val="24"/>
          <w:szCs w:val="24"/>
          <w:lang w:val="uk-UA"/>
        </w:rPr>
        <w:t>_______________ Іван КОРУД</w:t>
      </w:r>
    </w:p>
    <w:bookmarkEnd w:id="0"/>
    <w:p w:rsidR="00B30087" w:rsidRDefault="00B30087" w:rsidP="00146380">
      <w:pPr>
        <w:spacing w:line="240" w:lineRule="auto"/>
        <w:jc w:val="right"/>
        <w:rPr>
          <w:rFonts w:ascii="Times New Roman" w:hAnsi="Times New Roman"/>
          <w:b/>
          <w:sz w:val="24"/>
          <w:szCs w:val="24"/>
          <w:lang w:val="uk-UA"/>
        </w:rPr>
      </w:pPr>
    </w:p>
    <w:p w:rsidR="00B30087" w:rsidRDefault="00B30087" w:rsidP="00146380">
      <w:pPr>
        <w:spacing w:line="240" w:lineRule="auto"/>
        <w:jc w:val="right"/>
        <w:rPr>
          <w:rFonts w:ascii="Times New Roman" w:hAnsi="Times New Roman"/>
          <w:b/>
          <w:sz w:val="24"/>
          <w:szCs w:val="24"/>
          <w:lang w:val="uk-UA"/>
        </w:rPr>
      </w:pPr>
    </w:p>
    <w:p w:rsidR="00B30087" w:rsidRDefault="00B30087" w:rsidP="00146380">
      <w:pPr>
        <w:spacing w:line="240" w:lineRule="auto"/>
        <w:jc w:val="right"/>
        <w:rPr>
          <w:rFonts w:ascii="Times New Roman" w:hAnsi="Times New Roman"/>
          <w:b/>
          <w:sz w:val="24"/>
          <w:szCs w:val="24"/>
          <w:lang w:val="uk-UA"/>
        </w:rPr>
      </w:pPr>
    </w:p>
    <w:p w:rsidR="00B30087" w:rsidRDefault="00B30087" w:rsidP="00146380">
      <w:pPr>
        <w:spacing w:line="240" w:lineRule="auto"/>
        <w:jc w:val="right"/>
        <w:rPr>
          <w:rFonts w:ascii="Times New Roman" w:hAnsi="Times New Roman"/>
          <w:b/>
          <w:sz w:val="24"/>
          <w:szCs w:val="24"/>
          <w:lang w:val="uk-UA"/>
        </w:rPr>
      </w:pPr>
    </w:p>
    <w:p w:rsidR="00B30087" w:rsidRDefault="00B30087" w:rsidP="00146380">
      <w:pPr>
        <w:spacing w:line="240" w:lineRule="auto"/>
        <w:jc w:val="right"/>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56"/>
          <w:szCs w:val="56"/>
          <w:lang w:val="uk-UA"/>
        </w:rPr>
      </w:pPr>
      <w:r w:rsidRPr="007D14D6">
        <w:rPr>
          <w:rFonts w:ascii="Times New Roman" w:hAnsi="Times New Roman"/>
          <w:b/>
          <w:sz w:val="56"/>
          <w:szCs w:val="56"/>
          <w:lang w:val="uk-UA"/>
        </w:rPr>
        <w:t>СТАТУТ</w:t>
      </w:r>
    </w:p>
    <w:p w:rsidR="00B30087" w:rsidRDefault="00B30087" w:rsidP="00146380">
      <w:pPr>
        <w:spacing w:line="240" w:lineRule="auto"/>
        <w:jc w:val="center"/>
        <w:rPr>
          <w:rFonts w:ascii="Times New Roman" w:hAnsi="Times New Roman"/>
          <w:b/>
          <w:sz w:val="36"/>
          <w:szCs w:val="36"/>
          <w:lang w:val="uk-UA"/>
        </w:rPr>
      </w:pPr>
      <w:r>
        <w:rPr>
          <w:rFonts w:ascii="Times New Roman" w:hAnsi="Times New Roman"/>
          <w:b/>
          <w:sz w:val="36"/>
          <w:szCs w:val="36"/>
          <w:lang w:val="uk-UA"/>
        </w:rPr>
        <w:t>ПОКАЛІВСЬКОГО</w:t>
      </w:r>
      <w:r w:rsidRPr="0078205E">
        <w:rPr>
          <w:rFonts w:ascii="Times New Roman" w:hAnsi="Times New Roman"/>
          <w:b/>
          <w:sz w:val="36"/>
          <w:szCs w:val="36"/>
          <w:lang w:val="uk-UA"/>
        </w:rPr>
        <w:t xml:space="preserve"> ЗАКЛАД</w:t>
      </w:r>
      <w:r>
        <w:rPr>
          <w:rFonts w:ascii="Times New Roman" w:hAnsi="Times New Roman"/>
          <w:b/>
          <w:sz w:val="36"/>
          <w:szCs w:val="36"/>
          <w:lang w:val="uk-UA"/>
        </w:rPr>
        <w:t>У</w:t>
      </w:r>
      <w:r w:rsidRPr="0078205E">
        <w:rPr>
          <w:rFonts w:ascii="Times New Roman" w:hAnsi="Times New Roman"/>
          <w:b/>
          <w:sz w:val="36"/>
          <w:szCs w:val="36"/>
          <w:lang w:val="uk-UA"/>
        </w:rPr>
        <w:t xml:space="preserve"> </w:t>
      </w:r>
    </w:p>
    <w:p w:rsidR="00B30087" w:rsidRPr="0078205E" w:rsidRDefault="00B30087" w:rsidP="00146380">
      <w:pPr>
        <w:spacing w:line="240" w:lineRule="auto"/>
        <w:jc w:val="center"/>
        <w:rPr>
          <w:rFonts w:ascii="Times New Roman" w:hAnsi="Times New Roman"/>
          <w:b/>
          <w:sz w:val="36"/>
          <w:szCs w:val="36"/>
          <w:lang w:val="uk-UA"/>
        </w:rPr>
      </w:pPr>
      <w:r w:rsidRPr="0078205E">
        <w:rPr>
          <w:rFonts w:ascii="Times New Roman" w:hAnsi="Times New Roman"/>
          <w:b/>
          <w:sz w:val="36"/>
          <w:szCs w:val="36"/>
          <w:lang w:val="uk-UA"/>
        </w:rPr>
        <w:t>ДОШКІЛЬНОЇ ОСВІТИ</w:t>
      </w:r>
    </w:p>
    <w:p w:rsidR="00B30087" w:rsidRPr="0078205E" w:rsidRDefault="00B30087" w:rsidP="00146380">
      <w:pPr>
        <w:spacing w:line="240" w:lineRule="auto"/>
        <w:jc w:val="center"/>
        <w:rPr>
          <w:rFonts w:ascii="Times New Roman" w:hAnsi="Times New Roman"/>
          <w:b/>
          <w:sz w:val="36"/>
          <w:szCs w:val="36"/>
          <w:lang w:val="uk-UA"/>
        </w:rPr>
      </w:pPr>
      <w:r w:rsidRPr="0078205E">
        <w:rPr>
          <w:rFonts w:ascii="Times New Roman" w:hAnsi="Times New Roman"/>
          <w:b/>
          <w:sz w:val="36"/>
          <w:szCs w:val="36"/>
          <w:lang w:val="uk-UA"/>
        </w:rPr>
        <w:t>Овруцької м</w:t>
      </w:r>
      <w:r>
        <w:rPr>
          <w:rFonts w:ascii="Times New Roman" w:hAnsi="Times New Roman"/>
          <w:b/>
          <w:sz w:val="36"/>
          <w:szCs w:val="36"/>
          <w:lang w:val="uk-UA"/>
        </w:rPr>
        <w:t>іської ради</w:t>
      </w:r>
    </w:p>
    <w:p w:rsidR="00B30087" w:rsidRPr="005071DD" w:rsidRDefault="00B30087" w:rsidP="00146380">
      <w:pPr>
        <w:spacing w:line="240" w:lineRule="auto"/>
        <w:jc w:val="center"/>
        <w:rPr>
          <w:rFonts w:ascii="Times New Roman" w:hAnsi="Times New Roman"/>
          <w:b/>
          <w:sz w:val="28"/>
          <w:szCs w:val="28"/>
          <w:lang w:val="uk-UA"/>
        </w:rPr>
      </w:pPr>
      <w:r w:rsidRPr="005071DD">
        <w:rPr>
          <w:rFonts w:ascii="Times New Roman" w:hAnsi="Times New Roman"/>
          <w:b/>
          <w:sz w:val="28"/>
          <w:szCs w:val="28"/>
          <w:lang w:val="uk-UA"/>
        </w:rPr>
        <w:t>(нова редакція)</w:t>
      </w:r>
    </w:p>
    <w:p w:rsidR="00B30087" w:rsidRPr="005071DD" w:rsidRDefault="00B30087" w:rsidP="00146380">
      <w:pPr>
        <w:spacing w:line="240" w:lineRule="auto"/>
        <w:jc w:val="center"/>
        <w:rPr>
          <w:rFonts w:ascii="Times New Roman" w:hAnsi="Times New Roman"/>
          <w:b/>
          <w:sz w:val="28"/>
          <w:szCs w:val="28"/>
          <w:lang w:val="uk-UA"/>
        </w:rPr>
      </w:pPr>
    </w:p>
    <w:p w:rsidR="00B30087" w:rsidRPr="00D435A4" w:rsidRDefault="00B30087" w:rsidP="00D435A4">
      <w:pPr>
        <w:spacing w:line="240" w:lineRule="auto"/>
        <w:jc w:val="center"/>
        <w:rPr>
          <w:rFonts w:ascii="Times New Roman" w:hAnsi="Times New Roman"/>
          <w:b/>
          <w:sz w:val="28"/>
          <w:szCs w:val="28"/>
          <w:lang w:val="uk-UA"/>
        </w:rPr>
      </w:pPr>
      <w:r w:rsidRPr="005071DD">
        <w:rPr>
          <w:rFonts w:ascii="Times New Roman" w:hAnsi="Times New Roman"/>
          <w:b/>
          <w:sz w:val="28"/>
          <w:szCs w:val="28"/>
          <w:lang w:val="uk-UA"/>
        </w:rPr>
        <w:t>Код ЄДРПОУ 35460867</w:t>
      </w:r>
    </w:p>
    <w:p w:rsidR="00B30087" w:rsidRDefault="00B30087" w:rsidP="00146380">
      <w:pPr>
        <w:spacing w:line="240" w:lineRule="auto"/>
        <w:jc w:val="center"/>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24"/>
          <w:szCs w:val="24"/>
          <w:lang w:val="uk-UA"/>
        </w:rPr>
      </w:pPr>
    </w:p>
    <w:p w:rsidR="00B30087" w:rsidRDefault="00B30087" w:rsidP="00146380">
      <w:pPr>
        <w:spacing w:line="240" w:lineRule="auto"/>
        <w:jc w:val="center"/>
        <w:rPr>
          <w:rFonts w:ascii="Times New Roman" w:hAnsi="Times New Roman"/>
          <w:b/>
          <w:sz w:val="24"/>
          <w:szCs w:val="24"/>
          <w:lang w:val="uk-UA"/>
        </w:rPr>
      </w:pPr>
    </w:p>
    <w:p w:rsidR="00B30087" w:rsidRDefault="00B30087" w:rsidP="00A50899">
      <w:pPr>
        <w:spacing w:line="240" w:lineRule="auto"/>
        <w:rPr>
          <w:rFonts w:ascii="Times New Roman" w:hAnsi="Times New Roman"/>
          <w:b/>
          <w:sz w:val="24"/>
          <w:szCs w:val="24"/>
          <w:lang w:val="uk-UA"/>
        </w:rPr>
      </w:pPr>
    </w:p>
    <w:p w:rsidR="00B30087" w:rsidRPr="0078205E" w:rsidRDefault="00B30087" w:rsidP="00146380">
      <w:pPr>
        <w:spacing w:line="240" w:lineRule="auto"/>
        <w:jc w:val="center"/>
        <w:rPr>
          <w:rFonts w:ascii="Times New Roman" w:hAnsi="Times New Roman"/>
          <w:b/>
          <w:sz w:val="24"/>
          <w:szCs w:val="24"/>
          <w:lang w:val="uk-UA"/>
        </w:rPr>
      </w:pPr>
      <w:r w:rsidRPr="0078205E">
        <w:rPr>
          <w:rFonts w:ascii="Times New Roman" w:hAnsi="Times New Roman"/>
          <w:b/>
          <w:sz w:val="24"/>
          <w:szCs w:val="24"/>
          <w:lang w:val="uk-UA"/>
        </w:rPr>
        <w:t>2021 рік</w:t>
      </w:r>
    </w:p>
    <w:p w:rsidR="00B30087" w:rsidRDefault="00B30087" w:rsidP="0078205E">
      <w:pPr>
        <w:pStyle w:val="a3"/>
        <w:numPr>
          <w:ilvl w:val="0"/>
          <w:numId w:val="1"/>
        </w:numPr>
        <w:spacing w:line="240" w:lineRule="auto"/>
        <w:ind w:left="0" w:firstLine="0"/>
        <w:jc w:val="center"/>
        <w:rPr>
          <w:rFonts w:ascii="Times New Roman" w:hAnsi="Times New Roman"/>
          <w:b/>
          <w:sz w:val="24"/>
          <w:szCs w:val="24"/>
          <w:lang w:val="uk-UA"/>
        </w:rPr>
      </w:pPr>
      <w:r w:rsidRPr="005071DD">
        <w:rPr>
          <w:rFonts w:ascii="Times New Roman" w:hAnsi="Times New Roman"/>
          <w:b/>
          <w:sz w:val="24"/>
          <w:szCs w:val="24"/>
          <w:lang w:val="uk-UA"/>
        </w:rPr>
        <w:lastRenderedPageBreak/>
        <w:t>ЗАГАЛЬНІ ПОЛОЖЕННЯ</w:t>
      </w:r>
    </w:p>
    <w:p w:rsidR="00D435A4" w:rsidRDefault="00D435A4" w:rsidP="00D435A4">
      <w:pPr>
        <w:pStyle w:val="a3"/>
        <w:spacing w:line="240" w:lineRule="auto"/>
        <w:ind w:left="0"/>
        <w:rPr>
          <w:rFonts w:ascii="Times New Roman" w:hAnsi="Times New Roman"/>
          <w:b/>
          <w:sz w:val="24"/>
          <w:szCs w:val="24"/>
          <w:lang w:val="uk-UA"/>
        </w:rPr>
      </w:pP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Покалівський заклад дошкільної освіти є комунальною організацією (установою, закладом) Овруцької міської ради (далі – заклад дошкільної освіти), створений на підставі рішення виконавчого комітету Покалівської сільської ради Житомирської області від 12 серпня 2008 року, перебуває у комунальній власності Овруцької міської територіальної громади в особі Овруцької міської ради.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Повна назва: Покалівський заклад дошкільної освіти Овруцької міської ради.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Скорочена назва: Покалівський ЗДО.</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Юридична адреса дошкільного закладу: 11132, Житомирська область Коростенський</w:t>
      </w:r>
      <w:r w:rsidRPr="00A95D19">
        <w:rPr>
          <w:rFonts w:ascii="Times New Roman" w:hAnsi="Times New Roman"/>
          <w:sz w:val="24"/>
          <w:szCs w:val="24"/>
          <w:lang w:val="uk-UA"/>
        </w:rPr>
        <w:t xml:space="preserve">  район</w:t>
      </w:r>
      <w:r>
        <w:rPr>
          <w:rFonts w:ascii="Times New Roman" w:hAnsi="Times New Roman"/>
          <w:sz w:val="24"/>
          <w:szCs w:val="24"/>
          <w:lang w:val="uk-UA"/>
        </w:rPr>
        <w:t>, с. Покалів, вул. Нова, буд. 3 б.</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Засновником (власником) закладу дошкільної освіти є Овруцька міська рада. Відповідно до делегованих повноважень Овруцькою міською радою відділу з гуманітарних питань Овруцької міської ради, останній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 харчування та медичне обслуговування дітей.</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в своїй діяльності керується Конституцією України, Цивільним кодексом України, Господарським кодексом України, Законами України «Про освіту», про «Про дошкільну освіту», Положенням про дошкільний навчальний заклад (далі - Положення), затвердженим постановою Кабінету Міністрів України від 12.03.003 №305, іншими нормативно-правовими актами, власним Статутом, Базовим компонентом дошкільної освіти.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є самостійною юридичною особою публічного права, має печатку і штамп встановленого зразка, бланки з власними реквізитами, код ЄДРПОУ, не є прибутковою організацією при умові наявності бухгалтерської служби в закладі дошкільної освіти, має самостійний баланс, власний рахунок/рахунки в органах Державної казначейської служби України, банківських установах.</w:t>
      </w:r>
    </w:p>
    <w:p w:rsidR="00B30087" w:rsidRDefault="00B30087" w:rsidP="00934B1B">
      <w:pPr>
        <w:pStyle w:val="a3"/>
        <w:spacing w:line="240" w:lineRule="auto"/>
        <w:ind w:left="0" w:firstLine="1440"/>
        <w:jc w:val="both"/>
        <w:rPr>
          <w:rFonts w:ascii="Times New Roman" w:hAnsi="Times New Roman"/>
          <w:sz w:val="24"/>
          <w:szCs w:val="24"/>
          <w:lang w:val="uk-UA"/>
        </w:rPr>
      </w:pPr>
      <w:r>
        <w:rPr>
          <w:rFonts w:ascii="Times New Roman" w:hAnsi="Times New Roman"/>
          <w:sz w:val="24"/>
          <w:szCs w:val="24"/>
          <w:lang w:val="uk-UA"/>
        </w:rPr>
        <w:t>Бухгалтерський облік в закладі дошкільної освіти здійснюється самостійно або Централізованою бухгалтерією відділу з гуманітарних питань Овруцької міської ради.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Головною метою закладу дошкільної освіти є забезпечення реалізації права громадян на здобуття дошкільної освіти, задоволення потреб громадян у нагляді, догляді та оздоровлення дітей , створення умов для їх фізичного, розумового та духовного розвитку.</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Діяльність закладу дошкільної освіти направлена на реалізацію основних завдань дошкільної освіти: збереження та зміцнення фізичного та психічного здоров’я дітей; формування їх особистості, розвиток творчих здібностей та нахилів; забезпечення обов’язкової дошкільної освіти дітей різного дошкільного віку, соціальної адаптації та готовності продовжувати освіту.</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самостійно приймає рішення і здійснює діяльність в межах компетенції, передбаченої чинним законодавством, Положенням та цим Статутом.</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 xml:space="preserve">Заклад дошкільної освіти несе відповідальність перед собою, суспільством і державою за: </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реалізацію головних завдань дошкільної освіти, визначених Законом України «Про дошкільну освіту»;</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забезпечення рівня дошкільної освіти у межах державних вимог до її змісту, рівня і обсягу;</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обов’язкової дошкільної освіти дітей різного дошкільного віку;</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дотримання фінансової дисципліни та збереження матеріально-технічної бази.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Взаємовідносини між закладом дошкільної освіти з юридичними і фізичними особами визначаються угодами, що укладені між ними.</w:t>
      </w:r>
    </w:p>
    <w:p w:rsidR="00B30087" w:rsidRDefault="00B30087" w:rsidP="0078205E">
      <w:pPr>
        <w:pStyle w:val="a3"/>
        <w:numPr>
          <w:ilvl w:val="0"/>
          <w:numId w:val="2"/>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 xml:space="preserve">Заклад дошкільної освіти має право здійснювати обробку персональних даних, що містяться в зареєстрованих базах даних, з метою забезпечення реалізації трудових </w:t>
      </w:r>
      <w:r>
        <w:rPr>
          <w:rFonts w:ascii="Times New Roman" w:hAnsi="Times New Roman"/>
          <w:sz w:val="24"/>
          <w:szCs w:val="24"/>
          <w:lang w:val="uk-UA"/>
        </w:rPr>
        <w:lastRenderedPageBreak/>
        <w:t>відносин, відносин у сфері управління людськими ресурсами, закрепа кадровим потенціалом, адміністративно-правових відносин, відносин у сфері охорони здоров’я, освіти та інших відповідно до чинного законодавства України.</w:t>
      </w:r>
    </w:p>
    <w:p w:rsidR="00D435A4" w:rsidRDefault="00D435A4" w:rsidP="00D435A4">
      <w:pPr>
        <w:pStyle w:val="a3"/>
        <w:spacing w:line="240" w:lineRule="auto"/>
        <w:ind w:left="540"/>
        <w:jc w:val="both"/>
        <w:rPr>
          <w:rFonts w:ascii="Times New Roman" w:hAnsi="Times New Roman"/>
          <w:sz w:val="24"/>
          <w:szCs w:val="24"/>
          <w:lang w:val="uk-UA"/>
        </w:rPr>
      </w:pPr>
    </w:p>
    <w:p w:rsidR="00B30087" w:rsidRDefault="00B30087" w:rsidP="0078205E">
      <w:pPr>
        <w:pStyle w:val="a3"/>
        <w:numPr>
          <w:ilvl w:val="0"/>
          <w:numId w:val="1"/>
        </w:numPr>
        <w:spacing w:line="240" w:lineRule="auto"/>
        <w:ind w:left="0" w:firstLine="540"/>
        <w:jc w:val="center"/>
        <w:rPr>
          <w:rFonts w:ascii="Times New Roman" w:hAnsi="Times New Roman"/>
          <w:b/>
          <w:sz w:val="24"/>
          <w:szCs w:val="24"/>
          <w:lang w:val="uk-UA"/>
        </w:rPr>
      </w:pPr>
      <w:r>
        <w:rPr>
          <w:rFonts w:ascii="Times New Roman" w:hAnsi="Times New Roman"/>
          <w:b/>
          <w:sz w:val="24"/>
          <w:szCs w:val="24"/>
          <w:lang w:val="uk-UA"/>
        </w:rPr>
        <w:t>КОМПЛЕКТУВАННЯ ЗАКЛАДУ Д</w:t>
      </w:r>
      <w:r w:rsidRPr="00674A07">
        <w:rPr>
          <w:rFonts w:ascii="Times New Roman" w:hAnsi="Times New Roman"/>
          <w:b/>
          <w:sz w:val="24"/>
          <w:szCs w:val="24"/>
          <w:lang w:val="uk-UA"/>
        </w:rPr>
        <w:t>ОШКІЛЬНОЇ ОСВІТИ</w:t>
      </w:r>
    </w:p>
    <w:p w:rsidR="00B30087" w:rsidRDefault="00B30087" w:rsidP="0078205E">
      <w:pPr>
        <w:pStyle w:val="a3"/>
        <w:spacing w:line="240" w:lineRule="auto"/>
        <w:ind w:left="0"/>
        <w:rPr>
          <w:rFonts w:ascii="Times New Roman" w:hAnsi="Times New Roman"/>
          <w:b/>
          <w:sz w:val="24"/>
          <w:szCs w:val="24"/>
          <w:lang w:val="uk-UA"/>
        </w:rPr>
      </w:pP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розрахований на 40 місць.</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Група комплектується за різновіковими ознаками.</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У закладі дошкільної освіти функціонує 2 групи загального розвитку.</w:t>
      </w:r>
    </w:p>
    <w:p w:rsidR="00B30087" w:rsidRPr="0078205E" w:rsidRDefault="00B30087" w:rsidP="0078205E">
      <w:pPr>
        <w:pStyle w:val="a3"/>
        <w:numPr>
          <w:ilvl w:val="0"/>
          <w:numId w:val="4"/>
        </w:numPr>
        <w:spacing w:line="240" w:lineRule="auto"/>
        <w:ind w:left="0" w:firstLine="540"/>
        <w:jc w:val="both"/>
        <w:rPr>
          <w:rFonts w:ascii="Times New Roman" w:hAnsi="Times New Roman"/>
          <w:sz w:val="24"/>
          <w:szCs w:val="24"/>
          <w:lang w:val="uk-UA"/>
        </w:rPr>
      </w:pPr>
      <w:r w:rsidRPr="0078205E">
        <w:rPr>
          <w:rFonts w:ascii="Times New Roman" w:hAnsi="Times New Roman"/>
          <w:sz w:val="24"/>
          <w:szCs w:val="24"/>
          <w:lang w:val="uk-UA"/>
        </w:rPr>
        <w:t xml:space="preserve">Заклад дошкільної освіти має групи з денним перебуванням: </w:t>
      </w:r>
    </w:p>
    <w:p w:rsidR="00B30087" w:rsidRPr="0078205E" w:rsidRDefault="00B30087" w:rsidP="0078205E">
      <w:pPr>
        <w:pStyle w:val="a3"/>
        <w:spacing w:line="240" w:lineRule="auto"/>
        <w:ind w:left="0"/>
        <w:jc w:val="both"/>
        <w:rPr>
          <w:rFonts w:ascii="Times New Roman" w:hAnsi="Times New Roman"/>
          <w:sz w:val="24"/>
          <w:szCs w:val="24"/>
          <w:lang w:val="uk-UA"/>
        </w:rPr>
      </w:pPr>
      <w:r w:rsidRPr="0078205E">
        <w:rPr>
          <w:rFonts w:ascii="Times New Roman" w:hAnsi="Times New Roman"/>
          <w:sz w:val="24"/>
          <w:szCs w:val="24"/>
          <w:lang w:val="uk-UA"/>
        </w:rPr>
        <w:t>- одна група (чергова) протягом 10,5 годин;</w:t>
      </w:r>
    </w:p>
    <w:p w:rsidR="00B30087" w:rsidRDefault="00B30087" w:rsidP="0078205E">
      <w:pPr>
        <w:pStyle w:val="a3"/>
        <w:spacing w:line="240" w:lineRule="auto"/>
        <w:ind w:left="0"/>
        <w:jc w:val="both"/>
        <w:rPr>
          <w:rFonts w:ascii="Times New Roman" w:hAnsi="Times New Roman"/>
          <w:sz w:val="24"/>
          <w:szCs w:val="24"/>
          <w:lang w:val="uk-UA"/>
        </w:rPr>
      </w:pPr>
      <w:r w:rsidRPr="0078205E">
        <w:rPr>
          <w:rFonts w:ascii="Times New Roman" w:hAnsi="Times New Roman"/>
          <w:sz w:val="24"/>
          <w:szCs w:val="24"/>
          <w:lang w:val="uk-UA"/>
        </w:rPr>
        <w:t>- одна група протягом 9 годин.</w:t>
      </w:r>
    </w:p>
    <w:p w:rsidR="00B30087" w:rsidRPr="00A635DD" w:rsidRDefault="00B30087" w:rsidP="0078205E">
      <w:pPr>
        <w:pStyle w:val="a3"/>
        <w:numPr>
          <w:ilvl w:val="0"/>
          <w:numId w:val="4"/>
        </w:numPr>
        <w:spacing w:line="240" w:lineRule="auto"/>
        <w:ind w:left="0" w:firstLine="540"/>
        <w:jc w:val="both"/>
        <w:rPr>
          <w:rFonts w:ascii="Times New Roman" w:hAnsi="Times New Roman"/>
          <w:sz w:val="24"/>
          <w:szCs w:val="24"/>
          <w:lang w:val="uk-UA"/>
        </w:rPr>
      </w:pPr>
      <w:r w:rsidRPr="00A635DD">
        <w:rPr>
          <w:rFonts w:ascii="Times New Roman" w:hAnsi="Times New Roman"/>
          <w:sz w:val="24"/>
          <w:szCs w:val="24"/>
          <w:lang w:val="uk-UA"/>
        </w:rPr>
        <w:t xml:space="preserve">Наповнюваність груп дітьми становить : для дітей </w:t>
      </w:r>
      <w:r>
        <w:rPr>
          <w:rFonts w:ascii="Times New Roman" w:hAnsi="Times New Roman"/>
          <w:sz w:val="24"/>
          <w:szCs w:val="24"/>
          <w:lang w:val="uk-UA"/>
        </w:rPr>
        <w:t>віком від 3-х до 6-ти років – 15-20</w:t>
      </w:r>
      <w:r w:rsidRPr="00A635DD">
        <w:rPr>
          <w:rFonts w:ascii="Times New Roman" w:hAnsi="Times New Roman"/>
          <w:sz w:val="24"/>
          <w:szCs w:val="24"/>
          <w:lang w:val="uk-UA"/>
        </w:rPr>
        <w:t xml:space="preserve"> осіб, в оздоровчий період – до 15 осіб.</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Прийом дітей до закладу дошкільної освіти здійснюється керівником. Для зарахування дитини у заклад дошкільної освіти батькам або особам, які їх замінюють, необхідно пред’явити:</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заяву;</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медичну довідку про стан здоров’я дитини з висновком лікаря, що дитина може відвідувати заклад дошкільної освіти;</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довідку дільничного (сімейного) лікаря про епідеміологічне оточення;</w:t>
      </w:r>
    </w:p>
    <w:p w:rsidR="00B30087" w:rsidRDefault="00B30087" w:rsidP="0078205E">
      <w:pPr>
        <w:pStyle w:val="a3"/>
        <w:numPr>
          <w:ilvl w:val="0"/>
          <w:numId w:val="3"/>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свідоцтво про народження.</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 дитиною зберігається місце у закладі дошкільної освіти у разі її хвороби, карантину, санаторного лікування, на час відпустки батьків або осіб, які їх замінюють, а також у літній період (75 днів).</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Відрахування дітей із закладу дошкільної освіти може за бажанням батьків або осіб, які їх замінюють; на підставі медичного висновку про стан здоров'я дитини, що виключає можливість її подальшого перебування в закладі дошкільної освіти цього типу; у разі несплати без поважних причин батьками або особами, які їх замінюють, плати за харчування дитини протягом 2-х місяців.</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Термін письмового повідомлення батьків та осіб, що їх замінюють про відрахування дитини становить не менше як 10 днів.</w:t>
      </w:r>
    </w:p>
    <w:p w:rsidR="00B30087" w:rsidRDefault="00B30087" w:rsidP="0078205E">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 xml:space="preserve">Заклад дошкільної освіти може здійснювати соціально-педагогічний патронат </w:t>
      </w:r>
      <w:r w:rsidRPr="00AD47CD">
        <w:rPr>
          <w:rFonts w:ascii="Times New Roman" w:hAnsi="Times New Roman"/>
          <w:sz w:val="24"/>
          <w:szCs w:val="24"/>
          <w:lang w:val="uk-UA"/>
        </w:rPr>
        <w:t>сім'ї</w:t>
      </w:r>
      <w:r>
        <w:rPr>
          <w:rFonts w:ascii="Times New Roman" w:hAnsi="Times New Roman"/>
          <w:sz w:val="24"/>
          <w:szCs w:val="24"/>
          <w:lang w:val="uk-UA"/>
        </w:rPr>
        <w:t xml:space="preserve"> з метою забезпечення умов для здобуття дошкільної освіти дітей дошкільного віку з особливими освітніми потребами, які з інших причин не відвідують заклад дошкільної освіти та надання консультативної допомоги сім</w:t>
      </w:r>
      <w:r w:rsidRPr="00B95640">
        <w:rPr>
          <w:rFonts w:ascii="Times New Roman" w:hAnsi="Times New Roman"/>
          <w:sz w:val="24"/>
          <w:szCs w:val="24"/>
          <w:lang w:val="uk-UA"/>
        </w:rPr>
        <w:t>’</w:t>
      </w:r>
      <w:r>
        <w:rPr>
          <w:rFonts w:ascii="Times New Roman" w:hAnsi="Times New Roman"/>
          <w:sz w:val="24"/>
          <w:szCs w:val="24"/>
          <w:lang w:val="uk-UA"/>
        </w:rPr>
        <w:t>ї.</w:t>
      </w:r>
    </w:p>
    <w:p w:rsidR="00B30087" w:rsidRDefault="00B30087" w:rsidP="00D435A4">
      <w:pPr>
        <w:pStyle w:val="a3"/>
        <w:numPr>
          <w:ilvl w:val="0"/>
          <w:numId w:val="4"/>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 xml:space="preserve">Заклад дошкільної освіти може комплектувати інклюзивні групи, надавати право доступу до освітнього процесу асистенту дитини з особливими освітніми потребами (незалежно від нозології). </w:t>
      </w:r>
    </w:p>
    <w:p w:rsidR="00D435A4" w:rsidRPr="00D435A4" w:rsidRDefault="00D435A4" w:rsidP="00D435A4">
      <w:pPr>
        <w:pStyle w:val="a3"/>
        <w:spacing w:line="240" w:lineRule="auto"/>
        <w:ind w:left="540"/>
        <w:jc w:val="both"/>
        <w:rPr>
          <w:rFonts w:ascii="Times New Roman" w:hAnsi="Times New Roman"/>
          <w:sz w:val="24"/>
          <w:szCs w:val="24"/>
          <w:lang w:val="uk-UA"/>
        </w:rPr>
      </w:pPr>
    </w:p>
    <w:p w:rsidR="00B30087" w:rsidRPr="00D435A4" w:rsidRDefault="00B30087" w:rsidP="0078205E">
      <w:pPr>
        <w:pStyle w:val="a3"/>
        <w:numPr>
          <w:ilvl w:val="0"/>
          <w:numId w:val="1"/>
        </w:numPr>
        <w:spacing w:line="240" w:lineRule="auto"/>
        <w:ind w:left="0" w:firstLine="540"/>
        <w:jc w:val="center"/>
        <w:rPr>
          <w:rFonts w:ascii="Times New Roman" w:hAnsi="Times New Roman"/>
          <w:sz w:val="24"/>
          <w:szCs w:val="24"/>
        </w:rPr>
      </w:pPr>
      <w:r>
        <w:rPr>
          <w:rFonts w:ascii="Times New Roman" w:hAnsi="Times New Roman"/>
          <w:b/>
          <w:sz w:val="24"/>
          <w:szCs w:val="24"/>
          <w:lang w:val="uk-UA"/>
        </w:rPr>
        <w:t>РЕЖИМ РОБОТИ ЗАКЛАДУ ДОШКІЛЬНОЇ ОСВІТИ</w:t>
      </w:r>
    </w:p>
    <w:p w:rsidR="00D435A4" w:rsidRPr="00D435A4" w:rsidRDefault="00D435A4" w:rsidP="00D435A4">
      <w:pPr>
        <w:pStyle w:val="a3"/>
        <w:spacing w:line="240" w:lineRule="auto"/>
        <w:ind w:left="540"/>
        <w:rPr>
          <w:rFonts w:ascii="Times New Roman" w:hAnsi="Times New Roman"/>
          <w:sz w:val="24"/>
          <w:szCs w:val="24"/>
        </w:rPr>
      </w:pPr>
    </w:p>
    <w:p w:rsidR="00B30087" w:rsidRDefault="00B30087" w:rsidP="0078205E">
      <w:pPr>
        <w:pStyle w:val="a3"/>
        <w:numPr>
          <w:ilvl w:val="0"/>
          <w:numId w:val="5"/>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працює за п’ятиденним робочим тижнем протягом 10,5 годин на день. Вихідні: субота, неділя, святкові дні.</w:t>
      </w:r>
    </w:p>
    <w:p w:rsidR="00B30087" w:rsidRPr="00A635DD" w:rsidRDefault="00B30087" w:rsidP="0078205E">
      <w:pPr>
        <w:pStyle w:val="a3"/>
        <w:numPr>
          <w:ilvl w:val="0"/>
          <w:numId w:val="5"/>
        </w:numPr>
        <w:spacing w:line="240" w:lineRule="auto"/>
        <w:ind w:left="0" w:firstLine="540"/>
        <w:jc w:val="both"/>
        <w:rPr>
          <w:rFonts w:ascii="Times New Roman" w:hAnsi="Times New Roman"/>
          <w:sz w:val="24"/>
          <w:szCs w:val="24"/>
          <w:lang w:val="uk-UA"/>
        </w:rPr>
      </w:pPr>
      <w:r w:rsidRPr="00A635DD">
        <w:rPr>
          <w:rFonts w:ascii="Times New Roman" w:hAnsi="Times New Roman"/>
          <w:sz w:val="24"/>
          <w:szCs w:val="24"/>
          <w:lang w:val="uk-UA"/>
        </w:rPr>
        <w:t>Щоденний графік роботи</w:t>
      </w:r>
      <w:r>
        <w:rPr>
          <w:rFonts w:ascii="Times New Roman" w:hAnsi="Times New Roman"/>
          <w:sz w:val="24"/>
          <w:szCs w:val="24"/>
          <w:lang w:val="uk-UA"/>
        </w:rPr>
        <w:t xml:space="preserve"> закладу дошкільної освіти: з 07:30 до 18:0</w:t>
      </w:r>
      <w:r w:rsidRPr="00A635DD">
        <w:rPr>
          <w:rFonts w:ascii="Times New Roman" w:hAnsi="Times New Roman"/>
          <w:sz w:val="24"/>
          <w:szCs w:val="24"/>
          <w:lang w:val="uk-UA"/>
        </w:rPr>
        <w:t>0 годин.</w:t>
      </w:r>
    </w:p>
    <w:p w:rsidR="00B30087" w:rsidRDefault="00B30087" w:rsidP="0078205E">
      <w:pPr>
        <w:pStyle w:val="a3"/>
        <w:numPr>
          <w:ilvl w:val="0"/>
          <w:numId w:val="5"/>
        </w:numPr>
        <w:spacing w:line="240" w:lineRule="auto"/>
        <w:ind w:left="0" w:firstLine="540"/>
        <w:jc w:val="both"/>
        <w:rPr>
          <w:rFonts w:ascii="Times New Roman" w:hAnsi="Times New Roman"/>
          <w:sz w:val="24"/>
          <w:szCs w:val="24"/>
          <w:lang w:val="uk-UA"/>
        </w:rPr>
      </w:pPr>
      <w:r>
        <w:rPr>
          <w:rFonts w:ascii="Times New Roman" w:hAnsi="Times New Roman"/>
          <w:sz w:val="24"/>
          <w:szCs w:val="24"/>
          <w:lang w:val="uk-UA"/>
        </w:rPr>
        <w:t>У разі екологічного лиха, епідеміологічного стану за рішенням Овруцької міської ради може встановлюватись особливий режим роботи закладу дошкільної освіти.</w:t>
      </w:r>
    </w:p>
    <w:p w:rsidR="00B30087" w:rsidRDefault="00B30087" w:rsidP="0078205E">
      <w:pPr>
        <w:pStyle w:val="a3"/>
        <w:spacing w:line="240" w:lineRule="auto"/>
        <w:ind w:left="0" w:firstLine="540"/>
        <w:jc w:val="both"/>
        <w:rPr>
          <w:rFonts w:ascii="Times New Roman" w:hAnsi="Times New Roman"/>
          <w:sz w:val="24"/>
          <w:szCs w:val="24"/>
          <w:lang w:val="uk-UA"/>
        </w:rPr>
      </w:pPr>
    </w:p>
    <w:p w:rsidR="00D435A4" w:rsidRDefault="00D435A4" w:rsidP="0078205E">
      <w:pPr>
        <w:pStyle w:val="a3"/>
        <w:spacing w:line="240" w:lineRule="auto"/>
        <w:ind w:left="0" w:firstLine="540"/>
        <w:jc w:val="both"/>
        <w:rPr>
          <w:rFonts w:ascii="Times New Roman" w:hAnsi="Times New Roman"/>
          <w:sz w:val="24"/>
          <w:szCs w:val="24"/>
          <w:lang w:val="uk-UA"/>
        </w:rPr>
      </w:pPr>
    </w:p>
    <w:p w:rsidR="00D435A4" w:rsidRDefault="00D435A4" w:rsidP="0078205E">
      <w:pPr>
        <w:pStyle w:val="a3"/>
        <w:spacing w:line="240" w:lineRule="auto"/>
        <w:ind w:left="0" w:firstLine="540"/>
        <w:jc w:val="both"/>
        <w:rPr>
          <w:rFonts w:ascii="Times New Roman" w:hAnsi="Times New Roman"/>
          <w:sz w:val="24"/>
          <w:szCs w:val="24"/>
          <w:lang w:val="uk-UA"/>
        </w:rPr>
      </w:pPr>
    </w:p>
    <w:p w:rsidR="00D435A4" w:rsidRDefault="00D435A4" w:rsidP="0078205E">
      <w:pPr>
        <w:pStyle w:val="a3"/>
        <w:spacing w:line="240" w:lineRule="auto"/>
        <w:ind w:left="0" w:firstLine="540"/>
        <w:jc w:val="both"/>
        <w:rPr>
          <w:rFonts w:ascii="Times New Roman" w:hAnsi="Times New Roman"/>
          <w:sz w:val="24"/>
          <w:szCs w:val="24"/>
          <w:lang w:val="uk-UA"/>
        </w:rPr>
      </w:pPr>
    </w:p>
    <w:p w:rsidR="00B30087" w:rsidRDefault="00B30087" w:rsidP="0078205E">
      <w:pPr>
        <w:pStyle w:val="a3"/>
        <w:spacing w:line="240" w:lineRule="auto"/>
        <w:ind w:left="0" w:firstLine="540"/>
        <w:jc w:val="both"/>
        <w:rPr>
          <w:rFonts w:ascii="Times New Roman" w:hAnsi="Times New Roman"/>
          <w:sz w:val="24"/>
          <w:szCs w:val="24"/>
          <w:lang w:val="uk-UA"/>
        </w:rPr>
      </w:pPr>
    </w:p>
    <w:p w:rsidR="00B30087" w:rsidRPr="00D435A4" w:rsidRDefault="00B30087" w:rsidP="0078205E">
      <w:pPr>
        <w:pStyle w:val="a3"/>
        <w:numPr>
          <w:ilvl w:val="0"/>
          <w:numId w:val="1"/>
        </w:numPr>
        <w:spacing w:line="240" w:lineRule="auto"/>
        <w:ind w:left="0" w:firstLine="540"/>
        <w:jc w:val="center"/>
        <w:rPr>
          <w:rFonts w:ascii="Times New Roman" w:hAnsi="Times New Roman"/>
          <w:sz w:val="24"/>
          <w:szCs w:val="24"/>
          <w:lang w:val="uk-UA"/>
        </w:rPr>
      </w:pPr>
      <w:r>
        <w:rPr>
          <w:rFonts w:ascii="Times New Roman" w:hAnsi="Times New Roman"/>
          <w:b/>
          <w:sz w:val="24"/>
          <w:szCs w:val="24"/>
          <w:lang w:val="uk-UA"/>
        </w:rPr>
        <w:lastRenderedPageBreak/>
        <w:t>ОРГАНІЗАЦІЯ ОСВІТНЬОГО ПРОЦЕСУ У ЗАКЛАДІ ДОШКІЛЬНОЇ ОСВІТИ</w:t>
      </w:r>
    </w:p>
    <w:p w:rsidR="00D435A4" w:rsidRDefault="00D435A4" w:rsidP="00D435A4">
      <w:pPr>
        <w:pStyle w:val="a3"/>
        <w:spacing w:line="240" w:lineRule="auto"/>
        <w:ind w:left="540"/>
        <w:rPr>
          <w:rFonts w:ascii="Times New Roman" w:hAnsi="Times New Roman"/>
          <w:sz w:val="24"/>
          <w:szCs w:val="24"/>
          <w:lang w:val="uk-UA"/>
        </w:rPr>
      </w:pP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sidRPr="00DA05DC">
        <w:rPr>
          <w:rFonts w:ascii="Times New Roman" w:hAnsi="Times New Roman"/>
          <w:sz w:val="24"/>
          <w:szCs w:val="24"/>
          <w:lang w:val="uk-UA"/>
        </w:rPr>
        <w:t xml:space="preserve">Навчальний рік у закладі дошкільної освіти </w:t>
      </w:r>
      <w:r>
        <w:rPr>
          <w:rFonts w:ascii="Times New Roman" w:hAnsi="Times New Roman"/>
          <w:sz w:val="24"/>
          <w:szCs w:val="24"/>
          <w:lang w:val="uk-UA"/>
        </w:rPr>
        <w:t>починається з 01 вересня і закінчується 30 травня наступного року. З 01 червня по 31 серпня (оздоровчий період) у закладі дошкільної освіти проводиться оздоровлення дітей.</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здійснює свою діяльність відповідно до річного плану , який складається на навчальний рік та на період оздоровлення.</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План роботи закладу дошкільної освіти схвалюється педагогічною радою  - колегіальним органом управління закладом освіти і затверджується його керівником.</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У закладі дошкільної освіти визначена українська мова навчання і виховання дітей.</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Зміст дошкільної освіти у закладі дошкільної освіти визначається Базовим компонентом дошкільної освіти та реалізується через програми, що затверджені Міністерством освіти і науки України.</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може організовувати освітній процес за одним чи кільком пріоритетними напрямками (художньо-естетичний, фізкультурно-оздоровчий, музичний, гуманітарний тощо), проводити інноваційну діяльність, має право обирати варіативні програми, затверджені МОН України.</w:t>
      </w:r>
    </w:p>
    <w:p w:rsidR="00B30087" w:rsidRDefault="00B30087" w:rsidP="0078205E">
      <w:pPr>
        <w:pStyle w:val="a3"/>
        <w:numPr>
          <w:ilvl w:val="0"/>
          <w:numId w:val="6"/>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може надавати додаткові освітні послуги на основі угоди між батьками або особами, які їх замінюють, та закладом дошкільної освіти у межах гранично допустимого навантаження дитини, визначеного МОН спільно з МОЗ України.</w:t>
      </w:r>
    </w:p>
    <w:p w:rsidR="00B30087" w:rsidRDefault="00B30087" w:rsidP="0078205E">
      <w:pPr>
        <w:pStyle w:val="a3"/>
        <w:tabs>
          <w:tab w:val="left" w:pos="1035"/>
        </w:tabs>
        <w:ind w:left="0" w:firstLine="540"/>
        <w:jc w:val="both"/>
        <w:rPr>
          <w:rFonts w:ascii="Times New Roman" w:hAnsi="Times New Roman"/>
          <w:sz w:val="24"/>
          <w:szCs w:val="24"/>
          <w:lang w:val="uk-UA"/>
        </w:rPr>
      </w:pPr>
    </w:p>
    <w:p w:rsidR="00B30087" w:rsidRDefault="00B30087" w:rsidP="0078205E">
      <w:pPr>
        <w:pStyle w:val="a3"/>
        <w:numPr>
          <w:ilvl w:val="0"/>
          <w:numId w:val="1"/>
        </w:numPr>
        <w:tabs>
          <w:tab w:val="left" w:pos="1035"/>
        </w:tabs>
        <w:ind w:left="0" w:firstLine="540"/>
        <w:jc w:val="center"/>
        <w:rPr>
          <w:rFonts w:ascii="Times New Roman" w:hAnsi="Times New Roman"/>
          <w:b/>
          <w:sz w:val="24"/>
          <w:szCs w:val="24"/>
          <w:lang w:val="uk-UA"/>
        </w:rPr>
      </w:pPr>
      <w:r w:rsidRPr="005B4F73">
        <w:rPr>
          <w:rFonts w:ascii="Times New Roman" w:hAnsi="Times New Roman"/>
          <w:b/>
          <w:sz w:val="24"/>
          <w:szCs w:val="24"/>
          <w:lang w:val="uk-UA"/>
        </w:rPr>
        <w:t>ОРГАНІЗАЦІЯ ХАРЧУВАННЯ ДІТЕЙ У ЗАКЛАДІ ДРШКІЛЬНОЇ ОСВІТИ</w:t>
      </w:r>
    </w:p>
    <w:p w:rsidR="00D435A4" w:rsidRDefault="00D435A4" w:rsidP="00D435A4">
      <w:pPr>
        <w:pStyle w:val="a3"/>
        <w:tabs>
          <w:tab w:val="left" w:pos="1035"/>
        </w:tabs>
        <w:ind w:left="540"/>
        <w:rPr>
          <w:rFonts w:ascii="Times New Roman" w:hAnsi="Times New Roman"/>
          <w:b/>
          <w:sz w:val="24"/>
          <w:szCs w:val="24"/>
          <w:lang w:val="uk-UA"/>
        </w:rPr>
      </w:pPr>
    </w:p>
    <w:p w:rsidR="00B30087" w:rsidRDefault="00B30087" w:rsidP="0078205E">
      <w:pPr>
        <w:pStyle w:val="a3"/>
        <w:numPr>
          <w:ilvl w:val="0"/>
          <w:numId w:val="7"/>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Порядок забезпечення продуктами харчування здійснюється постачальником, визначеним закладом освіти на договірних засадах, відповідно до санітарно-гігієнічних правил і норм.</w:t>
      </w:r>
    </w:p>
    <w:p w:rsidR="00B30087" w:rsidRDefault="00B30087" w:rsidP="0078205E">
      <w:pPr>
        <w:pStyle w:val="a3"/>
        <w:numPr>
          <w:ilvl w:val="0"/>
          <w:numId w:val="7"/>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У закладі дошкільної освіти встановлено 3-х разове харчування.</w:t>
      </w:r>
    </w:p>
    <w:p w:rsidR="00B30087" w:rsidRDefault="00B30087" w:rsidP="0078205E">
      <w:pPr>
        <w:pStyle w:val="a3"/>
        <w:numPr>
          <w:ilvl w:val="0"/>
          <w:numId w:val="7"/>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медичного працівника та керівника закладу освіти.</w:t>
      </w:r>
    </w:p>
    <w:p w:rsidR="00B30087" w:rsidRDefault="00B30087" w:rsidP="0078205E">
      <w:pPr>
        <w:pStyle w:val="a3"/>
        <w:numPr>
          <w:ilvl w:val="0"/>
          <w:numId w:val="7"/>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Батьки або особи, які їх замінюють, вносять плату за харчування дітей в ЗДО у розмірі, встановленому чинним законодавством.</w:t>
      </w:r>
    </w:p>
    <w:p w:rsidR="00B30087" w:rsidRDefault="00B30087" w:rsidP="0078205E">
      <w:pPr>
        <w:pStyle w:val="a3"/>
        <w:numPr>
          <w:ilvl w:val="0"/>
          <w:numId w:val="7"/>
        </w:numPr>
        <w:tabs>
          <w:tab w:val="left" w:pos="1035"/>
        </w:tabs>
        <w:ind w:left="0" w:firstLine="540"/>
        <w:jc w:val="both"/>
        <w:rPr>
          <w:rFonts w:ascii="Times New Roman" w:hAnsi="Times New Roman"/>
          <w:sz w:val="24"/>
          <w:szCs w:val="24"/>
          <w:lang w:val="uk-UA"/>
        </w:rPr>
      </w:pPr>
      <w:r>
        <w:rPr>
          <w:rFonts w:ascii="Times New Roman" w:hAnsi="Times New Roman"/>
          <w:sz w:val="24"/>
          <w:szCs w:val="24"/>
          <w:lang w:val="uk-UA"/>
        </w:rPr>
        <w:t>Батьки або особи, які їх замінюють, звільняються від сплати за харчування дитини у порядку, визначеному діючими нормативно-правовими актами.</w:t>
      </w:r>
    </w:p>
    <w:p w:rsidR="00B30087" w:rsidRPr="00D13081" w:rsidRDefault="00B30087" w:rsidP="0078205E">
      <w:pPr>
        <w:pStyle w:val="a3"/>
        <w:tabs>
          <w:tab w:val="left" w:pos="1035"/>
        </w:tabs>
        <w:ind w:left="0" w:firstLine="540"/>
        <w:jc w:val="both"/>
        <w:rPr>
          <w:rFonts w:ascii="Times New Roman" w:hAnsi="Times New Roman"/>
          <w:sz w:val="24"/>
          <w:szCs w:val="24"/>
          <w:lang w:val="uk-UA"/>
        </w:rPr>
      </w:pPr>
    </w:p>
    <w:p w:rsidR="00B30087" w:rsidRPr="00D435A4" w:rsidRDefault="00B30087" w:rsidP="0078205E">
      <w:pPr>
        <w:pStyle w:val="a3"/>
        <w:numPr>
          <w:ilvl w:val="0"/>
          <w:numId w:val="1"/>
        </w:numPr>
        <w:tabs>
          <w:tab w:val="left" w:pos="1035"/>
        </w:tabs>
        <w:ind w:left="0" w:firstLine="540"/>
        <w:jc w:val="center"/>
        <w:rPr>
          <w:rFonts w:ascii="Times New Roman" w:hAnsi="Times New Roman"/>
          <w:sz w:val="24"/>
          <w:szCs w:val="24"/>
          <w:lang w:val="uk-UA"/>
        </w:rPr>
      </w:pPr>
      <w:r>
        <w:rPr>
          <w:rFonts w:ascii="Times New Roman" w:hAnsi="Times New Roman"/>
          <w:b/>
          <w:sz w:val="24"/>
          <w:szCs w:val="24"/>
          <w:lang w:val="uk-UA"/>
        </w:rPr>
        <w:t>МЕДИЧНЕ ОБСЛУГОВУВАННЯ ДІТЕЙ У ДОШКІЛЬНОМУ ЗАКЛАДІ</w:t>
      </w:r>
    </w:p>
    <w:p w:rsidR="00D435A4" w:rsidRDefault="00D435A4" w:rsidP="00D435A4">
      <w:pPr>
        <w:pStyle w:val="a3"/>
        <w:tabs>
          <w:tab w:val="left" w:pos="1035"/>
        </w:tabs>
        <w:ind w:left="540"/>
        <w:rPr>
          <w:rFonts w:ascii="Times New Roman" w:hAnsi="Times New Roman"/>
          <w:sz w:val="24"/>
          <w:szCs w:val="24"/>
          <w:lang w:val="uk-UA"/>
        </w:rPr>
      </w:pPr>
    </w:p>
    <w:p w:rsidR="00B30087" w:rsidRDefault="00B30087" w:rsidP="0078205E">
      <w:pPr>
        <w:pStyle w:val="a3"/>
        <w:numPr>
          <w:ilvl w:val="0"/>
          <w:numId w:val="8"/>
        </w:numPr>
        <w:ind w:left="0" w:firstLine="540"/>
        <w:jc w:val="both"/>
        <w:rPr>
          <w:rFonts w:ascii="Times New Roman" w:hAnsi="Times New Roman"/>
          <w:sz w:val="24"/>
          <w:szCs w:val="24"/>
          <w:lang w:val="uk-UA"/>
        </w:rPr>
      </w:pPr>
      <w:r w:rsidRPr="008139D8">
        <w:rPr>
          <w:rFonts w:ascii="Times New Roman" w:hAnsi="Times New Roman"/>
          <w:sz w:val="24"/>
          <w:szCs w:val="24"/>
          <w:lang w:val="uk-UA"/>
        </w:rPr>
        <w:t>Медичне обслуговування</w:t>
      </w:r>
      <w:r>
        <w:rPr>
          <w:rFonts w:ascii="Times New Roman" w:hAnsi="Times New Roman"/>
          <w:sz w:val="24"/>
          <w:szCs w:val="24"/>
          <w:lang w:val="uk-UA"/>
        </w:rPr>
        <w:t xml:space="preserve"> дітей закладу дошкільної освіти здійснюється органом охорони здоров'я: Комунальною установою «Центр первинної медико-санітарної допомоги Овруцької міської ради амбулаторія загальної практики сімейної медицини с. Покалів», Овруцькою центральною районною лікарнею на безоплатній основі.</w:t>
      </w:r>
    </w:p>
    <w:p w:rsidR="00B30087" w:rsidRDefault="00B30087" w:rsidP="0078205E">
      <w:pPr>
        <w:pStyle w:val="a3"/>
        <w:numPr>
          <w:ilvl w:val="0"/>
          <w:numId w:val="8"/>
        </w:numPr>
        <w:ind w:left="0" w:firstLine="540"/>
        <w:jc w:val="both"/>
        <w:rPr>
          <w:rFonts w:ascii="Times New Roman" w:hAnsi="Times New Roman"/>
          <w:sz w:val="24"/>
          <w:szCs w:val="24"/>
          <w:lang w:val="uk-UA"/>
        </w:rPr>
      </w:pPr>
      <w:r>
        <w:rPr>
          <w:rFonts w:ascii="Times New Roman" w:hAnsi="Times New Roman"/>
          <w:sz w:val="24"/>
          <w:szCs w:val="24"/>
          <w:lang w:val="uk-UA"/>
        </w:rPr>
        <w:t xml:space="preserve">Медичний персонал здійснює лікувально-профілактичні заходи, в тому числі проведення обов’язкових медичних оглядів, контроль за станом здоров'я, фізичним </w:t>
      </w:r>
      <w:r>
        <w:rPr>
          <w:rFonts w:ascii="Times New Roman" w:hAnsi="Times New Roman"/>
          <w:sz w:val="24"/>
          <w:szCs w:val="24"/>
          <w:lang w:val="uk-UA"/>
        </w:rPr>
        <w:lastRenderedPageBreak/>
        <w:t>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B30087" w:rsidRDefault="00B30087" w:rsidP="00D435A4">
      <w:pPr>
        <w:pStyle w:val="a3"/>
        <w:numPr>
          <w:ilvl w:val="0"/>
          <w:numId w:val="8"/>
        </w:numPr>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надає приміщення і забезпечує належні умови для роботи медичного персоналу та проведення лікувально-профілактичних заходів.</w:t>
      </w:r>
    </w:p>
    <w:p w:rsidR="00D435A4" w:rsidRPr="00D435A4" w:rsidRDefault="00D435A4" w:rsidP="00D435A4">
      <w:pPr>
        <w:pStyle w:val="a3"/>
        <w:ind w:left="540"/>
        <w:jc w:val="both"/>
        <w:rPr>
          <w:rFonts w:ascii="Times New Roman" w:hAnsi="Times New Roman"/>
          <w:sz w:val="24"/>
          <w:szCs w:val="24"/>
          <w:lang w:val="uk-UA"/>
        </w:rPr>
      </w:pPr>
    </w:p>
    <w:p w:rsidR="00B30087" w:rsidRPr="00D435A4" w:rsidRDefault="00B30087" w:rsidP="0078205E">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t>УЧАСНИКИ ОСВІТНЬОГО ПРОЦЕСУ</w:t>
      </w:r>
    </w:p>
    <w:p w:rsidR="00D435A4" w:rsidRPr="008139D8"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Учасниками освітнього процесу у закладі дошкільної освіти є: діти дошкільного віку, директор, педагогічні працівники, помічники вихователів, батьки або особи, які їх замінюють, фізичні особи, які надають освітні послуги у сфері дошкільної освіти.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За успіхи у роботі учасники освітнього процесу можуть бути нагороджені грамотами, подяками різних рівнів, відзначені знаками, державними нагородами та іншими видами морального та матеріального заохочення відповідно до чинного законодавства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Права дитини у сфері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безпечні та нешкідливі для здоров'я умови утримання розвитку, виховання та навчання;</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захист від будь-якої інформації, пропаганди та агітації, що завдає шкоди її здоров’ю, моральному та духовному розвитку;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 xml:space="preserve">здоровий спосіб життя. </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Права батьків або осіб, які їх замінюють:</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обирати і бути обраним до органів громадського самоврядування закладу;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звертатися до відповідних органів управління освітою з питань розвитку, виховання і навчання своїх дітей;</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брати участь в покращенні організації освітнього процесу та зміцненні матеріально-технічної бази закладу;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відмовлятися від запропонованих додаткових освітніх послуг;</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захищати законні інтереси своїх дітей у відповідних державних органах та суді;</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інші права, що не суперечать законодавству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Батьки або особи, які їх замінюють, зобов’язані:</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своєчасно вносити плату за харчування дитини в закладі дошкільної освіти у встановленому порядку;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своєчасно повідомляти заклад дошкільної освіти про можливість відсутності або хвороби дитини;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слідкувати за станом здоров'я дитини;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у разі невідвідування дитиною закладу дошкільної освіти протягом 3-х днів батьки зобов’язані надати довідку про стан здоров'я дитини;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інші обов’язки, що не суперечать законодавству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lastRenderedPageBreak/>
        <w:t>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Педагогічні працівники мають право:</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на вільний вибір педагогічно доцільних форм, методів і засобів роботи з дітьми;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брати участь у роботі органів самоврядування закладу;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на підвищення кваліфікації, участь у методичних комісіях (об’єднаннях), нарадах тощо;</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проводити в установленому порядку науково-дослідну, експериментальну, пошукову роботу;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вносити пропозиції щодо покращення роботи закладу;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на соціальне та матеріальне забезпечення відповідно до законодавства;</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об’єднуватися у професійні спілки та бути членами інших об’єднань громадян, діяльність яких не заборонена законодавством;</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на захист професійної честі та власної гідності;</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інші права, що не суперечать законодавству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Педагогічні працівники зобов’язані:</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виконувати Статут, правила внутрішнього розпорядку, умови контракту чи трудового договору;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дотримуватися педагогічної етики, норм загальнолюдської моралі, поважати гідність дитини та її батьків;</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виконувати накази та розпорядження керівництва;</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інші обов’язки, що не суперечать законодавству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Педагогічні та інші працівники приймаються на роботу до закладу дошкільної освіти директором закладу дошкільної освіти.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Працівники закладу дошкільної освіти несуть відповідальність за збереження життя, фізичне і психічне здоров'я дитини згідно із законодавством.</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Працівники закладу дошкільної освіти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в комунальній установі «Овруцька центральна районна лікарня»: директор, вихователі, помічники вихователів та інші педагогічні працівники, технічний персонал, медичний персонал, працівник харчоблоків 2 рази на рік, інший персонал 1 раз на рік.</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Педагогічні працівник закладу дошкільної освіти підлягають атестації відповідно до порядку, встановленого Міністерством освіти і науки України.</w:t>
      </w:r>
    </w:p>
    <w:p w:rsidR="00B30087" w:rsidRDefault="00B30087" w:rsidP="0078205E">
      <w:pPr>
        <w:pStyle w:val="a3"/>
        <w:numPr>
          <w:ilvl w:val="0"/>
          <w:numId w:val="9"/>
        </w:numPr>
        <w:ind w:left="0" w:firstLine="540"/>
        <w:jc w:val="both"/>
        <w:rPr>
          <w:rFonts w:ascii="Times New Roman" w:hAnsi="Times New Roman"/>
          <w:sz w:val="24"/>
          <w:szCs w:val="24"/>
          <w:lang w:val="uk-UA"/>
        </w:rPr>
      </w:pPr>
      <w:r>
        <w:rPr>
          <w:rFonts w:ascii="Times New Roman" w:hAnsi="Times New Roman"/>
          <w:sz w:val="24"/>
          <w:szCs w:val="24"/>
          <w:lang w:val="uk-UA"/>
        </w:rPr>
        <w:t>Педагогічні працівники, які систематично порушують Статут, правила внутрішнього трудового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B30087" w:rsidRDefault="00B30087" w:rsidP="0078205E">
      <w:pPr>
        <w:pStyle w:val="a3"/>
        <w:ind w:left="0" w:firstLine="540"/>
        <w:jc w:val="both"/>
        <w:rPr>
          <w:rFonts w:ascii="Times New Roman" w:hAnsi="Times New Roman"/>
          <w:sz w:val="24"/>
          <w:szCs w:val="24"/>
          <w:lang w:val="uk-UA"/>
        </w:rPr>
      </w:pPr>
    </w:p>
    <w:p w:rsidR="00D435A4" w:rsidRDefault="00D435A4" w:rsidP="0078205E">
      <w:pPr>
        <w:pStyle w:val="a3"/>
        <w:ind w:left="0" w:firstLine="540"/>
        <w:jc w:val="both"/>
        <w:rPr>
          <w:rFonts w:ascii="Times New Roman" w:hAnsi="Times New Roman"/>
          <w:sz w:val="24"/>
          <w:szCs w:val="24"/>
          <w:lang w:val="uk-UA"/>
        </w:rPr>
      </w:pPr>
    </w:p>
    <w:p w:rsidR="00D435A4" w:rsidRDefault="00D435A4" w:rsidP="0078205E">
      <w:pPr>
        <w:pStyle w:val="a3"/>
        <w:ind w:left="0" w:firstLine="540"/>
        <w:jc w:val="both"/>
        <w:rPr>
          <w:rFonts w:ascii="Times New Roman" w:hAnsi="Times New Roman"/>
          <w:sz w:val="24"/>
          <w:szCs w:val="24"/>
          <w:lang w:val="uk-UA"/>
        </w:rPr>
      </w:pPr>
    </w:p>
    <w:p w:rsidR="00D435A4" w:rsidRDefault="00D435A4" w:rsidP="0078205E">
      <w:pPr>
        <w:pStyle w:val="a3"/>
        <w:ind w:left="0" w:firstLine="540"/>
        <w:jc w:val="both"/>
        <w:rPr>
          <w:rFonts w:ascii="Times New Roman" w:hAnsi="Times New Roman"/>
          <w:sz w:val="24"/>
          <w:szCs w:val="24"/>
          <w:lang w:val="uk-UA"/>
        </w:rPr>
      </w:pPr>
    </w:p>
    <w:p w:rsidR="00B30087" w:rsidRPr="00D435A4" w:rsidRDefault="00B30087" w:rsidP="0078205E">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lastRenderedPageBreak/>
        <w:t>УПРАВЛІННЯ ЗАКЛАДОМ ДОШКІЛЬНОЇ ОСВІТИ</w:t>
      </w:r>
    </w:p>
    <w:p w:rsidR="00D435A4" w:rsidRPr="00DC774A"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10"/>
        </w:numPr>
        <w:ind w:left="0" w:firstLine="540"/>
        <w:jc w:val="both"/>
        <w:rPr>
          <w:rFonts w:ascii="Times New Roman" w:hAnsi="Times New Roman"/>
          <w:sz w:val="24"/>
          <w:szCs w:val="24"/>
          <w:lang w:val="uk-UA"/>
        </w:rPr>
      </w:pPr>
      <w:r>
        <w:rPr>
          <w:rFonts w:ascii="Times New Roman" w:hAnsi="Times New Roman"/>
          <w:sz w:val="24"/>
          <w:szCs w:val="24"/>
          <w:lang w:val="uk-UA"/>
        </w:rPr>
        <w:t>Відповідно до делегованих Овруцькою міською радою повноважень відділу з гуманітарних питань Овруцької міської ради останній здійснює повноваження з управління закладом дошкільної освіти.</w:t>
      </w:r>
    </w:p>
    <w:p w:rsidR="00B30087" w:rsidRDefault="00B30087" w:rsidP="0078205E">
      <w:pPr>
        <w:pStyle w:val="a3"/>
        <w:numPr>
          <w:ilvl w:val="0"/>
          <w:numId w:val="10"/>
        </w:numPr>
        <w:ind w:left="0" w:firstLine="540"/>
        <w:jc w:val="both"/>
        <w:rPr>
          <w:rFonts w:ascii="Times New Roman" w:hAnsi="Times New Roman"/>
          <w:sz w:val="24"/>
          <w:szCs w:val="24"/>
          <w:lang w:val="uk-UA"/>
        </w:rPr>
      </w:pPr>
      <w:r>
        <w:rPr>
          <w:rFonts w:ascii="Times New Roman" w:hAnsi="Times New Roman"/>
          <w:sz w:val="24"/>
          <w:szCs w:val="24"/>
          <w:lang w:val="uk-UA"/>
        </w:rPr>
        <w:t>Безпосереднє керівництво роботою закладу дошкільною освітою здійснює його директор, який призначається засновником або уповноваженим ним органом у порядку, визначеному законом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 закладу дошкільної освіти і порядок його призначення визначаються спеціальними законами, засновником та установчими документами закладу дошкільної освіти.</w:t>
      </w:r>
    </w:p>
    <w:p w:rsidR="00B30087" w:rsidRDefault="00B30087" w:rsidP="0078205E">
      <w:pPr>
        <w:pStyle w:val="a3"/>
        <w:ind w:left="0" w:firstLine="540"/>
        <w:jc w:val="both"/>
        <w:rPr>
          <w:rFonts w:ascii="Times New Roman" w:hAnsi="Times New Roman"/>
          <w:sz w:val="24"/>
          <w:szCs w:val="24"/>
          <w:lang w:val="uk-UA"/>
        </w:rPr>
      </w:pPr>
      <w:r>
        <w:rPr>
          <w:rFonts w:ascii="Times New Roman" w:hAnsi="Times New Roman"/>
          <w:sz w:val="24"/>
          <w:szCs w:val="24"/>
          <w:lang w:val="uk-UA"/>
        </w:rPr>
        <w:t>Директор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здійснює керівництво і контроль за діяльністю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діє від імені закладу, представляє його в усіх державних та інших органах та установах і організаціях, укладає угоди з юридичними та фізичними особами;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розпоряджається в установленому порядку майном і коштами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відповідає за дотримання фінансової дисципліни та збереження матеріально-технічної бази закладу;</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приймає на роботу та звільняє з роботи педагогічних працівників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видає в межах своєї компетенції накази та розпорядження, контролює їх виконання;</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контролює організацію харчування і медичне обслуговування дітей;</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за погодженням із трудовим колективом затверджує правила внутрішнього розпорядку, посадові обов’язки працівників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забезпечує отримання санітарно-гігієнічних, протипожежних норм і правил, техніки безпеки, вимог безпечної життєдіяльності дітей і працівників;</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контролює відповідність застосованих форм, методів і засобів розвиту виховання і навчання дітей їх вікових, психофізіологічним особливостям, здібностям і потребам;</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підтримує ініціативу щодо вдосконалення освітньої роботи, заохочує творчі пошуки, дослідно-експериментальну роботу педагогів;</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організовує різні форми співпраці з батьками, або особами, які їх замінюють;</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щороку звітує про навчально-виховну, методичні та фінансово-господарську діяльність дошкільного навчального закладу на загальних зборах(конференціях) колективу та батьків, або осіб, які їх замінюють.</w:t>
      </w:r>
    </w:p>
    <w:p w:rsidR="00B30087" w:rsidRDefault="00B30087" w:rsidP="0078205E">
      <w:pPr>
        <w:pStyle w:val="a3"/>
        <w:numPr>
          <w:ilvl w:val="0"/>
          <w:numId w:val="10"/>
        </w:numPr>
        <w:ind w:left="0" w:firstLine="540"/>
        <w:jc w:val="both"/>
        <w:rPr>
          <w:rFonts w:ascii="Times New Roman" w:hAnsi="Times New Roman"/>
          <w:sz w:val="24"/>
          <w:szCs w:val="24"/>
          <w:lang w:val="uk-UA"/>
        </w:rPr>
      </w:pPr>
      <w:r>
        <w:rPr>
          <w:rFonts w:ascii="Times New Roman" w:hAnsi="Times New Roman"/>
          <w:sz w:val="24"/>
          <w:szCs w:val="24"/>
          <w:lang w:val="uk-UA"/>
        </w:rPr>
        <w:t>Основним колегіальним органом управління закладу дошкільної освіти є педагогічна рада, яка створюєте у випадках  порядку, передбачених спеціальним законами.</w:t>
      </w:r>
    </w:p>
    <w:p w:rsidR="00B30087" w:rsidRDefault="00B30087" w:rsidP="0078205E">
      <w:pPr>
        <w:pStyle w:val="a3"/>
        <w:ind w:left="0" w:firstLine="540"/>
        <w:jc w:val="both"/>
        <w:rPr>
          <w:rFonts w:ascii="Times New Roman" w:hAnsi="Times New Roman"/>
          <w:sz w:val="24"/>
          <w:szCs w:val="24"/>
          <w:lang w:val="uk-UA"/>
        </w:rPr>
      </w:pPr>
      <w:r>
        <w:rPr>
          <w:rFonts w:ascii="Times New Roman" w:hAnsi="Times New Roman"/>
          <w:sz w:val="24"/>
          <w:szCs w:val="24"/>
          <w:lang w:val="uk-UA"/>
        </w:rPr>
        <w:t>Основні повноваження, відповідальність порядок формування і діяльності колегіальних органів управління закладом дошкільної освіти визначаються законодавством та установчими документами закладу дошкільної освіти.</w:t>
      </w:r>
    </w:p>
    <w:p w:rsidR="00B30087" w:rsidRDefault="00B30087" w:rsidP="0078205E">
      <w:pPr>
        <w:pStyle w:val="a3"/>
        <w:numPr>
          <w:ilvl w:val="0"/>
          <w:numId w:val="10"/>
        </w:numPr>
        <w:ind w:left="0" w:firstLine="540"/>
        <w:jc w:val="both"/>
        <w:rPr>
          <w:rFonts w:ascii="Times New Roman" w:hAnsi="Times New Roman"/>
          <w:sz w:val="24"/>
          <w:szCs w:val="24"/>
          <w:lang w:val="uk-UA"/>
        </w:rPr>
      </w:pPr>
      <w:r>
        <w:rPr>
          <w:rFonts w:ascii="Times New Roman" w:hAnsi="Times New Roman"/>
          <w:sz w:val="24"/>
          <w:szCs w:val="24"/>
          <w:lang w:val="uk-UA"/>
        </w:rPr>
        <w:lastRenderedPageBreak/>
        <w:t>Органом громадського самоврядування закладу є загальні збори колективу закладу та батьків або осіб, які їх замінюють, які скликаються не радше одного разу на рік.</w:t>
      </w:r>
    </w:p>
    <w:p w:rsidR="00B30087" w:rsidRDefault="00B30087" w:rsidP="0078205E">
      <w:pPr>
        <w:pStyle w:val="a3"/>
        <w:ind w:left="0" w:firstLine="540"/>
        <w:jc w:val="both"/>
        <w:rPr>
          <w:rFonts w:ascii="Times New Roman" w:hAnsi="Times New Roman"/>
          <w:sz w:val="24"/>
          <w:szCs w:val="24"/>
          <w:lang w:val="uk-UA"/>
        </w:rPr>
      </w:pPr>
      <w:r>
        <w:rPr>
          <w:rFonts w:ascii="Times New Roman" w:hAnsi="Times New Roman"/>
          <w:sz w:val="24"/>
          <w:szCs w:val="24"/>
          <w:lang w:val="uk-UA"/>
        </w:rPr>
        <w:t>Рішення загальних зборів приймаються простою більшістю голосів від загальної кількості присутніх.</w:t>
      </w:r>
    </w:p>
    <w:p w:rsidR="00B30087" w:rsidRDefault="00B30087" w:rsidP="0078205E">
      <w:pPr>
        <w:pStyle w:val="a3"/>
        <w:ind w:left="0" w:firstLine="540"/>
        <w:jc w:val="both"/>
        <w:rPr>
          <w:rFonts w:ascii="Times New Roman" w:hAnsi="Times New Roman"/>
          <w:sz w:val="24"/>
          <w:szCs w:val="24"/>
          <w:lang w:val="uk-UA"/>
        </w:rPr>
      </w:pPr>
      <w:r>
        <w:rPr>
          <w:rFonts w:ascii="Times New Roman" w:hAnsi="Times New Roman"/>
          <w:sz w:val="24"/>
          <w:szCs w:val="24"/>
          <w:lang w:val="uk-UA"/>
        </w:rPr>
        <w:t>Загальні збори: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виконують функції ради закладу дошкільної освіти;</w:t>
      </w:r>
    </w:p>
    <w:p w:rsidR="00B30087" w:rsidRPr="001F313C" w:rsidRDefault="00B30087" w:rsidP="0078205E">
      <w:pPr>
        <w:pStyle w:val="a3"/>
        <w:numPr>
          <w:ilvl w:val="0"/>
          <w:numId w:val="3"/>
        </w:numPr>
        <w:ind w:left="0" w:firstLine="540"/>
        <w:jc w:val="both"/>
        <w:rPr>
          <w:rFonts w:ascii="Times New Roman" w:hAnsi="Times New Roman"/>
          <w:sz w:val="24"/>
          <w:szCs w:val="24"/>
          <w:lang w:val="uk-UA"/>
        </w:rPr>
      </w:pPr>
      <w:r w:rsidRPr="001F313C">
        <w:rPr>
          <w:rFonts w:ascii="Times New Roman" w:hAnsi="Times New Roman"/>
          <w:sz w:val="24"/>
          <w:szCs w:val="24"/>
          <w:lang w:val="uk-UA"/>
        </w:rPr>
        <w:t>заслуховують звіт керівника закладу;</w:t>
      </w:r>
    </w:p>
    <w:p w:rsidR="00B30087" w:rsidRPr="001F313C" w:rsidRDefault="00B30087" w:rsidP="0078205E">
      <w:pPr>
        <w:pStyle w:val="a3"/>
        <w:numPr>
          <w:ilvl w:val="0"/>
          <w:numId w:val="3"/>
        </w:numPr>
        <w:ind w:left="0" w:firstLine="540"/>
        <w:jc w:val="both"/>
        <w:rPr>
          <w:rFonts w:ascii="Times New Roman" w:hAnsi="Times New Roman"/>
          <w:sz w:val="24"/>
          <w:szCs w:val="24"/>
          <w:lang w:val="uk-UA"/>
        </w:rPr>
      </w:pPr>
      <w:r w:rsidRPr="001F313C">
        <w:rPr>
          <w:rFonts w:ascii="Times New Roman" w:hAnsi="Times New Roman"/>
          <w:sz w:val="24"/>
          <w:szCs w:val="24"/>
          <w:lang w:val="uk-UA"/>
        </w:rPr>
        <w:t>голови ради закладу дошкільної освіти з питань статутної діяльності закладу, дають їй оцінку шляхом таємного відкритого голосування;</w:t>
      </w:r>
    </w:p>
    <w:p w:rsidR="00B30087" w:rsidRPr="001F313C" w:rsidRDefault="00B30087" w:rsidP="0078205E">
      <w:pPr>
        <w:pStyle w:val="a3"/>
        <w:numPr>
          <w:ilvl w:val="0"/>
          <w:numId w:val="3"/>
        </w:numPr>
        <w:ind w:left="0" w:firstLine="540"/>
        <w:jc w:val="both"/>
        <w:rPr>
          <w:rFonts w:ascii="Times New Roman" w:hAnsi="Times New Roman"/>
          <w:sz w:val="24"/>
          <w:szCs w:val="24"/>
          <w:lang w:val="uk-UA"/>
        </w:rPr>
      </w:pPr>
      <w:r w:rsidRPr="001F313C">
        <w:rPr>
          <w:rFonts w:ascii="Times New Roman" w:hAnsi="Times New Roman"/>
          <w:sz w:val="24"/>
          <w:szCs w:val="24"/>
          <w:lang w:val="uk-UA"/>
        </w:rPr>
        <w:t>розглядають питання освітньої методичної та фінансово-господарської діяльності закладу дошкільної освіти;</w:t>
      </w:r>
    </w:p>
    <w:p w:rsidR="00B30087" w:rsidRDefault="00B30087" w:rsidP="0078205E">
      <w:pPr>
        <w:pStyle w:val="a3"/>
        <w:numPr>
          <w:ilvl w:val="0"/>
          <w:numId w:val="3"/>
        </w:numPr>
        <w:ind w:left="0" w:firstLine="540"/>
        <w:jc w:val="both"/>
        <w:rPr>
          <w:rFonts w:ascii="Times New Roman" w:hAnsi="Times New Roman"/>
          <w:sz w:val="24"/>
          <w:szCs w:val="24"/>
          <w:lang w:val="uk-UA"/>
        </w:rPr>
      </w:pPr>
      <w:r w:rsidRPr="001F313C">
        <w:rPr>
          <w:rFonts w:ascii="Times New Roman" w:hAnsi="Times New Roman"/>
          <w:sz w:val="24"/>
          <w:szCs w:val="24"/>
          <w:lang w:val="uk-UA"/>
        </w:rPr>
        <w:t>затверджують основні напрями вдосконалення роботи і розвитку закладу дошкільної освіти.</w:t>
      </w:r>
    </w:p>
    <w:p w:rsidR="00D435A4" w:rsidRDefault="00D435A4" w:rsidP="00D435A4">
      <w:pPr>
        <w:pStyle w:val="a3"/>
        <w:ind w:left="540"/>
        <w:jc w:val="both"/>
        <w:rPr>
          <w:rFonts w:ascii="Times New Roman" w:hAnsi="Times New Roman"/>
          <w:sz w:val="24"/>
          <w:szCs w:val="24"/>
          <w:lang w:val="uk-UA"/>
        </w:rPr>
      </w:pPr>
    </w:p>
    <w:p w:rsidR="00B30087" w:rsidRPr="00D435A4" w:rsidRDefault="00B30087" w:rsidP="00A33982">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t>ФІНАНСОВО-ГОСПОДАРСЬКА ДІЯЛЬНІСТЬ ЗАКЛАДУ ДОШКІЛЬНОЇ ОСВІТИ</w:t>
      </w:r>
    </w:p>
    <w:p w:rsidR="00D435A4" w:rsidRPr="001F313C"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Фінансово-господарська діяльність закладу дошкільної освіти здійснюється відповідно до чинного законодавства України та Статуту закладу.</w:t>
      </w: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Джерелами фінансування закладу дошкільної освіти є кошти:</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місцевого бюджету та бюджетів інших рівнів у розмірі, передбаченому нормативами фінансування;</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батьків або осіб, які їх замінюють;</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добровільні пожертвування і цільові внески фізичних і юридичних осіб, інші надходження, не заборонені чинним законодавством.</w:t>
      </w: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Збитки заподіяні закладу дошкільної освіти відшкодовуються за рахунок винних осіб.</w:t>
      </w: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Заклад дошкільної освіти за погодженням із власником має право:</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придбати, орендувати необхідне йому обладнання та інше майно;</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 xml:space="preserve">отримувати допомогу від підприємств, установ, організацій або фізичних осіб;  </w:t>
      </w:r>
    </w:p>
    <w:p w:rsidR="00B30087" w:rsidRDefault="00B30087" w:rsidP="0078205E">
      <w:pPr>
        <w:pStyle w:val="a3"/>
        <w:numPr>
          <w:ilvl w:val="0"/>
          <w:numId w:val="3"/>
        </w:numPr>
        <w:ind w:left="0" w:firstLine="540"/>
        <w:jc w:val="both"/>
        <w:rPr>
          <w:rFonts w:ascii="Times New Roman" w:hAnsi="Times New Roman"/>
          <w:sz w:val="24"/>
          <w:szCs w:val="24"/>
          <w:lang w:val="uk-UA"/>
        </w:rPr>
      </w:pPr>
      <w:r>
        <w:rPr>
          <w:rFonts w:ascii="Times New Roman" w:hAnsi="Times New Roman"/>
          <w:sz w:val="24"/>
          <w:szCs w:val="24"/>
          <w:lang w:val="uk-UA"/>
        </w:rPr>
        <w:t>здавати в оренду приміщення, споруди, обладнання юридичним та фізичним особам для провадження освітньої діяльності згідно з чинним законодавством.</w:t>
      </w: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Статистична звітність про діяльність закладу дошкільної освіти здійснюється відповідно до законодавства.</w:t>
      </w:r>
    </w:p>
    <w:p w:rsidR="00B30087" w:rsidRDefault="00B30087" w:rsidP="0078205E">
      <w:pPr>
        <w:pStyle w:val="a3"/>
        <w:numPr>
          <w:ilvl w:val="0"/>
          <w:numId w:val="11"/>
        </w:numPr>
        <w:ind w:left="0" w:firstLine="540"/>
        <w:jc w:val="both"/>
        <w:rPr>
          <w:rFonts w:ascii="Times New Roman" w:hAnsi="Times New Roman"/>
          <w:sz w:val="24"/>
          <w:szCs w:val="24"/>
          <w:lang w:val="uk-UA"/>
        </w:rPr>
      </w:pPr>
      <w:r>
        <w:rPr>
          <w:rFonts w:ascii="Times New Roman" w:hAnsi="Times New Roman"/>
          <w:sz w:val="24"/>
          <w:szCs w:val="24"/>
          <w:lang w:val="uk-UA"/>
        </w:rPr>
        <w:t>Порядок ведення діловодства в закладі дошкільної освіти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заклад дошкільної освіти. За рішенням власника заклад дошкільної освіти здійснює самостійний бухгалтерський облік і самостійне бухгалтерське обслуговування.</w:t>
      </w:r>
    </w:p>
    <w:p w:rsidR="00B30087" w:rsidRDefault="00B30087" w:rsidP="0078205E">
      <w:pPr>
        <w:pStyle w:val="a3"/>
        <w:ind w:left="0" w:firstLine="540"/>
        <w:jc w:val="both"/>
        <w:rPr>
          <w:rFonts w:ascii="Times New Roman" w:hAnsi="Times New Roman"/>
          <w:sz w:val="24"/>
          <w:szCs w:val="24"/>
          <w:lang w:val="uk-UA"/>
        </w:rPr>
      </w:pPr>
    </w:p>
    <w:p w:rsidR="00B30087" w:rsidRPr="00773AAE" w:rsidRDefault="00B30087" w:rsidP="00A33982">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t>МАЙНО ЗАКЛАДУ ДОШКІЛЬНОЇ ОСВІТИ</w:t>
      </w:r>
    </w:p>
    <w:p w:rsidR="00B30087" w:rsidRDefault="00B30087" w:rsidP="0078205E">
      <w:pPr>
        <w:ind w:firstLine="540"/>
        <w:jc w:val="both"/>
        <w:rPr>
          <w:rFonts w:ascii="Times New Roman" w:hAnsi="Times New Roman"/>
          <w:sz w:val="24"/>
          <w:szCs w:val="24"/>
          <w:lang w:val="uk-UA"/>
        </w:rPr>
      </w:pPr>
      <w:r>
        <w:rPr>
          <w:rFonts w:ascii="Times New Roman" w:hAnsi="Times New Roman"/>
          <w:sz w:val="24"/>
          <w:szCs w:val="24"/>
          <w:lang w:val="uk-UA"/>
        </w:rPr>
        <w:t>Майно закладу дошкільної освіти перебуває у комунальній власності Овруцької міської об’єднаної територіальної громади, в особі Овруцької міської ради Житомирської області.</w:t>
      </w:r>
    </w:p>
    <w:p w:rsidR="00D435A4" w:rsidRDefault="00D435A4" w:rsidP="0078205E">
      <w:pPr>
        <w:ind w:firstLine="540"/>
        <w:jc w:val="both"/>
        <w:rPr>
          <w:rFonts w:ascii="Times New Roman" w:hAnsi="Times New Roman"/>
          <w:sz w:val="24"/>
          <w:szCs w:val="24"/>
          <w:lang w:val="uk-UA"/>
        </w:rPr>
      </w:pPr>
    </w:p>
    <w:p w:rsidR="00B30087" w:rsidRPr="00D435A4" w:rsidRDefault="00B30087" w:rsidP="00A33982">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lastRenderedPageBreak/>
        <w:t>КОНТРОЛЬ ЗА ДІЯЛЬНІСТЮ ЗАКЛАДУ ДОШКІЛЬНОЇ ОСВІТИ</w:t>
      </w:r>
    </w:p>
    <w:p w:rsidR="00D435A4" w:rsidRPr="00773AAE"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12"/>
        </w:numPr>
        <w:ind w:left="0" w:firstLine="540"/>
        <w:jc w:val="both"/>
        <w:rPr>
          <w:rFonts w:ascii="Times New Roman" w:hAnsi="Times New Roman"/>
          <w:sz w:val="24"/>
          <w:szCs w:val="24"/>
          <w:lang w:val="uk-UA"/>
        </w:rPr>
      </w:pPr>
      <w:r>
        <w:rPr>
          <w:rFonts w:ascii="Times New Roman" w:hAnsi="Times New Roman"/>
          <w:sz w:val="24"/>
          <w:szCs w:val="24"/>
          <w:lang w:val="uk-UA"/>
        </w:rPr>
        <w:t>Державний контроль за діяльністю закладу дошкільної освіти здійснюється з метою забезпечення реалізації єдиної державної політики в сфері дошкільної освіти.</w:t>
      </w:r>
    </w:p>
    <w:p w:rsidR="00B30087" w:rsidRDefault="00B30087" w:rsidP="0078205E">
      <w:pPr>
        <w:pStyle w:val="a3"/>
        <w:numPr>
          <w:ilvl w:val="0"/>
          <w:numId w:val="12"/>
        </w:numPr>
        <w:ind w:left="0" w:firstLine="540"/>
        <w:jc w:val="both"/>
        <w:rPr>
          <w:rFonts w:ascii="Times New Roman" w:hAnsi="Times New Roman"/>
          <w:sz w:val="24"/>
          <w:szCs w:val="24"/>
          <w:lang w:val="uk-UA"/>
        </w:rPr>
      </w:pPr>
      <w:r>
        <w:rPr>
          <w:rFonts w:ascii="Times New Roman" w:hAnsi="Times New Roman"/>
          <w:sz w:val="24"/>
          <w:szCs w:val="24"/>
          <w:lang w:val="uk-UA"/>
        </w:rPr>
        <w:t>Державний контроль здійснюють Міністерство науки і освіти України, Державна інспекція закладів освіти, засновник, уповноважені громадські організації відповідно до чинного законодавства.</w:t>
      </w:r>
    </w:p>
    <w:p w:rsidR="00B30087" w:rsidRDefault="00B30087" w:rsidP="0078205E">
      <w:pPr>
        <w:pStyle w:val="a3"/>
        <w:numPr>
          <w:ilvl w:val="0"/>
          <w:numId w:val="12"/>
        </w:numPr>
        <w:ind w:left="0" w:firstLine="540"/>
        <w:jc w:val="both"/>
        <w:rPr>
          <w:rFonts w:ascii="Times New Roman" w:hAnsi="Times New Roman"/>
          <w:sz w:val="24"/>
          <w:szCs w:val="24"/>
          <w:lang w:val="uk-UA"/>
        </w:rPr>
      </w:pPr>
      <w:r>
        <w:rPr>
          <w:rFonts w:ascii="Times New Roman" w:hAnsi="Times New Roman"/>
          <w:sz w:val="24"/>
          <w:szCs w:val="24"/>
          <w:lang w:val="uk-UA"/>
        </w:rPr>
        <w:t>Основною формою державного контролю за діяльністю закладу дошкільної освіти є інституційний аудит (державна атестація), що проводиться один раз на десять років у порядку, встановленим Міністерством освіти і науки України.</w:t>
      </w:r>
    </w:p>
    <w:p w:rsidR="00B30087" w:rsidRDefault="00B30087" w:rsidP="0078205E">
      <w:pPr>
        <w:pStyle w:val="a3"/>
        <w:numPr>
          <w:ilvl w:val="0"/>
          <w:numId w:val="12"/>
        </w:numPr>
        <w:ind w:left="0" w:firstLine="540"/>
        <w:jc w:val="both"/>
        <w:rPr>
          <w:rFonts w:ascii="Times New Roman" w:hAnsi="Times New Roman"/>
          <w:sz w:val="24"/>
          <w:szCs w:val="24"/>
          <w:lang w:val="uk-UA"/>
        </w:rPr>
      </w:pPr>
      <w:r>
        <w:rPr>
          <w:rFonts w:ascii="Times New Roman" w:hAnsi="Times New Roman"/>
          <w:sz w:val="24"/>
          <w:szCs w:val="24"/>
          <w:lang w:val="uk-UA"/>
        </w:rPr>
        <w:t>У період між атестацією проводяться перевірки закладу освіти з питань, пов’язаних з його освітньою діяльністю. Зміст, види і періодичність цих перевірок визначаються залежно від стану навчально-виховної роботи, але не частіше 1-2 разів на рік . Перевірки з питань, не пов’язані з освітнім процесом, проводяться його засновником (власником) відповідно до законодавства.</w:t>
      </w:r>
    </w:p>
    <w:p w:rsidR="00B30087" w:rsidRDefault="00B30087" w:rsidP="0078205E">
      <w:pPr>
        <w:pStyle w:val="a3"/>
        <w:numPr>
          <w:ilvl w:val="0"/>
          <w:numId w:val="12"/>
        </w:numPr>
        <w:ind w:left="0" w:firstLine="540"/>
        <w:jc w:val="both"/>
        <w:rPr>
          <w:rFonts w:ascii="Times New Roman" w:hAnsi="Times New Roman"/>
          <w:sz w:val="24"/>
          <w:szCs w:val="24"/>
          <w:lang w:val="uk-UA"/>
        </w:rPr>
      </w:pPr>
      <w:r>
        <w:rPr>
          <w:rFonts w:ascii="Times New Roman" w:hAnsi="Times New Roman"/>
          <w:sz w:val="24"/>
          <w:szCs w:val="24"/>
          <w:lang w:val="uk-UA"/>
        </w:rPr>
        <w:t>Координацію роботи закладу та організаційно-методичне забезпечення його діяльності здійснює відділ з гуманітарних питань Овруцької міської ради.</w:t>
      </w:r>
    </w:p>
    <w:p w:rsidR="00B30087" w:rsidRDefault="00B30087" w:rsidP="0078205E">
      <w:pPr>
        <w:pStyle w:val="a3"/>
        <w:ind w:left="0" w:firstLine="540"/>
        <w:jc w:val="both"/>
        <w:rPr>
          <w:rFonts w:ascii="Times New Roman" w:hAnsi="Times New Roman"/>
          <w:sz w:val="24"/>
          <w:szCs w:val="24"/>
          <w:lang w:val="uk-UA"/>
        </w:rPr>
      </w:pPr>
    </w:p>
    <w:p w:rsidR="00B30087" w:rsidRPr="00D435A4" w:rsidRDefault="00B30087" w:rsidP="00A33982">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t>РЕОРГАНІЗАЦІЯ ТА ЛІКВІДАЦІЯ ЗАКЛАДУ ДОШКІЛЬНОЇ ОСВІТИ</w:t>
      </w:r>
    </w:p>
    <w:p w:rsidR="00D435A4" w:rsidRPr="004A1ECB"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13"/>
        </w:numPr>
        <w:ind w:left="0" w:firstLine="540"/>
        <w:jc w:val="both"/>
        <w:rPr>
          <w:rFonts w:ascii="Times New Roman" w:hAnsi="Times New Roman"/>
          <w:sz w:val="24"/>
          <w:szCs w:val="24"/>
          <w:lang w:val="uk-UA"/>
        </w:rPr>
      </w:pPr>
      <w:r>
        <w:rPr>
          <w:rFonts w:ascii="Times New Roman" w:hAnsi="Times New Roman"/>
          <w:sz w:val="24"/>
          <w:szCs w:val="24"/>
          <w:lang w:val="uk-UA"/>
        </w:rPr>
        <w:t>Рішення про реорганізацію або ліквідацію закладу дошкільної освіти приймає засновник.</w:t>
      </w:r>
    </w:p>
    <w:p w:rsidR="00B30087" w:rsidRDefault="00B30087" w:rsidP="0078205E">
      <w:pPr>
        <w:pStyle w:val="a3"/>
        <w:numPr>
          <w:ilvl w:val="0"/>
          <w:numId w:val="13"/>
        </w:numPr>
        <w:ind w:left="0" w:firstLine="540"/>
        <w:jc w:val="both"/>
        <w:rPr>
          <w:rFonts w:ascii="Times New Roman" w:hAnsi="Times New Roman"/>
          <w:sz w:val="24"/>
          <w:szCs w:val="24"/>
          <w:lang w:val="uk-UA"/>
        </w:rPr>
      </w:pPr>
      <w:r>
        <w:rPr>
          <w:rFonts w:ascii="Times New Roman" w:hAnsi="Times New Roman"/>
          <w:sz w:val="24"/>
          <w:szCs w:val="24"/>
          <w:lang w:val="uk-UA"/>
        </w:rPr>
        <w:t>Ліквідація проводиться ліквідаційною комісією, призначеною засновником, а у випадках ліквідації призначеним рішенням господарського суду – ліквідаційною комісією, призначеною цим органом.</w:t>
      </w:r>
    </w:p>
    <w:p w:rsidR="00B30087" w:rsidRDefault="00B30087" w:rsidP="0078205E">
      <w:pPr>
        <w:pStyle w:val="a3"/>
        <w:ind w:left="0" w:firstLine="540"/>
        <w:jc w:val="both"/>
        <w:rPr>
          <w:rFonts w:ascii="Times New Roman" w:hAnsi="Times New Roman"/>
          <w:sz w:val="24"/>
          <w:szCs w:val="24"/>
          <w:lang w:val="uk-UA"/>
        </w:rPr>
      </w:pPr>
      <w:r>
        <w:rPr>
          <w:rFonts w:ascii="Times New Roman" w:hAnsi="Times New Roman"/>
          <w:sz w:val="24"/>
          <w:szCs w:val="24"/>
          <w:lang w:val="uk-UA"/>
        </w:rPr>
        <w:t>З часу призначення ліквідаційної комісії до неї переходять повноваження щодо управління закладом дошкільної освіти.</w:t>
      </w:r>
    </w:p>
    <w:p w:rsidR="00B30087" w:rsidRDefault="00B30087" w:rsidP="0078205E">
      <w:pPr>
        <w:pStyle w:val="a3"/>
        <w:numPr>
          <w:ilvl w:val="0"/>
          <w:numId w:val="13"/>
        </w:numPr>
        <w:ind w:left="0" w:firstLine="540"/>
        <w:jc w:val="both"/>
        <w:rPr>
          <w:rFonts w:ascii="Times New Roman" w:hAnsi="Times New Roman"/>
          <w:sz w:val="24"/>
          <w:szCs w:val="24"/>
          <w:lang w:val="uk-UA"/>
        </w:rPr>
      </w:pPr>
      <w:r>
        <w:rPr>
          <w:rFonts w:ascii="Times New Roman" w:hAnsi="Times New Roman"/>
          <w:sz w:val="24"/>
          <w:szCs w:val="24"/>
          <w:lang w:val="uk-UA"/>
        </w:rPr>
        <w:t>Ліквідаційна комісія оцінює наявне майно закладу дошкільної освіти, виявляє його дебіторів і кредиторів та розраховується з ними, складає ліквідаційний баланс і представляє його засновнику.</w:t>
      </w:r>
    </w:p>
    <w:p w:rsidR="00B30087" w:rsidRDefault="00B30087" w:rsidP="00D435A4">
      <w:pPr>
        <w:pStyle w:val="a3"/>
        <w:numPr>
          <w:ilvl w:val="0"/>
          <w:numId w:val="13"/>
        </w:numPr>
        <w:ind w:left="0" w:firstLine="540"/>
        <w:jc w:val="both"/>
        <w:rPr>
          <w:rFonts w:ascii="Times New Roman" w:hAnsi="Times New Roman"/>
          <w:sz w:val="24"/>
          <w:szCs w:val="24"/>
          <w:lang w:val="uk-UA"/>
        </w:rPr>
      </w:pPr>
      <w:r>
        <w:rPr>
          <w:rFonts w:ascii="Times New Roman" w:hAnsi="Times New Roman"/>
          <w:sz w:val="24"/>
          <w:szCs w:val="24"/>
          <w:lang w:val="uk-UA"/>
        </w:rPr>
        <w:t>У випадку реорганізації права та зобов’язання закладу дошкільної освіти переходять до правонаступників відповідно до чинного законодавства або визначених закладів освіти.</w:t>
      </w:r>
    </w:p>
    <w:p w:rsidR="00D435A4" w:rsidRPr="00D435A4" w:rsidRDefault="00D435A4" w:rsidP="00D435A4">
      <w:pPr>
        <w:pStyle w:val="a3"/>
        <w:ind w:left="540"/>
        <w:jc w:val="both"/>
        <w:rPr>
          <w:rFonts w:ascii="Times New Roman" w:hAnsi="Times New Roman"/>
          <w:sz w:val="24"/>
          <w:szCs w:val="24"/>
          <w:lang w:val="uk-UA"/>
        </w:rPr>
      </w:pPr>
    </w:p>
    <w:p w:rsidR="00B30087" w:rsidRPr="00D435A4" w:rsidRDefault="00B30087" w:rsidP="00A33982">
      <w:pPr>
        <w:pStyle w:val="a3"/>
        <w:numPr>
          <w:ilvl w:val="0"/>
          <w:numId w:val="1"/>
        </w:numPr>
        <w:ind w:left="0" w:firstLine="540"/>
        <w:jc w:val="center"/>
        <w:rPr>
          <w:rFonts w:ascii="Times New Roman" w:hAnsi="Times New Roman"/>
          <w:sz w:val="24"/>
          <w:szCs w:val="24"/>
          <w:lang w:val="uk-UA"/>
        </w:rPr>
      </w:pPr>
      <w:r>
        <w:rPr>
          <w:rFonts w:ascii="Times New Roman" w:hAnsi="Times New Roman"/>
          <w:b/>
          <w:sz w:val="24"/>
          <w:szCs w:val="24"/>
          <w:lang w:val="uk-UA"/>
        </w:rPr>
        <w:t>ЗАКЛЮЧНІ ПОЛОЖЕННЯ</w:t>
      </w:r>
    </w:p>
    <w:p w:rsidR="00D435A4" w:rsidRPr="00A635DD" w:rsidRDefault="00D435A4" w:rsidP="00D435A4">
      <w:pPr>
        <w:pStyle w:val="a3"/>
        <w:ind w:left="540"/>
        <w:rPr>
          <w:rFonts w:ascii="Times New Roman" w:hAnsi="Times New Roman"/>
          <w:sz w:val="24"/>
          <w:szCs w:val="24"/>
          <w:lang w:val="uk-UA"/>
        </w:rPr>
      </w:pPr>
    </w:p>
    <w:p w:rsidR="00B30087" w:rsidRDefault="00B30087" w:rsidP="0078205E">
      <w:pPr>
        <w:pStyle w:val="a3"/>
        <w:numPr>
          <w:ilvl w:val="0"/>
          <w:numId w:val="14"/>
        </w:numPr>
        <w:ind w:left="0" w:firstLine="540"/>
        <w:jc w:val="both"/>
        <w:rPr>
          <w:rFonts w:ascii="Times New Roman" w:hAnsi="Times New Roman"/>
          <w:sz w:val="24"/>
          <w:szCs w:val="24"/>
          <w:lang w:val="uk-UA"/>
        </w:rPr>
      </w:pPr>
      <w:r>
        <w:rPr>
          <w:rFonts w:ascii="Times New Roman" w:hAnsi="Times New Roman"/>
          <w:sz w:val="24"/>
          <w:szCs w:val="24"/>
          <w:lang w:val="uk-UA"/>
        </w:rPr>
        <w:t>Цей Статут набирає чинності після його затвердження та реєстрації в уповноважених для цього органах.</w:t>
      </w:r>
    </w:p>
    <w:p w:rsidR="00B30087" w:rsidRDefault="00B30087" w:rsidP="0078205E">
      <w:pPr>
        <w:ind w:firstLine="540"/>
        <w:jc w:val="both"/>
        <w:rPr>
          <w:rFonts w:ascii="Times New Roman" w:hAnsi="Times New Roman"/>
          <w:sz w:val="24"/>
          <w:szCs w:val="24"/>
          <w:lang w:val="uk-UA"/>
        </w:rPr>
      </w:pPr>
    </w:p>
    <w:p w:rsidR="00D435A4" w:rsidRDefault="00D435A4" w:rsidP="0078205E">
      <w:pPr>
        <w:ind w:firstLine="540"/>
        <w:jc w:val="both"/>
        <w:rPr>
          <w:rFonts w:ascii="Times New Roman" w:hAnsi="Times New Roman"/>
          <w:sz w:val="24"/>
          <w:szCs w:val="24"/>
          <w:lang w:val="uk-UA"/>
        </w:rPr>
      </w:pPr>
    </w:p>
    <w:p w:rsidR="00B30087" w:rsidRDefault="00D435A4" w:rsidP="00D435A4">
      <w:pPr>
        <w:ind w:firstLine="540"/>
        <w:jc w:val="center"/>
        <w:rPr>
          <w:rFonts w:ascii="Times New Roman" w:hAnsi="Times New Roman"/>
          <w:sz w:val="24"/>
          <w:szCs w:val="24"/>
          <w:lang w:val="uk-UA"/>
        </w:rPr>
      </w:pPr>
      <w:r>
        <w:rPr>
          <w:rFonts w:ascii="Times New Roman" w:hAnsi="Times New Roman"/>
          <w:sz w:val="24"/>
          <w:szCs w:val="24"/>
          <w:lang w:val="uk-UA"/>
        </w:rPr>
        <w:t>Секретар ради                                                                         Віктор Кисіль</w:t>
      </w:r>
    </w:p>
    <w:sectPr w:rsidR="00B30087" w:rsidSect="0078205E">
      <w:footerReference w:type="even" r:id="rId9"/>
      <w:footerReference w:type="default" r:id="rId10"/>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35" w:rsidRDefault="00251835" w:rsidP="00864B32">
      <w:pPr>
        <w:spacing w:after="0" w:line="240" w:lineRule="auto"/>
      </w:pPr>
      <w:r>
        <w:separator/>
      </w:r>
    </w:p>
  </w:endnote>
  <w:endnote w:type="continuationSeparator" w:id="0">
    <w:p w:rsidR="00251835" w:rsidRDefault="00251835" w:rsidP="0086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87" w:rsidRDefault="00B30087" w:rsidP="003972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0087" w:rsidRDefault="00B30087" w:rsidP="007820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087" w:rsidRDefault="00B30087" w:rsidP="003972A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435A4">
      <w:rPr>
        <w:rStyle w:val="a6"/>
        <w:noProof/>
      </w:rPr>
      <w:t>3</w:t>
    </w:r>
    <w:r>
      <w:rPr>
        <w:rStyle w:val="a6"/>
      </w:rPr>
      <w:fldChar w:fldCharType="end"/>
    </w:r>
  </w:p>
  <w:p w:rsidR="00B30087" w:rsidRDefault="00B30087" w:rsidP="0078205E">
    <w:pPr>
      <w:pStyle w:val="a4"/>
      <w:ind w:right="360"/>
      <w:jc w:val="right"/>
    </w:pPr>
  </w:p>
  <w:p w:rsidR="00B30087" w:rsidRDefault="00B300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35" w:rsidRDefault="00251835" w:rsidP="00864B32">
      <w:pPr>
        <w:spacing w:after="0" w:line="240" w:lineRule="auto"/>
      </w:pPr>
      <w:r>
        <w:separator/>
      </w:r>
    </w:p>
  </w:footnote>
  <w:footnote w:type="continuationSeparator" w:id="0">
    <w:p w:rsidR="00251835" w:rsidRDefault="00251835" w:rsidP="00864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16F"/>
    <w:multiLevelType w:val="hybridMultilevel"/>
    <w:tmpl w:val="06C4EE2A"/>
    <w:lvl w:ilvl="0" w:tplc="CC686D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4920BA4"/>
    <w:multiLevelType w:val="hybridMultilevel"/>
    <w:tmpl w:val="994EE69C"/>
    <w:lvl w:ilvl="0" w:tplc="EF3216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7270C2"/>
    <w:multiLevelType w:val="hybridMultilevel"/>
    <w:tmpl w:val="43940BA6"/>
    <w:lvl w:ilvl="0" w:tplc="A1C0E1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F511C13"/>
    <w:multiLevelType w:val="hybridMultilevel"/>
    <w:tmpl w:val="4FE808E4"/>
    <w:lvl w:ilvl="0" w:tplc="DB80557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1F90C24"/>
    <w:multiLevelType w:val="hybridMultilevel"/>
    <w:tmpl w:val="638429D8"/>
    <w:lvl w:ilvl="0" w:tplc="90185BCE">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7BA0F29"/>
    <w:multiLevelType w:val="hybridMultilevel"/>
    <w:tmpl w:val="53F41992"/>
    <w:lvl w:ilvl="0" w:tplc="609003F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992F85"/>
    <w:multiLevelType w:val="hybridMultilevel"/>
    <w:tmpl w:val="0A3E5E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935B5D"/>
    <w:multiLevelType w:val="hybridMultilevel"/>
    <w:tmpl w:val="EC4CE16E"/>
    <w:lvl w:ilvl="0" w:tplc="B0924D9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C325B5"/>
    <w:multiLevelType w:val="hybridMultilevel"/>
    <w:tmpl w:val="0A0027B6"/>
    <w:lvl w:ilvl="0" w:tplc="A04031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A566113"/>
    <w:multiLevelType w:val="hybridMultilevel"/>
    <w:tmpl w:val="CF0ED4DA"/>
    <w:lvl w:ilvl="0" w:tplc="04190013">
      <w:start w:val="1"/>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97529D"/>
    <w:multiLevelType w:val="hybridMultilevel"/>
    <w:tmpl w:val="F3EE77B2"/>
    <w:lvl w:ilvl="0" w:tplc="A56CB3E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E971AC0"/>
    <w:multiLevelType w:val="hybridMultilevel"/>
    <w:tmpl w:val="6C5C90AA"/>
    <w:lvl w:ilvl="0" w:tplc="EF32166C">
      <w:start w:val="1"/>
      <w:numFmt w:val="decimal"/>
      <w:lvlText w:val="%1."/>
      <w:lvlJc w:val="left"/>
      <w:pPr>
        <w:ind w:left="1395" w:hanging="360"/>
      </w:pPr>
      <w:rPr>
        <w:rFonts w:cs="Times New Roman" w:hint="default"/>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12">
    <w:nsid w:val="6855424D"/>
    <w:multiLevelType w:val="hybridMultilevel"/>
    <w:tmpl w:val="9C3E9C1E"/>
    <w:lvl w:ilvl="0" w:tplc="EF32166C">
      <w:start w:val="1"/>
      <w:numFmt w:val="decimal"/>
      <w:lvlText w:val="%1."/>
      <w:lvlJc w:val="left"/>
      <w:pPr>
        <w:ind w:left="1353"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6C3624CD"/>
    <w:multiLevelType w:val="hybridMultilevel"/>
    <w:tmpl w:val="8294FF92"/>
    <w:lvl w:ilvl="0" w:tplc="655ABDB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4"/>
  </w:num>
  <w:num w:numId="4">
    <w:abstractNumId w:val="2"/>
  </w:num>
  <w:num w:numId="5">
    <w:abstractNumId w:val="8"/>
  </w:num>
  <w:num w:numId="6">
    <w:abstractNumId w:val="11"/>
  </w:num>
  <w:num w:numId="7">
    <w:abstractNumId w:val="1"/>
  </w:num>
  <w:num w:numId="8">
    <w:abstractNumId w:val="7"/>
  </w:num>
  <w:num w:numId="9">
    <w:abstractNumId w:val="12"/>
  </w:num>
  <w:num w:numId="10">
    <w:abstractNumId w:val="6"/>
  </w:num>
  <w:num w:numId="11">
    <w:abstractNumId w:val="3"/>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734"/>
    <w:rsid w:val="0000223C"/>
    <w:rsid w:val="000D11F9"/>
    <w:rsid w:val="00146380"/>
    <w:rsid w:val="001D24DB"/>
    <w:rsid w:val="001D6380"/>
    <w:rsid w:val="001F313C"/>
    <w:rsid w:val="00251835"/>
    <w:rsid w:val="003970B7"/>
    <w:rsid w:val="003972AB"/>
    <w:rsid w:val="003C721E"/>
    <w:rsid w:val="00436766"/>
    <w:rsid w:val="0049700C"/>
    <w:rsid w:val="004A1ECB"/>
    <w:rsid w:val="004F5FBB"/>
    <w:rsid w:val="00506774"/>
    <w:rsid w:val="005071DD"/>
    <w:rsid w:val="00532812"/>
    <w:rsid w:val="005B4F73"/>
    <w:rsid w:val="00674A07"/>
    <w:rsid w:val="00773AAE"/>
    <w:rsid w:val="0078205E"/>
    <w:rsid w:val="007D09EA"/>
    <w:rsid w:val="007D14D6"/>
    <w:rsid w:val="007E5CB0"/>
    <w:rsid w:val="008139D8"/>
    <w:rsid w:val="00864B32"/>
    <w:rsid w:val="0087469B"/>
    <w:rsid w:val="00925C61"/>
    <w:rsid w:val="00934B1B"/>
    <w:rsid w:val="00A01734"/>
    <w:rsid w:val="00A16FBB"/>
    <w:rsid w:val="00A33982"/>
    <w:rsid w:val="00A50899"/>
    <w:rsid w:val="00A635DD"/>
    <w:rsid w:val="00A95D19"/>
    <w:rsid w:val="00AD47CD"/>
    <w:rsid w:val="00B30087"/>
    <w:rsid w:val="00B56944"/>
    <w:rsid w:val="00B95640"/>
    <w:rsid w:val="00BA436E"/>
    <w:rsid w:val="00C34B66"/>
    <w:rsid w:val="00C37510"/>
    <w:rsid w:val="00CA18D6"/>
    <w:rsid w:val="00D13081"/>
    <w:rsid w:val="00D435A4"/>
    <w:rsid w:val="00D76F2F"/>
    <w:rsid w:val="00DA05DC"/>
    <w:rsid w:val="00DC774A"/>
    <w:rsid w:val="00E1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6380"/>
    <w:pPr>
      <w:ind w:left="720"/>
      <w:contextualSpacing/>
    </w:pPr>
  </w:style>
  <w:style w:type="paragraph" w:styleId="a4">
    <w:name w:val="footer"/>
    <w:basedOn w:val="a"/>
    <w:link w:val="a5"/>
    <w:uiPriority w:val="99"/>
    <w:rsid w:val="00146380"/>
    <w:pPr>
      <w:tabs>
        <w:tab w:val="center" w:pos="4677"/>
        <w:tab w:val="right" w:pos="9355"/>
      </w:tabs>
      <w:spacing w:after="0" w:line="240" w:lineRule="auto"/>
    </w:pPr>
  </w:style>
  <w:style w:type="character" w:customStyle="1" w:styleId="a5">
    <w:name w:val="Нижний колонтитул Знак"/>
    <w:link w:val="a4"/>
    <w:uiPriority w:val="99"/>
    <w:locked/>
    <w:rsid w:val="00146380"/>
    <w:rPr>
      <w:rFonts w:cs="Times New Roman"/>
    </w:rPr>
  </w:style>
  <w:style w:type="character" w:styleId="a6">
    <w:name w:val="page number"/>
    <w:uiPriority w:val="99"/>
    <w:rsid w:val="007820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15204</Words>
  <Characters>8667</Characters>
  <Application>Microsoft Office Word</Application>
  <DocSecurity>0</DocSecurity>
  <Lines>72</Lines>
  <Paragraphs>47</Paragraphs>
  <ScaleCrop>false</ScaleCrop>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Admin</dc:creator>
  <cp:keywords/>
  <dc:description/>
  <cp:lastModifiedBy>User</cp:lastModifiedBy>
  <cp:revision>12</cp:revision>
  <dcterms:created xsi:type="dcterms:W3CDTF">2021-09-20T13:32:00Z</dcterms:created>
  <dcterms:modified xsi:type="dcterms:W3CDTF">2021-09-29T07:57:00Z</dcterms:modified>
</cp:coreProperties>
</file>