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D4" w:rsidRPr="00D23563" w:rsidRDefault="00CD3D9F" w:rsidP="00CD3D9F">
      <w:pPr>
        <w:jc w:val="right"/>
        <w:rPr>
          <w:sz w:val="28"/>
          <w:szCs w:val="28"/>
          <w:lang w:val="uk-UA"/>
        </w:rPr>
      </w:pPr>
      <w:r>
        <w:rPr>
          <w:sz w:val="36"/>
          <w:szCs w:val="36"/>
          <w:lang w:val="uk-UA"/>
        </w:rPr>
        <w:t xml:space="preserve">                               </w:t>
      </w:r>
      <w:r w:rsidRPr="00D23563">
        <w:rPr>
          <w:sz w:val="28"/>
          <w:szCs w:val="28"/>
          <w:lang w:val="uk-UA"/>
        </w:rPr>
        <w:t>П</w:t>
      </w:r>
      <w:r w:rsidR="00152DD4" w:rsidRPr="00D23563">
        <w:rPr>
          <w:sz w:val="28"/>
          <w:szCs w:val="28"/>
          <w:lang w:val="uk-UA"/>
        </w:rPr>
        <w:t>роект</w:t>
      </w:r>
    </w:p>
    <w:p w:rsidR="00BF1EAE" w:rsidRDefault="002B6F6E" w:rsidP="00EB604A">
      <w:pPr>
        <w:rPr>
          <w:lang w:val="uk-UA"/>
        </w:rPr>
      </w:pPr>
      <w:r>
        <w:rPr>
          <w:lang w:val="en-US"/>
        </w:rPr>
        <w:t xml:space="preserve">                                                                            </w:t>
      </w:r>
      <w:r w:rsidR="00152DD4" w:rsidRPr="00236373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33400" cy="68580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EAE" w:rsidRDefault="006933CC" w:rsidP="00BF1EAE">
      <w:pPr>
        <w:jc w:val="center"/>
        <w:rPr>
          <w:lang w:val="uk-UA"/>
        </w:rPr>
      </w:pPr>
      <w:r>
        <w:rPr>
          <w:noProof/>
        </w:rPr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width:395.35pt;height:82.3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<v:textbox>
              <w:txbxContent>
                <w:p w:rsidR="006933CC" w:rsidRPr="006933CC" w:rsidRDefault="006933CC" w:rsidP="00BF1EAE">
                  <w:pPr>
                    <w:spacing w:after="0"/>
                    <w:jc w:val="center"/>
                    <w:rPr>
                      <w:rFonts w:ascii="Bookman Old Style" w:hAnsi="Bookman Old Style" w:cs="Times New Roman"/>
                      <w:sz w:val="24"/>
                      <w:szCs w:val="24"/>
                      <w:lang w:val="uk-UA"/>
                    </w:rPr>
                  </w:pPr>
                  <w:r w:rsidRPr="006933CC">
                    <w:rPr>
                      <w:rFonts w:ascii="Bookman Old Style" w:hAnsi="Bookman Old Style" w:cs="Times New Roman"/>
                      <w:sz w:val="24"/>
                      <w:szCs w:val="24"/>
                      <w:lang w:val="uk-UA"/>
                    </w:rPr>
                    <w:t>У К Р А Ї Н А</w:t>
                  </w:r>
                </w:p>
                <w:p w:rsidR="006933CC" w:rsidRPr="006933CC" w:rsidRDefault="006933CC" w:rsidP="006933CC">
                  <w:pPr>
                    <w:spacing w:after="0"/>
                    <w:jc w:val="center"/>
                    <w:rPr>
                      <w:rFonts w:ascii="Bookman Old Style" w:hAnsi="Bookman Old Style" w:cs="Times New Roman"/>
                      <w:sz w:val="24"/>
                      <w:szCs w:val="24"/>
                      <w:lang w:val="uk-UA"/>
                    </w:rPr>
                  </w:pPr>
                  <w:r w:rsidRPr="006933CC">
                    <w:rPr>
                      <w:rFonts w:ascii="Bookman Old Style" w:hAnsi="Bookman Old Style" w:cs="Times New Roman"/>
                      <w:sz w:val="24"/>
                      <w:szCs w:val="24"/>
                      <w:lang w:val="uk-UA"/>
                    </w:rPr>
                    <w:t>Овруцька міська рада</w:t>
                  </w:r>
                </w:p>
                <w:p w:rsidR="006933CC" w:rsidRPr="006933CC" w:rsidRDefault="006933CC" w:rsidP="006933CC">
                  <w:pPr>
                    <w:spacing w:after="0"/>
                    <w:rPr>
                      <w:rFonts w:ascii="Bookman Old Style" w:hAnsi="Bookman Old Style" w:cs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6933CC">
                    <w:rPr>
                      <w:rFonts w:ascii="Bookman Old Style" w:hAnsi="Bookman Old Style" w:cs="Times New Roman"/>
                      <w:b/>
                      <w:i/>
                      <w:sz w:val="24"/>
                      <w:szCs w:val="24"/>
                      <w:lang w:val="uk-UA"/>
                    </w:rPr>
                    <w:t xml:space="preserve">        </w:t>
                  </w:r>
                  <w:r>
                    <w:rPr>
                      <w:rFonts w:ascii="Bookman Old Style" w:hAnsi="Bookman Old Style" w:cs="Times New Roman"/>
                      <w:b/>
                      <w:i/>
                      <w:sz w:val="24"/>
                      <w:szCs w:val="24"/>
                      <w:lang w:val="uk-UA"/>
                    </w:rPr>
                    <w:t xml:space="preserve">                           </w:t>
                  </w:r>
                  <w:r w:rsidRPr="006933CC">
                    <w:rPr>
                      <w:rFonts w:ascii="Bookman Old Style" w:hAnsi="Bookman Old Style" w:cs="Times New Roman"/>
                      <w:b/>
                      <w:i/>
                      <w:sz w:val="24"/>
                      <w:szCs w:val="24"/>
                      <w:lang w:val="uk-UA"/>
                    </w:rPr>
                    <w:t>Р І Ш Е Н Н Я</w:t>
                  </w:r>
                </w:p>
              </w:txbxContent>
            </v:textbox>
            <w10:wrap type="none"/>
            <w10:anchorlock/>
          </v:shape>
        </w:pict>
      </w:r>
    </w:p>
    <w:p w:rsidR="00BF1EAE" w:rsidRDefault="006933CC" w:rsidP="006933CC">
      <w:pPr>
        <w:spacing w:after="0"/>
        <w:rPr>
          <w:rFonts w:ascii="Bookman Old Style" w:hAnsi="Bookman Old Style" w:cs="Times New Roman"/>
          <w:b/>
          <w:i/>
          <w:sz w:val="24"/>
          <w:szCs w:val="24"/>
          <w:lang w:val="uk-UA"/>
        </w:rPr>
      </w:pPr>
      <w:r>
        <w:rPr>
          <w:noProof/>
        </w:rPr>
      </w:r>
      <w:r>
        <w:rPr>
          <w:noProof/>
        </w:rPr>
        <w:pict>
          <v:shape id="Text Box 2" o:spid="_x0000_s1026" type="#_x0000_t202" style="width:470.35pt;height:24.3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Text Box 2">
              <w:txbxContent>
                <w:p w:rsidR="006933CC" w:rsidRDefault="006933CC"/>
              </w:txbxContent>
            </v:textbox>
            <w10:wrap type="none"/>
            <w10:anchorlock/>
          </v:shape>
        </w:pict>
      </w:r>
      <w:r w:rsidRPr="006933CC">
        <w:rPr>
          <w:rFonts w:ascii="Bookman Old Style" w:hAnsi="Bookman Old Style" w:cs="Times New Roman"/>
          <w:b/>
          <w:i/>
          <w:sz w:val="24"/>
          <w:szCs w:val="24"/>
          <w:lang w:val="uk-UA"/>
        </w:rPr>
        <w:t xml:space="preserve">П’ятнадцята сесія                                    </w:t>
      </w:r>
      <w:r>
        <w:rPr>
          <w:rFonts w:ascii="Bookman Old Style" w:hAnsi="Bookman Old Style" w:cs="Times New Roman"/>
          <w:b/>
          <w:i/>
          <w:sz w:val="24"/>
          <w:szCs w:val="24"/>
          <w:lang w:val="uk-UA"/>
        </w:rPr>
        <w:t xml:space="preserve">                    </w:t>
      </w:r>
      <w:r w:rsidRPr="006933CC">
        <w:rPr>
          <w:rFonts w:ascii="Bookman Old Style" w:hAnsi="Bookman Old Style" w:cs="Times New Roman"/>
          <w:b/>
          <w:i/>
          <w:sz w:val="24"/>
          <w:szCs w:val="24"/>
          <w:lang w:val="en-US"/>
        </w:rPr>
        <w:t>VI</w:t>
      </w:r>
      <w:r w:rsidRPr="006933CC">
        <w:rPr>
          <w:rFonts w:ascii="Bookman Old Style" w:hAnsi="Bookman Old Style" w:cs="Times New Roman"/>
          <w:b/>
          <w:i/>
          <w:sz w:val="24"/>
          <w:szCs w:val="24"/>
          <w:lang w:val="uk-UA"/>
        </w:rPr>
        <w:t>І</w:t>
      </w:r>
      <w:r w:rsidRPr="006933CC">
        <w:rPr>
          <w:rFonts w:ascii="Bookman Old Style" w:hAnsi="Bookman Old Style" w:cs="Times New Roman"/>
          <w:b/>
          <w:i/>
          <w:sz w:val="24"/>
          <w:szCs w:val="24"/>
          <w:lang w:val="en-US"/>
        </w:rPr>
        <w:t>I</w:t>
      </w:r>
      <w:r w:rsidRPr="006933CC">
        <w:rPr>
          <w:rFonts w:ascii="Bookman Old Style" w:hAnsi="Bookman Old Style" w:cs="Times New Roman"/>
          <w:b/>
          <w:i/>
          <w:sz w:val="24"/>
          <w:szCs w:val="24"/>
          <w:lang w:val="uk-UA"/>
        </w:rPr>
        <w:t xml:space="preserve"> скликання</w:t>
      </w:r>
    </w:p>
    <w:p w:rsidR="006933CC" w:rsidRPr="006933CC" w:rsidRDefault="006933CC" w:rsidP="006933CC">
      <w:pPr>
        <w:spacing w:after="0"/>
        <w:rPr>
          <w:rFonts w:ascii="Bookman Old Style" w:hAnsi="Bookman Old Style" w:cs="Times New Roman"/>
          <w:b/>
          <w:i/>
          <w:sz w:val="24"/>
          <w:szCs w:val="24"/>
          <w:lang w:val="uk-UA"/>
        </w:rPr>
      </w:pPr>
    </w:p>
    <w:p w:rsidR="006933CC" w:rsidRDefault="006933CC" w:rsidP="006933CC">
      <w:pPr>
        <w:pStyle w:val="1"/>
        <w:spacing w:before="0" w:after="0"/>
        <w:rPr>
          <w:rFonts w:ascii="Bookman Old Style" w:hAnsi="Bookman Old Style" w:cs="Times New Roman"/>
          <w:b w:val="0"/>
          <w:sz w:val="24"/>
          <w:szCs w:val="24"/>
        </w:rPr>
      </w:pPr>
      <w:r>
        <w:rPr>
          <w:rFonts w:ascii="Bookman Old Style" w:hAnsi="Bookman Old Style" w:cs="Times New Roman"/>
          <w:b w:val="0"/>
          <w:sz w:val="24"/>
          <w:szCs w:val="24"/>
        </w:rPr>
        <w:t>в</w:t>
      </w:r>
      <w:r w:rsidR="00BF1EAE" w:rsidRPr="00982DD4">
        <w:rPr>
          <w:rFonts w:ascii="Bookman Old Style" w:hAnsi="Bookman Old Style" w:cs="Times New Roman"/>
          <w:b w:val="0"/>
          <w:sz w:val="24"/>
          <w:szCs w:val="24"/>
        </w:rPr>
        <w:t xml:space="preserve">ід   </w:t>
      </w:r>
      <w:r w:rsidR="00AF721C">
        <w:rPr>
          <w:rFonts w:ascii="Bookman Old Style" w:hAnsi="Bookman Old Style" w:cs="Times New Roman"/>
          <w:b w:val="0"/>
          <w:sz w:val="24"/>
          <w:szCs w:val="24"/>
        </w:rPr>
        <w:t>22 жовтня</w:t>
      </w:r>
      <w:r w:rsidR="00BF1EAE" w:rsidRPr="00982DD4">
        <w:rPr>
          <w:rFonts w:ascii="Bookman Old Style" w:hAnsi="Bookman Old Style" w:cs="Times New Roman"/>
          <w:b w:val="0"/>
          <w:sz w:val="24"/>
          <w:szCs w:val="24"/>
        </w:rPr>
        <w:t xml:space="preserve">  20</w:t>
      </w:r>
      <w:r w:rsidR="0051392D" w:rsidRPr="00982DD4">
        <w:rPr>
          <w:rFonts w:ascii="Bookman Old Style" w:hAnsi="Bookman Old Style" w:cs="Times New Roman"/>
          <w:b w:val="0"/>
          <w:sz w:val="24"/>
          <w:szCs w:val="24"/>
        </w:rPr>
        <w:t>2</w:t>
      </w:r>
      <w:r w:rsidR="00FD2795">
        <w:rPr>
          <w:rFonts w:ascii="Bookman Old Style" w:hAnsi="Bookman Old Style" w:cs="Times New Roman"/>
          <w:b w:val="0"/>
          <w:sz w:val="24"/>
          <w:szCs w:val="24"/>
        </w:rPr>
        <w:t>1</w:t>
      </w:r>
      <w:r w:rsidR="006F217B">
        <w:rPr>
          <w:rFonts w:ascii="Bookman Old Style" w:hAnsi="Bookman Old Style" w:cs="Times New Roman"/>
          <w:b w:val="0"/>
          <w:sz w:val="24"/>
          <w:szCs w:val="24"/>
        </w:rPr>
        <w:t xml:space="preserve"> року   </w:t>
      </w:r>
      <w:r w:rsidR="00BF1EAE" w:rsidRPr="00982DD4">
        <w:rPr>
          <w:rFonts w:ascii="Bookman Old Style" w:hAnsi="Bookman Old Style" w:cs="Times New Roman"/>
          <w:b w:val="0"/>
          <w:sz w:val="24"/>
          <w:szCs w:val="24"/>
        </w:rPr>
        <w:t>№</w:t>
      </w:r>
      <w:r w:rsidR="00BF1EAE" w:rsidRPr="00982DD4">
        <w:rPr>
          <w:rFonts w:ascii="Bookman Old Style" w:hAnsi="Bookman Old Style" w:cs="Times New Roman"/>
          <w:b w:val="0"/>
          <w:sz w:val="24"/>
          <w:szCs w:val="24"/>
        </w:rPr>
        <w:softHyphen/>
      </w:r>
      <w:r w:rsidR="00BF1EAE" w:rsidRPr="00982DD4">
        <w:rPr>
          <w:rFonts w:ascii="Bookman Old Style" w:hAnsi="Bookman Old Style" w:cs="Times New Roman"/>
          <w:b w:val="0"/>
          <w:sz w:val="24"/>
          <w:szCs w:val="24"/>
        </w:rPr>
        <w:softHyphen/>
      </w:r>
      <w:r w:rsidR="00BF1EAE" w:rsidRPr="00982DD4">
        <w:rPr>
          <w:rFonts w:ascii="Bookman Old Style" w:hAnsi="Bookman Old Style" w:cs="Times New Roman"/>
          <w:b w:val="0"/>
          <w:sz w:val="24"/>
          <w:szCs w:val="24"/>
        </w:rPr>
        <w:softHyphen/>
      </w:r>
      <w:r w:rsidR="00BF1EAE" w:rsidRPr="00982DD4">
        <w:rPr>
          <w:rFonts w:ascii="Bookman Old Style" w:hAnsi="Bookman Old Style" w:cs="Times New Roman"/>
          <w:b w:val="0"/>
          <w:sz w:val="24"/>
          <w:szCs w:val="24"/>
        </w:rPr>
        <w:softHyphen/>
      </w:r>
      <w:r w:rsidR="00BF1EAE" w:rsidRPr="00982DD4">
        <w:rPr>
          <w:rFonts w:ascii="Bookman Old Style" w:hAnsi="Bookman Old Style" w:cs="Times New Roman"/>
          <w:b w:val="0"/>
          <w:sz w:val="24"/>
          <w:szCs w:val="24"/>
        </w:rPr>
        <w:softHyphen/>
      </w:r>
    </w:p>
    <w:p w:rsidR="006933CC" w:rsidRPr="006933CC" w:rsidRDefault="006933CC" w:rsidP="006933CC">
      <w:pPr>
        <w:spacing w:after="0"/>
        <w:rPr>
          <w:lang w:val="uk-UA"/>
        </w:rPr>
      </w:pPr>
    </w:p>
    <w:p w:rsidR="00BF1EAE" w:rsidRPr="00982DD4" w:rsidRDefault="00BF1EAE" w:rsidP="006933CC">
      <w:pPr>
        <w:tabs>
          <w:tab w:val="left" w:pos="3472"/>
          <w:tab w:val="left" w:pos="4253"/>
        </w:tabs>
        <w:spacing w:after="0" w:line="240" w:lineRule="auto"/>
        <w:ind w:right="4535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982DD4">
        <w:rPr>
          <w:rFonts w:ascii="Bookman Old Style" w:hAnsi="Bookman Old Style" w:cs="Times New Roman"/>
          <w:sz w:val="24"/>
          <w:szCs w:val="24"/>
          <w:lang w:val="uk-UA"/>
        </w:rPr>
        <w:t>Про</w:t>
      </w:r>
      <w:r w:rsidR="00AF721C">
        <w:rPr>
          <w:rFonts w:ascii="Bookman Old Style" w:hAnsi="Bookman Old Style" w:cs="Times New Roman"/>
          <w:sz w:val="24"/>
          <w:szCs w:val="24"/>
          <w:lang w:val="uk-UA"/>
        </w:rPr>
        <w:t xml:space="preserve"> затвердження </w:t>
      </w:r>
      <w:r w:rsidRPr="00982DD4">
        <w:rPr>
          <w:rFonts w:ascii="Bookman Old Style" w:hAnsi="Bookman Old Style" w:cs="Times New Roman"/>
          <w:sz w:val="24"/>
          <w:szCs w:val="24"/>
          <w:lang w:val="uk-UA"/>
        </w:rPr>
        <w:t>Переліку адміністративних послуг, які надаються через відділ Центр надання а</w:t>
      </w:r>
      <w:r w:rsidR="006933CC">
        <w:rPr>
          <w:rFonts w:ascii="Bookman Old Style" w:hAnsi="Bookman Old Style" w:cs="Times New Roman"/>
          <w:sz w:val="24"/>
          <w:szCs w:val="24"/>
          <w:lang w:val="uk-UA"/>
        </w:rPr>
        <w:t>дміністративних послуг</w:t>
      </w:r>
      <w:r w:rsidRPr="00982DD4">
        <w:rPr>
          <w:rFonts w:ascii="Bookman Old Style" w:hAnsi="Bookman Old Style" w:cs="Times New Roman"/>
          <w:sz w:val="24"/>
          <w:szCs w:val="24"/>
          <w:lang w:val="uk-UA"/>
        </w:rPr>
        <w:t xml:space="preserve"> Овруцької міської ради </w:t>
      </w:r>
      <w:r w:rsidR="00AF721C">
        <w:rPr>
          <w:rFonts w:ascii="Bookman Old Style" w:hAnsi="Bookman Old Style" w:cs="Times New Roman"/>
          <w:sz w:val="24"/>
          <w:szCs w:val="24"/>
          <w:lang w:val="uk-UA"/>
        </w:rPr>
        <w:t>в новій редакції</w:t>
      </w:r>
    </w:p>
    <w:p w:rsidR="00982DD4" w:rsidRDefault="00982DD4" w:rsidP="00BF1EAE">
      <w:pPr>
        <w:pStyle w:val="2"/>
        <w:shd w:val="clear" w:color="auto" w:fill="FFFFFF"/>
        <w:spacing w:before="0" w:line="240" w:lineRule="auto"/>
        <w:jc w:val="both"/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</w:pPr>
    </w:p>
    <w:p w:rsidR="006933CC" w:rsidRDefault="00372BCC" w:rsidP="002E0CCC">
      <w:pPr>
        <w:pStyle w:val="2"/>
        <w:shd w:val="clear" w:color="auto" w:fill="FFFFFF"/>
        <w:spacing w:before="0" w:line="240" w:lineRule="auto"/>
        <w:jc w:val="both"/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</w:pPr>
      <w:r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 xml:space="preserve">      Відповідно до </w:t>
      </w:r>
      <w:r w:rsidR="00BF1EAE" w:rsidRPr="00982DD4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>Закону України «Про адміністративні послуги»,</w:t>
      </w:r>
      <w:r w:rsidR="00AF721C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 xml:space="preserve"> </w:t>
      </w:r>
      <w:r w:rsidR="00BF1EAE" w:rsidRPr="00982DD4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 xml:space="preserve">розпорядження Кабінету Міністрів України від </w:t>
      </w:r>
      <w:r w:rsidR="00AF721C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>18.08.2021</w:t>
      </w:r>
      <w:r w:rsidR="00BF1EAE" w:rsidRPr="00982DD4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 xml:space="preserve"> р. № </w:t>
      </w:r>
      <w:r w:rsidR="00AF721C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>969-р</w:t>
      </w:r>
      <w:r w:rsidR="00BF1EAE" w:rsidRPr="00982DD4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 xml:space="preserve"> «Про внесення змін до розпорядження </w:t>
      </w:r>
      <w:r w:rsidR="006933CC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 xml:space="preserve"> </w:t>
      </w:r>
      <w:r w:rsidR="00BF1EAE" w:rsidRPr="00982DD4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>Кабінету М</w:t>
      </w:r>
      <w:r w:rsidR="006933CC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 xml:space="preserve">іністрів України від  16.05.2014 </w:t>
      </w:r>
      <w:r w:rsidR="00BF1EAE" w:rsidRPr="00982DD4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>р. № 523 «Деякі питання надання адміністративних послуг органів виконавчої влади через центри надання адміністративних послуг» (зі змінами),</w:t>
      </w:r>
      <w:r w:rsidR="006933CC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 xml:space="preserve"> </w:t>
      </w:r>
      <w:hyperlink r:id="rId10" w:tgtFrame="_top" w:history="1">
        <w:r w:rsidR="00BF1EAE" w:rsidRPr="00982DD4">
          <w:rPr>
            <w:rStyle w:val="a3"/>
            <w:rFonts w:ascii="Bookman Old Style" w:hAnsi="Bookman Old Style" w:cs="Times New Roman"/>
            <w:b w:val="0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постанови Кабінету Міністрів України</w:t>
        </w:r>
        <w:r w:rsidR="00BF1EAE" w:rsidRPr="00982DD4">
          <w:rPr>
            <w:rStyle w:val="a3"/>
            <w:rFonts w:ascii="Bookman Old Style" w:hAnsi="Bookman Old Style" w:cs="Times New Roman"/>
            <w:b w:val="0"/>
            <w:color w:val="000000" w:themeColor="text1"/>
            <w:sz w:val="24"/>
            <w:szCs w:val="24"/>
            <w:u w:val="none"/>
            <w:shd w:val="clear" w:color="auto" w:fill="FFFFFF"/>
          </w:rPr>
          <w:t> </w:t>
        </w:r>
        <w:r w:rsidR="00357ED6" w:rsidRPr="00982DD4">
          <w:rPr>
            <w:rStyle w:val="a3"/>
            <w:rFonts w:ascii="Bookman Old Style" w:hAnsi="Bookman Old Style" w:cs="Times New Roman"/>
            <w:b w:val="0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від 21</w:t>
        </w:r>
        <w:r w:rsidR="00BF1EAE" w:rsidRPr="00982DD4">
          <w:rPr>
            <w:rStyle w:val="a3"/>
            <w:rFonts w:ascii="Bookman Old Style" w:hAnsi="Bookman Old Style" w:cs="Times New Roman"/>
            <w:b w:val="0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.08.2019 року №783</w:t>
        </w:r>
      </w:hyperlink>
      <w:r w:rsidR="00BF1EAE" w:rsidRPr="00982DD4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 xml:space="preserve"> «</w:t>
      </w:r>
      <w:r w:rsidR="00BF1EAE" w:rsidRPr="00982DD4">
        <w:rPr>
          <w:rFonts w:ascii="Bookman Old Style" w:hAnsi="Bookman Old Style" w:cs="Times New Roman"/>
          <w:b w:val="0"/>
          <w:bCs w:val="0"/>
          <w:color w:val="000000" w:themeColor="text1"/>
          <w:sz w:val="24"/>
          <w:szCs w:val="24"/>
          <w:lang w:val="uk-UA"/>
        </w:rPr>
        <w:t>Про внесення змін до деяких ак</w:t>
      </w:r>
      <w:r w:rsidR="006521B9">
        <w:rPr>
          <w:rFonts w:ascii="Bookman Old Style" w:hAnsi="Bookman Old Style" w:cs="Times New Roman"/>
          <w:b w:val="0"/>
          <w:bCs w:val="0"/>
          <w:color w:val="000000" w:themeColor="text1"/>
          <w:sz w:val="24"/>
          <w:szCs w:val="24"/>
          <w:lang w:val="uk-UA"/>
        </w:rPr>
        <w:t>тів Кабінету Міністрів України»</w:t>
      </w:r>
      <w:r w:rsidR="006521B9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 xml:space="preserve">, </w:t>
      </w:r>
      <w:r w:rsidR="00BF1EAE" w:rsidRPr="00982DD4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>з метою забезпечення надання адміністративних послуг, керуючись ст.</w:t>
      </w:r>
      <w:r w:rsidR="006933CC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>ст.</w:t>
      </w:r>
      <w:r w:rsidR="00BF1EAE" w:rsidRPr="00982DD4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 xml:space="preserve"> 25,</w:t>
      </w:r>
      <w:r w:rsidR="006933CC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 xml:space="preserve"> </w:t>
      </w:r>
      <w:r w:rsidR="00BF1EAE" w:rsidRPr="00982DD4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>26, 59 Закону України «Про місцеве самоврядування в Україні»,</w:t>
      </w:r>
      <w:r w:rsidR="002E0CCC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 xml:space="preserve"> </w:t>
      </w:r>
      <w:r w:rsidR="002E0CCC" w:rsidRPr="002E0CCC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 xml:space="preserve">враховуючи рекомендації постійної комісії міської ради з питань законності і правопорядку, депутатської етики, регламенту та регуляторної діяльності від 19.10.2021 р., </w:t>
      </w:r>
      <w:r w:rsidR="00BF1EAE" w:rsidRPr="00982DD4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 xml:space="preserve">міська рада </w:t>
      </w:r>
    </w:p>
    <w:p w:rsidR="006933CC" w:rsidRDefault="006933CC" w:rsidP="00BF1EAE">
      <w:pPr>
        <w:pStyle w:val="2"/>
        <w:shd w:val="clear" w:color="auto" w:fill="FFFFFF"/>
        <w:spacing w:before="0" w:line="240" w:lineRule="auto"/>
        <w:jc w:val="both"/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</w:pPr>
    </w:p>
    <w:p w:rsidR="006B7F4E" w:rsidRDefault="006933CC" w:rsidP="006933CC">
      <w:pPr>
        <w:pStyle w:val="2"/>
        <w:shd w:val="clear" w:color="auto" w:fill="FFFFFF"/>
        <w:spacing w:before="0" w:line="240" w:lineRule="auto"/>
        <w:jc w:val="both"/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</w:pPr>
      <w:r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>В И Р І Ш И Л А</w:t>
      </w:r>
      <w:r w:rsidR="00BF1EAE" w:rsidRPr="00982DD4">
        <w:rPr>
          <w:rFonts w:ascii="Bookman Old Style" w:hAnsi="Bookman Old Style" w:cs="Times New Roman"/>
          <w:b w:val="0"/>
          <w:color w:val="000000" w:themeColor="text1"/>
          <w:sz w:val="24"/>
          <w:szCs w:val="24"/>
          <w:lang w:val="uk-UA"/>
        </w:rPr>
        <w:t>:</w:t>
      </w:r>
    </w:p>
    <w:p w:rsidR="006933CC" w:rsidRPr="006933CC" w:rsidRDefault="006933CC" w:rsidP="006933CC">
      <w:pPr>
        <w:spacing w:after="0"/>
        <w:rPr>
          <w:lang w:val="uk-UA"/>
        </w:rPr>
      </w:pPr>
    </w:p>
    <w:p w:rsidR="00BF1EAE" w:rsidRPr="00B12F2E" w:rsidRDefault="002E0CCC" w:rsidP="006933CC">
      <w:pPr>
        <w:tabs>
          <w:tab w:val="left" w:pos="3472"/>
          <w:tab w:val="left" w:pos="4253"/>
        </w:tabs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</w:t>
      </w:r>
      <w:r w:rsidR="00C10E4A">
        <w:rPr>
          <w:rFonts w:ascii="Bookman Old Style" w:hAnsi="Bookman Old Style"/>
          <w:sz w:val="24"/>
          <w:szCs w:val="24"/>
          <w:lang w:val="uk-UA"/>
        </w:rPr>
        <w:t>1</w:t>
      </w:r>
      <w:r w:rsidR="00B12F2E" w:rsidRPr="00B12F2E">
        <w:rPr>
          <w:rFonts w:ascii="Bookman Old Style" w:hAnsi="Bookman Old Style"/>
          <w:sz w:val="24"/>
          <w:szCs w:val="24"/>
          <w:lang w:val="uk-UA"/>
        </w:rPr>
        <w:t>. З</w:t>
      </w:r>
      <w:r w:rsidR="00BF1EAE" w:rsidRPr="00B12F2E">
        <w:rPr>
          <w:rFonts w:ascii="Bookman Old Style" w:hAnsi="Bookman Old Style"/>
          <w:sz w:val="24"/>
          <w:szCs w:val="24"/>
          <w:lang w:val="uk-UA"/>
        </w:rPr>
        <w:t>атвердити Перелік адміністративних послуг, які надаються через відділ Центр надання адміністративних пос</w:t>
      </w:r>
      <w:r w:rsidR="006933CC">
        <w:rPr>
          <w:rFonts w:ascii="Bookman Old Style" w:hAnsi="Bookman Old Style"/>
          <w:sz w:val="24"/>
          <w:szCs w:val="24"/>
          <w:lang w:val="uk-UA"/>
        </w:rPr>
        <w:t xml:space="preserve">луг </w:t>
      </w:r>
      <w:r w:rsidR="00BF1EAE" w:rsidRPr="00B12F2E">
        <w:rPr>
          <w:rFonts w:ascii="Bookman Old Style" w:hAnsi="Bookman Old Style"/>
          <w:sz w:val="24"/>
          <w:szCs w:val="24"/>
          <w:lang w:val="uk-UA"/>
        </w:rPr>
        <w:t>Овруцької міської ради, згідно Додатку 1.</w:t>
      </w:r>
    </w:p>
    <w:p w:rsidR="00BF1EAE" w:rsidRDefault="002E0CCC" w:rsidP="002E0CCC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</w:t>
      </w:r>
      <w:r w:rsidR="00C10E4A">
        <w:rPr>
          <w:rFonts w:ascii="Bookman Old Style" w:hAnsi="Bookman Old Style"/>
          <w:sz w:val="24"/>
          <w:szCs w:val="24"/>
          <w:lang w:val="uk-UA"/>
        </w:rPr>
        <w:t>2</w:t>
      </w:r>
      <w:r w:rsidR="00E70B31" w:rsidRPr="00982DD4">
        <w:rPr>
          <w:rFonts w:ascii="Bookman Old Style" w:hAnsi="Bookman Old Style"/>
          <w:sz w:val="24"/>
          <w:szCs w:val="24"/>
          <w:lang w:val="uk-UA"/>
        </w:rPr>
        <w:t xml:space="preserve">. </w:t>
      </w:r>
      <w:r w:rsidR="00BF1EAE" w:rsidRPr="00982DD4">
        <w:rPr>
          <w:rFonts w:ascii="Bookman Old Style" w:hAnsi="Bookman Old Style"/>
          <w:sz w:val="24"/>
          <w:szCs w:val="24"/>
          <w:lang w:val="uk-UA"/>
        </w:rPr>
        <w:t>Затвердити Перелік адміністративних послуг, які надаються у віддалених робочих місцях</w:t>
      </w:r>
      <w:r w:rsidR="00B12F2E">
        <w:rPr>
          <w:rFonts w:ascii="Bookman Old Style" w:hAnsi="Bookman Old Style"/>
          <w:sz w:val="24"/>
          <w:szCs w:val="24"/>
          <w:lang w:val="uk-UA"/>
        </w:rPr>
        <w:t>,</w:t>
      </w:r>
      <w:r w:rsidR="00BF1EAE" w:rsidRPr="00982DD4">
        <w:rPr>
          <w:rFonts w:ascii="Bookman Old Style" w:hAnsi="Bookman Old Style"/>
          <w:sz w:val="24"/>
          <w:szCs w:val="24"/>
          <w:lang w:val="uk-UA"/>
        </w:rPr>
        <w:t xml:space="preserve"> в старостинських округах Овруцької міської ради, згідно Додатку 2.</w:t>
      </w:r>
    </w:p>
    <w:p w:rsidR="00BF1EAE" w:rsidRPr="006933CC" w:rsidRDefault="002E0CCC" w:rsidP="002E0CCC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</w:t>
      </w:r>
      <w:r w:rsidR="00C10E4A">
        <w:rPr>
          <w:rFonts w:ascii="Bookman Old Style" w:hAnsi="Bookman Old Style"/>
          <w:sz w:val="24"/>
          <w:szCs w:val="24"/>
          <w:lang w:val="uk-UA"/>
        </w:rPr>
        <w:t xml:space="preserve">3. </w:t>
      </w:r>
      <w:r w:rsidR="006933CC">
        <w:rPr>
          <w:rFonts w:ascii="Bookman Old Style" w:hAnsi="Bookman Old Style"/>
          <w:sz w:val="24"/>
          <w:szCs w:val="24"/>
          <w:lang w:val="uk-UA"/>
        </w:rPr>
        <w:t>Припинити дію</w:t>
      </w:r>
      <w:r w:rsidR="00C10E4A" w:rsidRPr="00B12F2E">
        <w:rPr>
          <w:rFonts w:ascii="Bookman Old Style" w:hAnsi="Bookman Old Style"/>
          <w:sz w:val="24"/>
          <w:szCs w:val="24"/>
          <w:lang w:val="uk-UA"/>
        </w:rPr>
        <w:t xml:space="preserve"> рішення міської ради №</w:t>
      </w:r>
      <w:r w:rsidR="0058001E">
        <w:rPr>
          <w:rFonts w:ascii="Bookman Old Style" w:hAnsi="Bookman Old Style"/>
          <w:sz w:val="24"/>
          <w:szCs w:val="24"/>
          <w:lang w:val="uk-UA"/>
        </w:rPr>
        <w:t>75</w:t>
      </w:r>
      <w:r w:rsidR="00C10E4A" w:rsidRPr="00B12F2E">
        <w:rPr>
          <w:rFonts w:ascii="Bookman Old Style" w:hAnsi="Bookman Old Style"/>
          <w:sz w:val="24"/>
          <w:szCs w:val="24"/>
          <w:lang w:val="uk-UA"/>
        </w:rPr>
        <w:t xml:space="preserve"> від </w:t>
      </w:r>
      <w:r w:rsidR="00AF721C">
        <w:rPr>
          <w:rFonts w:ascii="Bookman Old Style" w:hAnsi="Bookman Old Style"/>
          <w:sz w:val="24"/>
          <w:szCs w:val="24"/>
          <w:lang w:val="uk-UA"/>
        </w:rPr>
        <w:t>28.01</w:t>
      </w:r>
      <w:r w:rsidR="00C10E4A" w:rsidRPr="00B12F2E">
        <w:rPr>
          <w:rFonts w:ascii="Bookman Old Style" w:hAnsi="Bookman Old Style"/>
          <w:sz w:val="24"/>
          <w:szCs w:val="24"/>
          <w:lang w:val="uk-UA"/>
        </w:rPr>
        <w:t>.2020 року «Про затвердження Переліку адміністративних послуг, які надаються через відділ Центр надання а</w:t>
      </w:r>
      <w:r w:rsidR="006933CC">
        <w:rPr>
          <w:rFonts w:ascii="Bookman Old Style" w:hAnsi="Bookman Old Style"/>
          <w:sz w:val="24"/>
          <w:szCs w:val="24"/>
          <w:lang w:val="uk-UA"/>
        </w:rPr>
        <w:t>дміністративних послуг</w:t>
      </w:r>
      <w:r w:rsidR="00C10E4A" w:rsidRPr="00B12F2E">
        <w:rPr>
          <w:rFonts w:ascii="Bookman Old Style" w:hAnsi="Bookman Old Style"/>
          <w:sz w:val="24"/>
          <w:szCs w:val="24"/>
          <w:lang w:val="uk-UA"/>
        </w:rPr>
        <w:t xml:space="preserve"> Овруцької міської ради»</w:t>
      </w:r>
      <w:r w:rsidR="006933CC">
        <w:rPr>
          <w:rFonts w:ascii="Bookman Old Style" w:hAnsi="Bookman Old Style"/>
          <w:sz w:val="24"/>
          <w:szCs w:val="24"/>
          <w:lang w:val="uk-UA"/>
        </w:rPr>
        <w:t>.</w:t>
      </w:r>
    </w:p>
    <w:p w:rsidR="00BF1EAE" w:rsidRPr="006933CC" w:rsidRDefault="002E0CCC" w:rsidP="006933CC">
      <w:pPr>
        <w:pStyle w:val="ae"/>
        <w:ind w:left="0"/>
        <w:contextualSpacing/>
        <w:jc w:val="both"/>
        <w:rPr>
          <w:rFonts w:ascii="Bookman Old Style" w:eastAsia="MS Mincho" w:hAnsi="Bookman Old Style"/>
          <w:szCs w:val="24"/>
          <w:lang w:val="uk-UA"/>
        </w:rPr>
      </w:pPr>
      <w:r>
        <w:rPr>
          <w:rFonts w:ascii="Bookman Old Style" w:eastAsia="MS Mincho" w:hAnsi="Bookman Old Style"/>
          <w:szCs w:val="24"/>
          <w:lang w:val="uk-UA"/>
        </w:rPr>
        <w:t xml:space="preserve">     </w:t>
      </w:r>
      <w:r w:rsidR="00C10E4A">
        <w:rPr>
          <w:rFonts w:ascii="Bookman Old Style" w:eastAsia="MS Mincho" w:hAnsi="Bookman Old Style"/>
          <w:szCs w:val="24"/>
          <w:lang w:val="uk-UA"/>
        </w:rPr>
        <w:t>4</w:t>
      </w:r>
      <w:r w:rsidR="006933CC">
        <w:rPr>
          <w:rFonts w:ascii="Bookman Old Style" w:eastAsia="MS Mincho" w:hAnsi="Bookman Old Style"/>
          <w:szCs w:val="24"/>
          <w:lang w:val="uk-UA"/>
        </w:rPr>
        <w:t>.  О</w:t>
      </w:r>
      <w:r w:rsidR="00BF1EAE" w:rsidRPr="00982DD4">
        <w:rPr>
          <w:rFonts w:ascii="Bookman Old Style" w:eastAsia="MS Mincho" w:hAnsi="Bookman Old Style"/>
          <w:szCs w:val="24"/>
          <w:lang w:val="uk-UA"/>
        </w:rPr>
        <w:t>прилюднити дане рішення на офіційному сайті Овруцької міської ради в мережі Інтернет.</w:t>
      </w:r>
    </w:p>
    <w:p w:rsidR="006933CC" w:rsidRPr="00982DD4" w:rsidRDefault="006933CC" w:rsidP="00BF1EAE">
      <w:pPr>
        <w:rPr>
          <w:rFonts w:ascii="Bookman Old Style" w:hAnsi="Bookman Old Style" w:cs="Times New Roman"/>
          <w:sz w:val="24"/>
          <w:szCs w:val="24"/>
          <w:lang w:val="uk-UA"/>
        </w:rPr>
      </w:pPr>
    </w:p>
    <w:p w:rsidR="00AF721C" w:rsidRPr="002E0CCC" w:rsidRDefault="00B12F2E" w:rsidP="002E0CCC">
      <w:pPr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Овруцький</w:t>
      </w:r>
      <w:r w:rsidR="00AF721C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uk-UA"/>
        </w:rPr>
        <w:t>м</w:t>
      </w:r>
      <w:r w:rsidR="00BF1EAE" w:rsidRPr="00982DD4">
        <w:rPr>
          <w:rFonts w:ascii="Bookman Old Style" w:hAnsi="Bookman Old Style" w:cs="Times New Roman"/>
          <w:sz w:val="24"/>
          <w:szCs w:val="24"/>
        </w:rPr>
        <w:t xml:space="preserve">іський голова                           </w:t>
      </w:r>
      <w:r w:rsidR="00AF721C">
        <w:rPr>
          <w:rFonts w:ascii="Bookman Old Style" w:hAnsi="Bookman Old Style" w:cs="Times New Roman"/>
          <w:sz w:val="24"/>
          <w:szCs w:val="24"/>
          <w:lang w:val="uk-UA"/>
        </w:rPr>
        <w:t xml:space="preserve">      </w:t>
      </w:r>
      <w:r w:rsidR="00BF1EAE" w:rsidRPr="00982DD4">
        <w:rPr>
          <w:rFonts w:ascii="Bookman Old Style" w:hAnsi="Bookman Old Style" w:cs="Times New Roman"/>
          <w:sz w:val="24"/>
          <w:szCs w:val="24"/>
        </w:rPr>
        <w:t xml:space="preserve"> </w:t>
      </w:r>
      <w:r w:rsidR="006933CC">
        <w:rPr>
          <w:rFonts w:ascii="Bookman Old Style" w:hAnsi="Bookman Old Style" w:cs="Times New Roman"/>
          <w:sz w:val="24"/>
          <w:szCs w:val="24"/>
          <w:lang w:val="uk-UA"/>
        </w:rPr>
        <w:t>Іван КОРУД</w:t>
      </w:r>
    </w:p>
    <w:p w:rsidR="00AF721C" w:rsidRDefault="00AF721C" w:rsidP="00B12F2E">
      <w:pPr>
        <w:shd w:val="clear" w:color="auto" w:fill="FFFFFF"/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F1EAE" w:rsidRPr="00B12F2E" w:rsidRDefault="00AF721C" w:rsidP="002E0CCC">
      <w:pPr>
        <w:shd w:val="clear" w:color="auto" w:fill="FFFFFF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="00D2356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F1EAE" w:rsidRPr="00B12F2E">
        <w:rPr>
          <w:rFonts w:ascii="Times New Roman" w:hAnsi="Times New Roman"/>
          <w:sz w:val="24"/>
          <w:szCs w:val="24"/>
          <w:lang w:val="uk-UA"/>
        </w:rPr>
        <w:t xml:space="preserve">Додаток 1 </w:t>
      </w:r>
    </w:p>
    <w:p w:rsidR="002E0CCC" w:rsidRDefault="00BF1EAE" w:rsidP="002E0CC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val="uk-UA"/>
        </w:rPr>
      </w:pPr>
      <w:r w:rsidRPr="00B12F2E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r>
        <w:rPr>
          <w:rFonts w:ascii="Times New Roman" w:hAnsi="Times New Roman"/>
          <w:sz w:val="24"/>
          <w:szCs w:val="24"/>
          <w:lang w:val="uk-UA"/>
        </w:rPr>
        <w:t xml:space="preserve">міської  </w:t>
      </w:r>
      <w:r w:rsidR="002E0CCC">
        <w:rPr>
          <w:rFonts w:ascii="Times New Roman" w:hAnsi="Times New Roman"/>
          <w:sz w:val="24"/>
          <w:szCs w:val="24"/>
          <w:lang w:val="uk-UA"/>
        </w:rPr>
        <w:t>ради</w:t>
      </w:r>
      <w:r w:rsidRPr="00B12F2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F1EAE" w:rsidRPr="00B12F2E" w:rsidRDefault="00BF1EAE" w:rsidP="002E0CC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val="uk-UA"/>
        </w:rPr>
      </w:pPr>
      <w:r w:rsidRPr="00B12F2E">
        <w:rPr>
          <w:rFonts w:ascii="Times New Roman" w:hAnsi="Times New Roman"/>
          <w:sz w:val="24"/>
          <w:szCs w:val="24"/>
          <w:lang w:val="uk-UA"/>
        </w:rPr>
        <w:t>від</w:t>
      </w:r>
      <w:r w:rsidR="00B12F2E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D23563">
        <w:rPr>
          <w:rFonts w:ascii="Times New Roman" w:hAnsi="Times New Roman"/>
          <w:sz w:val="24"/>
          <w:szCs w:val="24"/>
          <w:lang w:val="uk-UA"/>
        </w:rPr>
        <w:t>22.10.2021</w:t>
      </w:r>
      <w:r w:rsidR="00B12F2E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B12F2E">
        <w:rPr>
          <w:rFonts w:ascii="Times New Roman" w:hAnsi="Times New Roman"/>
          <w:sz w:val="24"/>
          <w:szCs w:val="24"/>
          <w:lang w:val="uk-UA"/>
        </w:rPr>
        <w:t xml:space="preserve">  № </w:t>
      </w:r>
    </w:p>
    <w:p w:rsidR="00BF1EAE" w:rsidRDefault="00BF1EAE" w:rsidP="00BF1EAE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F1EAE" w:rsidRDefault="00BF1EAE" w:rsidP="00BF1EA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F1EAE" w:rsidRPr="00D23563" w:rsidRDefault="00BF1EAE" w:rsidP="00BF1E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2356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</w:t>
      </w:r>
    </w:p>
    <w:p w:rsidR="00BF1EAE" w:rsidRPr="00D23563" w:rsidRDefault="00BF1EAE" w:rsidP="00BF1E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D2356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адміністративних послуг, </w:t>
      </w:r>
      <w:r w:rsidRPr="00D23563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які надаються через </w:t>
      </w:r>
    </w:p>
    <w:p w:rsidR="00BF1EAE" w:rsidRPr="00D23563" w:rsidRDefault="00BF1EAE" w:rsidP="00BF1E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D23563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відділ Центр надання адміністративних послуг</w:t>
      </w:r>
    </w:p>
    <w:p w:rsidR="00BF1EAE" w:rsidRDefault="00BF1EAE" w:rsidP="00BF1E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Овруцької міської ради</w:t>
      </w:r>
    </w:p>
    <w:p w:rsidR="00BF1EAE" w:rsidRDefault="00BF1EAE" w:rsidP="00BF1E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tblpX="-702" w:tblpY="1"/>
        <w:tblOverlap w:val="never"/>
        <w:tblW w:w="17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8"/>
        <w:gridCol w:w="844"/>
        <w:gridCol w:w="7"/>
        <w:gridCol w:w="13"/>
        <w:gridCol w:w="5371"/>
        <w:gridCol w:w="275"/>
        <w:gridCol w:w="3263"/>
        <w:gridCol w:w="2441"/>
        <w:gridCol w:w="2441"/>
        <w:gridCol w:w="2444"/>
      </w:tblGrid>
      <w:tr w:rsidR="00BF1EAE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2B6F6E" w:rsidP="00556D24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2B6F6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color w:val="333333"/>
                <w:shd w:val="clear" w:color="auto" w:fill="FFFFFF"/>
              </w:rPr>
              <w:t>Найменування адміністративної послуги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2B6F6E" w:rsidP="009C3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color w:val="333333"/>
                <w:shd w:val="clear" w:color="auto" w:fill="FFFFFF"/>
              </w:rPr>
              <w:t xml:space="preserve">Правові </w:t>
            </w:r>
            <w:proofErr w:type="gramStart"/>
            <w:r>
              <w:rPr>
                <w:color w:val="333333"/>
                <w:shd w:val="clear" w:color="auto" w:fill="FFFFFF"/>
              </w:rPr>
              <w:t>п</w:t>
            </w:r>
            <w:proofErr w:type="gramEnd"/>
            <w:r>
              <w:rPr>
                <w:color w:val="333333"/>
                <w:shd w:val="clear" w:color="auto" w:fill="FFFFFF"/>
              </w:rPr>
              <w:t>ідстави для надання адміністративної послуги</w:t>
            </w:r>
          </w:p>
        </w:tc>
      </w:tr>
      <w:tr w:rsidR="00BF1EAE" w:rsidTr="009C362A">
        <w:trPr>
          <w:gridAfter w:val="3"/>
          <w:wAfter w:w="7326" w:type="dxa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EAE" w:rsidRDefault="00BF1EAE" w:rsidP="009C362A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Реєстрація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актів цивільного стану </w:t>
            </w:r>
          </w:p>
        </w:tc>
      </w:tr>
      <w:tr w:rsidR="003D4E08" w:rsidTr="00556D24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08" w:rsidRDefault="003D4E08" w:rsidP="009C362A">
            <w:pPr>
              <w:pStyle w:val="23"/>
              <w:numPr>
                <w:ilvl w:val="0"/>
                <w:numId w:val="4"/>
              </w:numPr>
              <w:spacing w:after="0" w:line="240" w:lineRule="auto"/>
              <w:ind w:righ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08" w:rsidRDefault="003D4E0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00983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08" w:rsidRDefault="003D4E0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Внесення змін до актових записів цивільного стану, їх поновлення та анулювання</w:t>
            </w:r>
          </w:p>
        </w:tc>
        <w:tc>
          <w:tcPr>
            <w:tcW w:w="3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52D2" w:rsidRDefault="009752D2">
            <w:pPr>
              <w:pStyle w:val="rvps14"/>
              <w:spacing w:before="150" w:beforeAutospacing="0" w:after="150" w:afterAutospacing="0"/>
              <w:rPr>
                <w:lang w:val="uk-UA"/>
              </w:rPr>
            </w:pPr>
          </w:p>
          <w:p w:rsidR="009752D2" w:rsidRDefault="009752D2">
            <w:pPr>
              <w:pStyle w:val="rvps14"/>
              <w:spacing w:before="150" w:beforeAutospacing="0" w:after="150" w:afterAutospacing="0"/>
              <w:rPr>
                <w:lang w:val="uk-UA"/>
              </w:rPr>
            </w:pPr>
          </w:p>
          <w:p w:rsidR="009752D2" w:rsidRDefault="009752D2">
            <w:pPr>
              <w:pStyle w:val="rvps14"/>
              <w:spacing w:before="150" w:beforeAutospacing="0" w:after="150" w:afterAutospacing="0"/>
              <w:rPr>
                <w:lang w:val="uk-UA"/>
              </w:rPr>
            </w:pPr>
          </w:p>
          <w:p w:rsidR="009752D2" w:rsidRDefault="009752D2">
            <w:pPr>
              <w:pStyle w:val="rvps14"/>
              <w:spacing w:before="150" w:beforeAutospacing="0" w:after="150" w:afterAutospacing="0"/>
              <w:rPr>
                <w:lang w:val="uk-UA"/>
              </w:rPr>
            </w:pPr>
          </w:p>
          <w:p w:rsidR="009752D2" w:rsidRDefault="009752D2">
            <w:pPr>
              <w:pStyle w:val="rvps14"/>
              <w:spacing w:before="150" w:beforeAutospacing="0" w:after="150" w:afterAutospacing="0"/>
              <w:rPr>
                <w:lang w:val="uk-UA"/>
              </w:rPr>
            </w:pPr>
          </w:p>
          <w:p w:rsidR="003D4E08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1" w:tgtFrame="_blank" w:history="1">
              <w:r w:rsidR="003D4E08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3D4E08">
              <w:rPr>
                <w:color w:val="333333"/>
              </w:rPr>
              <w:t> “Про державну реєстрацію актів цивільного стану”</w:t>
            </w:r>
          </w:p>
        </w:tc>
      </w:tr>
      <w:tr w:rsidR="003D4E08" w:rsidTr="00556D24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08" w:rsidRDefault="003D4E08" w:rsidP="009C362A">
            <w:pPr>
              <w:pStyle w:val="23"/>
              <w:numPr>
                <w:ilvl w:val="0"/>
                <w:numId w:val="4"/>
              </w:numPr>
              <w:spacing w:after="0" w:line="240" w:lineRule="auto"/>
              <w:ind w:left="4" w:right="3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08" w:rsidRDefault="003D4E0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00030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08" w:rsidRDefault="003D4E0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Державна реєстрація народження дитини та її походження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E08" w:rsidRDefault="003D4E08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4E08" w:rsidTr="00556D24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08" w:rsidRDefault="003D4E08" w:rsidP="009C362A">
            <w:pPr>
              <w:pStyle w:val="23"/>
              <w:numPr>
                <w:ilvl w:val="0"/>
                <w:numId w:val="4"/>
              </w:numPr>
              <w:spacing w:after="0" w:line="240" w:lineRule="auto"/>
              <w:ind w:left="4" w:right="3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08" w:rsidRDefault="003D4E0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08" w:rsidRDefault="003D4E0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Державна реєстрація шлюбу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E08" w:rsidRDefault="003D4E08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4E08" w:rsidTr="00556D24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08" w:rsidRDefault="003D4E08" w:rsidP="009C362A">
            <w:pPr>
              <w:pStyle w:val="23"/>
              <w:numPr>
                <w:ilvl w:val="0"/>
                <w:numId w:val="4"/>
              </w:numPr>
              <w:spacing w:after="0" w:line="240" w:lineRule="auto"/>
              <w:ind w:left="4" w:right="3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08" w:rsidRDefault="003D4E0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00032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08" w:rsidRDefault="003D4E0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Державна реєстрація розірвання шлюбу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E08" w:rsidRDefault="003D4E08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4E08" w:rsidTr="00556D24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08" w:rsidRDefault="003D4E08" w:rsidP="009C362A">
            <w:pPr>
              <w:pStyle w:val="23"/>
              <w:numPr>
                <w:ilvl w:val="0"/>
                <w:numId w:val="4"/>
              </w:numPr>
              <w:spacing w:after="0" w:line="240" w:lineRule="auto"/>
              <w:ind w:left="4" w:right="3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08" w:rsidRDefault="003D4E0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00868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08" w:rsidRDefault="003D4E0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Державна реєстрація зміни імені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E08" w:rsidRDefault="003D4E08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4E08" w:rsidTr="00556D24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08" w:rsidRDefault="003D4E08" w:rsidP="009C362A">
            <w:pPr>
              <w:pStyle w:val="23"/>
              <w:numPr>
                <w:ilvl w:val="0"/>
                <w:numId w:val="4"/>
              </w:numPr>
              <w:spacing w:after="0" w:line="240" w:lineRule="auto"/>
              <w:ind w:left="4" w:right="3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08" w:rsidRDefault="003D4E0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00033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08" w:rsidRDefault="003D4E0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Державна реєстрація смерті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E08" w:rsidRDefault="003D4E08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4E08" w:rsidTr="00556D24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08" w:rsidRDefault="003D4E08" w:rsidP="009C362A">
            <w:pPr>
              <w:pStyle w:val="23"/>
              <w:numPr>
                <w:ilvl w:val="0"/>
                <w:numId w:val="4"/>
              </w:numPr>
              <w:spacing w:after="0" w:line="240" w:lineRule="auto"/>
              <w:ind w:left="4" w:right="3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08" w:rsidRDefault="003D4E0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01418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08" w:rsidRDefault="003D4E0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Видача витягу з Державного реєстру актів цивільного стану громадян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E08" w:rsidRDefault="003D4E08" w:rsidP="009C3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4E08" w:rsidTr="00556D24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08" w:rsidRPr="008554C8" w:rsidRDefault="003D4E08" w:rsidP="007B38A5">
            <w:pPr>
              <w:pStyle w:val="rvps12"/>
              <w:numPr>
                <w:ilvl w:val="0"/>
                <w:numId w:val="4"/>
              </w:numPr>
              <w:spacing w:before="150" w:beforeAutospacing="0" w:after="150" w:afterAutospacing="0"/>
              <w:rPr>
                <w:color w:val="333333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08" w:rsidRDefault="003D4E0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01854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08" w:rsidRDefault="003D4E0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Повторна видача </w:t>
            </w:r>
            <w:proofErr w:type="gramStart"/>
            <w:r>
              <w:rPr>
                <w:color w:val="333333"/>
              </w:rPr>
              <w:t>св</w:t>
            </w:r>
            <w:proofErr w:type="gramEnd"/>
            <w:r>
              <w:rPr>
                <w:color w:val="333333"/>
              </w:rPr>
              <w:t>ідоцтва про державну реєстрацію акта цивільного стану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08" w:rsidRDefault="003D4E08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A09" w:rsidTr="009C362A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09" w:rsidRPr="008554C8" w:rsidRDefault="00577A09" w:rsidP="007B38A5">
            <w:pPr>
              <w:pStyle w:val="rvps12"/>
              <w:numPr>
                <w:ilvl w:val="0"/>
                <w:numId w:val="4"/>
              </w:numPr>
              <w:spacing w:before="150" w:beforeAutospacing="0" w:after="150" w:afterAutospacing="0"/>
              <w:rPr>
                <w:color w:val="333333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09" w:rsidRDefault="00577A09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  <w:shd w:val="clear" w:color="auto" w:fill="FFFFFF"/>
              </w:rPr>
              <w:t>01369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09" w:rsidRDefault="00577A09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</w:rPr>
              <w:t>Комплексна послуга “єМалятко”</w:t>
            </w:r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3"/>
              <w:gridCol w:w="1402"/>
            </w:tblGrid>
            <w:tr w:rsidR="00577A09" w:rsidRPr="00577A09" w:rsidTr="00577A09">
              <w:tc>
                <w:tcPr>
                  <w:tcW w:w="7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577A09" w:rsidRDefault="00577A09" w:rsidP="006933CC">
                  <w:pPr>
                    <w:pStyle w:val="rvps14"/>
                    <w:framePr w:hSpace="180" w:wrap="around" w:vAnchor="text" w:hAnchor="text" w:x="-702" w:y="1"/>
                    <w:numPr>
                      <w:ilvl w:val="0"/>
                      <w:numId w:val="19"/>
                    </w:numPr>
                    <w:spacing w:before="150" w:beforeAutospacing="0" w:after="150" w:afterAutospacing="0"/>
                    <w:suppressOverlap/>
                    <w:rPr>
                      <w:color w:val="333333"/>
                      <w:lang w:val="uk-UA"/>
                    </w:rPr>
                  </w:pPr>
                  <w:r>
                    <w:rPr>
                      <w:color w:val="333333"/>
                    </w:rPr>
                    <w:t>державна реєстрація народження та визначення походження дитини</w:t>
                  </w:r>
                </w:p>
                <w:p w:rsidR="00577A09" w:rsidRDefault="00577A09" w:rsidP="006933CC">
                  <w:pPr>
                    <w:pStyle w:val="rvps14"/>
                    <w:framePr w:hSpace="180" w:wrap="around" w:vAnchor="text" w:hAnchor="text" w:x="-702" w:y="1"/>
                    <w:spacing w:before="150" w:beforeAutospacing="0" w:after="150" w:afterAutospacing="0"/>
                    <w:ind w:left="720"/>
                    <w:suppressOverlap/>
                    <w:rPr>
                      <w:color w:val="333333"/>
                      <w:lang w:val="uk-UA"/>
                    </w:rPr>
                  </w:pPr>
                </w:p>
                <w:p w:rsidR="00577A09" w:rsidRPr="00577A09" w:rsidRDefault="00577A09" w:rsidP="006933CC">
                  <w:pPr>
                    <w:pStyle w:val="rvps14"/>
                    <w:framePr w:hSpace="180" w:wrap="around" w:vAnchor="text" w:hAnchor="text" w:x="-702" w:y="1"/>
                    <w:numPr>
                      <w:ilvl w:val="0"/>
                      <w:numId w:val="19"/>
                    </w:numPr>
                    <w:spacing w:before="150" w:beforeAutospacing="0" w:after="150" w:afterAutospacing="0"/>
                    <w:suppressOverlap/>
                    <w:rPr>
                      <w:color w:val="333333"/>
                      <w:lang w:val="uk-UA"/>
                    </w:rPr>
                  </w:pPr>
                  <w:r>
                    <w:rPr>
                      <w:color w:val="333333"/>
                      <w:shd w:val="clear" w:color="auto" w:fill="FFFFFF"/>
                    </w:rPr>
                    <w:t xml:space="preserve"> реєстрація місця проживання</w:t>
                  </w:r>
                </w:p>
                <w:p w:rsidR="00577A09" w:rsidRDefault="00577A09" w:rsidP="006933CC">
                  <w:pPr>
                    <w:pStyle w:val="ae"/>
                    <w:framePr w:hSpace="180" w:wrap="around" w:vAnchor="text" w:hAnchor="text" w:x="-702" w:y="1"/>
                    <w:suppressOverlap/>
                    <w:rPr>
                      <w:color w:val="333333"/>
                      <w:lang w:val="uk-UA"/>
                    </w:rPr>
                  </w:pPr>
                </w:p>
                <w:p w:rsidR="00577A09" w:rsidRPr="00577A09" w:rsidRDefault="00577A09" w:rsidP="006933CC">
                  <w:pPr>
                    <w:pStyle w:val="rvps14"/>
                    <w:framePr w:hSpace="180" w:wrap="around" w:vAnchor="text" w:hAnchor="text" w:x="-702" w:y="1"/>
                    <w:numPr>
                      <w:ilvl w:val="0"/>
                      <w:numId w:val="19"/>
                    </w:numPr>
                    <w:spacing w:before="150" w:beforeAutospacing="0" w:after="150" w:afterAutospacing="0"/>
                    <w:suppressOverlap/>
                    <w:rPr>
                      <w:color w:val="333333"/>
                      <w:lang w:val="uk-UA"/>
                    </w:rPr>
                  </w:pPr>
                  <w:r>
                    <w:rPr>
                      <w:color w:val="333333"/>
                      <w:shd w:val="clear" w:color="auto" w:fill="FFFFFF"/>
                    </w:rPr>
                    <w:t xml:space="preserve"> призначення допомоги при народженні дитини</w:t>
                  </w:r>
                </w:p>
                <w:p w:rsidR="00577A09" w:rsidRDefault="00577A09" w:rsidP="006933CC">
                  <w:pPr>
                    <w:pStyle w:val="ae"/>
                    <w:framePr w:hSpace="180" w:wrap="around" w:vAnchor="text" w:hAnchor="text" w:x="-702" w:y="1"/>
                    <w:suppressOverlap/>
                    <w:rPr>
                      <w:color w:val="333333"/>
                      <w:lang w:val="uk-UA"/>
                    </w:rPr>
                  </w:pPr>
                </w:p>
                <w:p w:rsidR="00577A09" w:rsidRPr="00577A09" w:rsidRDefault="00577A09" w:rsidP="006933CC">
                  <w:pPr>
                    <w:pStyle w:val="rvps14"/>
                    <w:framePr w:hSpace="180" w:wrap="around" w:vAnchor="text" w:hAnchor="text" w:x="-702" w:y="1"/>
                    <w:numPr>
                      <w:ilvl w:val="0"/>
                      <w:numId w:val="19"/>
                    </w:numPr>
                    <w:spacing w:before="150" w:beforeAutospacing="0" w:after="150" w:afterAutospacing="0"/>
                    <w:suppressOverlap/>
                    <w:rPr>
                      <w:color w:val="333333"/>
                      <w:lang w:val="uk-UA"/>
                    </w:rPr>
                  </w:pPr>
                  <w:r>
                    <w:rPr>
                      <w:color w:val="333333"/>
                      <w:shd w:val="clear" w:color="auto" w:fill="FFFFFF"/>
                    </w:rPr>
                    <w:t xml:space="preserve">призначення допомоги на дітей, які виховуються у </w:t>
                  </w:r>
                  <w:r>
                    <w:rPr>
                      <w:color w:val="333333"/>
                      <w:shd w:val="clear" w:color="auto" w:fill="FFFFFF"/>
                    </w:rPr>
                    <w:lastRenderedPageBreak/>
                    <w:t>багатодітних сі</w:t>
                  </w:r>
                  <w:proofErr w:type="gramStart"/>
                  <w:r>
                    <w:rPr>
                      <w:color w:val="333333"/>
                      <w:shd w:val="clear" w:color="auto" w:fill="FFFFFF"/>
                    </w:rPr>
                    <w:t>м</w:t>
                  </w:r>
                  <w:proofErr w:type="gramEnd"/>
                  <w:r>
                    <w:rPr>
                      <w:color w:val="333333"/>
                      <w:shd w:val="clear" w:color="auto" w:fill="FFFFFF"/>
                    </w:rPr>
                    <w:t>’ях</w:t>
                  </w:r>
                </w:p>
                <w:p w:rsidR="00577A09" w:rsidRDefault="00577A09" w:rsidP="006933CC">
                  <w:pPr>
                    <w:pStyle w:val="ae"/>
                    <w:framePr w:hSpace="180" w:wrap="around" w:vAnchor="text" w:hAnchor="text" w:x="-702" w:y="1"/>
                    <w:suppressOverlap/>
                    <w:rPr>
                      <w:color w:val="333333"/>
                      <w:lang w:val="uk-UA"/>
                    </w:rPr>
                  </w:pPr>
                </w:p>
                <w:p w:rsidR="00577A09" w:rsidRPr="00577A09" w:rsidRDefault="00577A09" w:rsidP="006933CC">
                  <w:pPr>
                    <w:pStyle w:val="rvps14"/>
                    <w:framePr w:hSpace="180" w:wrap="around" w:vAnchor="text" w:hAnchor="text" w:x="-702" w:y="1"/>
                    <w:numPr>
                      <w:ilvl w:val="0"/>
                      <w:numId w:val="19"/>
                    </w:numPr>
                    <w:spacing w:before="150" w:beforeAutospacing="0" w:after="150" w:afterAutospacing="0"/>
                    <w:suppressOverlap/>
                    <w:rPr>
                      <w:color w:val="333333"/>
                      <w:lang w:val="uk-UA"/>
                    </w:rPr>
                  </w:pPr>
                  <w:r>
                    <w:rPr>
                      <w:color w:val="333333"/>
                      <w:shd w:val="clear" w:color="auto" w:fill="FFFFFF"/>
                    </w:rPr>
                    <w:t>5) внесення відомостей про дитину до Реєстру пацієнтів, що ведеться у центральній базі даних електронної системи охорони здоров’я</w:t>
                  </w:r>
                </w:p>
                <w:p w:rsidR="00577A09" w:rsidRDefault="00577A09" w:rsidP="006933CC">
                  <w:pPr>
                    <w:pStyle w:val="ae"/>
                    <w:framePr w:hSpace="180" w:wrap="around" w:vAnchor="text" w:hAnchor="text" w:x="-702" w:y="1"/>
                    <w:suppressOverlap/>
                    <w:rPr>
                      <w:color w:val="333333"/>
                      <w:lang w:val="uk-UA"/>
                    </w:rPr>
                  </w:pPr>
                </w:p>
                <w:p w:rsidR="00577A09" w:rsidRPr="00577A09" w:rsidRDefault="00577A09" w:rsidP="006933CC">
                  <w:pPr>
                    <w:pStyle w:val="rvps14"/>
                    <w:framePr w:hSpace="180" w:wrap="around" w:vAnchor="text" w:hAnchor="text" w:x="-702" w:y="1"/>
                    <w:numPr>
                      <w:ilvl w:val="0"/>
                      <w:numId w:val="19"/>
                    </w:numPr>
                    <w:spacing w:before="150" w:beforeAutospacing="0" w:after="150" w:afterAutospacing="0"/>
                    <w:suppressOverlap/>
                    <w:rPr>
                      <w:color w:val="333333"/>
                      <w:lang w:val="uk-UA"/>
                    </w:rPr>
                  </w:pPr>
                  <w:r>
                    <w:rPr>
                      <w:color w:val="333333"/>
                      <w:shd w:val="clear" w:color="auto" w:fill="FFFFFF"/>
                    </w:rPr>
                    <w:t>6) реєстрація у Державному реє</w:t>
                  </w:r>
                  <w:proofErr w:type="gramStart"/>
                  <w:r>
                    <w:rPr>
                      <w:color w:val="333333"/>
                      <w:shd w:val="clear" w:color="auto" w:fill="FFFFFF"/>
                    </w:rPr>
                    <w:t>стр</w:t>
                  </w:r>
                  <w:proofErr w:type="gramEnd"/>
                  <w:r>
                    <w:rPr>
                      <w:color w:val="333333"/>
                      <w:shd w:val="clear" w:color="auto" w:fill="FFFFFF"/>
                    </w:rPr>
                    <w:t>і фізичних осіб - платників податків</w:t>
                  </w:r>
                </w:p>
                <w:p w:rsidR="00577A09" w:rsidRDefault="00577A09" w:rsidP="006933CC">
                  <w:pPr>
                    <w:pStyle w:val="ae"/>
                    <w:framePr w:hSpace="180" w:wrap="around" w:vAnchor="text" w:hAnchor="text" w:x="-702" w:y="1"/>
                    <w:suppressOverlap/>
                    <w:rPr>
                      <w:color w:val="333333"/>
                      <w:lang w:val="uk-UA"/>
                    </w:rPr>
                  </w:pPr>
                </w:p>
                <w:p w:rsidR="00577A09" w:rsidRPr="00577A09" w:rsidRDefault="00577A09" w:rsidP="006933CC">
                  <w:pPr>
                    <w:pStyle w:val="rvps14"/>
                    <w:framePr w:hSpace="180" w:wrap="around" w:vAnchor="text" w:hAnchor="text" w:x="-702" w:y="1"/>
                    <w:numPr>
                      <w:ilvl w:val="0"/>
                      <w:numId w:val="19"/>
                    </w:numPr>
                    <w:spacing w:before="150" w:beforeAutospacing="0" w:after="150" w:afterAutospacing="0"/>
                    <w:suppressOverlap/>
                    <w:rPr>
                      <w:color w:val="333333"/>
                      <w:lang w:val="uk-UA"/>
                    </w:rPr>
                  </w:pPr>
                  <w:r w:rsidRPr="00577A09">
                    <w:rPr>
                      <w:color w:val="333333"/>
                      <w:shd w:val="clear" w:color="auto" w:fill="FFFFFF"/>
                      <w:lang w:val="uk-UA"/>
                    </w:rPr>
                    <w:t>видача посвідчень батьків багатодітної сім’ї та дитини з багатодітної сім’ї</w:t>
                  </w:r>
                </w:p>
                <w:p w:rsidR="00577A09" w:rsidRDefault="00577A09" w:rsidP="006933CC">
                  <w:pPr>
                    <w:pStyle w:val="ae"/>
                    <w:framePr w:hSpace="180" w:wrap="around" w:vAnchor="text" w:hAnchor="text" w:x="-702" w:y="1"/>
                    <w:suppressOverlap/>
                    <w:rPr>
                      <w:color w:val="333333"/>
                      <w:lang w:val="uk-UA"/>
                    </w:rPr>
                  </w:pPr>
                </w:p>
                <w:p w:rsidR="00577A09" w:rsidRPr="00577A09" w:rsidRDefault="00577A09" w:rsidP="006933CC">
                  <w:pPr>
                    <w:pStyle w:val="rvps14"/>
                    <w:framePr w:hSpace="180" w:wrap="around" w:vAnchor="text" w:hAnchor="text" w:x="-702" w:y="1"/>
                    <w:numPr>
                      <w:ilvl w:val="0"/>
                      <w:numId w:val="19"/>
                    </w:numPr>
                    <w:spacing w:before="150" w:beforeAutospacing="0" w:after="150" w:afterAutospacing="0"/>
                    <w:suppressOverlap/>
                    <w:rPr>
                      <w:color w:val="333333"/>
                      <w:lang w:val="uk-UA"/>
                    </w:rPr>
                  </w:pPr>
                  <w:r>
                    <w:rPr>
                      <w:color w:val="333333"/>
                      <w:shd w:val="clear" w:color="auto" w:fill="FFFFFF"/>
                    </w:rPr>
                    <w:t>визначення належності новонародженої дитини до громадянства України</w:t>
                  </w:r>
                </w:p>
                <w:p w:rsidR="00577A09" w:rsidRDefault="00577A09" w:rsidP="006933CC">
                  <w:pPr>
                    <w:pStyle w:val="ae"/>
                    <w:framePr w:hSpace="180" w:wrap="around" w:vAnchor="text" w:hAnchor="text" w:x="-702" w:y="1"/>
                    <w:suppressOverlap/>
                    <w:rPr>
                      <w:color w:val="333333"/>
                      <w:lang w:val="uk-UA"/>
                    </w:rPr>
                  </w:pPr>
                </w:p>
                <w:p w:rsidR="00577A09" w:rsidRPr="00577A09" w:rsidRDefault="00577A09" w:rsidP="006933CC">
                  <w:pPr>
                    <w:pStyle w:val="rvps14"/>
                    <w:framePr w:hSpace="180" w:wrap="around" w:vAnchor="text" w:hAnchor="text" w:x="-702" w:y="1"/>
                    <w:numPr>
                      <w:ilvl w:val="0"/>
                      <w:numId w:val="19"/>
                    </w:numPr>
                    <w:spacing w:before="150" w:beforeAutospacing="0" w:after="150" w:afterAutospacing="0"/>
                    <w:suppressOverlap/>
                    <w:rPr>
                      <w:color w:val="333333"/>
                      <w:lang w:val="uk-UA"/>
                    </w:rPr>
                  </w:pPr>
                  <w:r>
                    <w:rPr>
                      <w:color w:val="333333"/>
                      <w:shd w:val="clear" w:color="auto" w:fill="FFFFFF"/>
                    </w:rPr>
                    <w:t>внесення інформації про новонароджену дитину до Єдиного державного демографічного реєстру з присвоєнням унікального номера запису в ньому</w:t>
                  </w:r>
                </w:p>
                <w:p w:rsidR="00577A09" w:rsidRDefault="00577A09" w:rsidP="006933CC">
                  <w:pPr>
                    <w:pStyle w:val="ae"/>
                    <w:framePr w:hSpace="180" w:wrap="around" w:vAnchor="text" w:hAnchor="text" w:x="-702" w:y="1"/>
                    <w:suppressOverlap/>
                    <w:rPr>
                      <w:color w:val="333333"/>
                      <w:lang w:val="uk-UA"/>
                    </w:rPr>
                  </w:pPr>
                </w:p>
                <w:p w:rsidR="00577A09" w:rsidRPr="00577A09" w:rsidRDefault="00577A09" w:rsidP="006933CC">
                  <w:pPr>
                    <w:pStyle w:val="rvps14"/>
                    <w:framePr w:hSpace="180" w:wrap="around" w:vAnchor="text" w:hAnchor="text" w:x="-702" w:y="1"/>
                    <w:numPr>
                      <w:ilvl w:val="0"/>
                      <w:numId w:val="19"/>
                    </w:numPr>
                    <w:spacing w:before="150" w:beforeAutospacing="0" w:after="150" w:afterAutospacing="0"/>
                    <w:suppressOverlap/>
                    <w:rPr>
                      <w:color w:val="333333"/>
                      <w:lang w:val="uk-UA"/>
                    </w:rPr>
                  </w:pPr>
                  <w:r>
                    <w:rPr>
                      <w:color w:val="333333"/>
                      <w:shd w:val="clear" w:color="auto" w:fill="FFFFFF"/>
                    </w:rPr>
                    <w:t> надання грошової компенсації вартості одноразової натуральної допомоги “пакунок малюка”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577A09" w:rsidRPr="00577A09" w:rsidRDefault="00577A09" w:rsidP="006933CC">
                  <w:pPr>
                    <w:pStyle w:val="rvps14"/>
                    <w:framePr w:hSpace="180" w:wrap="around" w:vAnchor="text" w:hAnchor="text" w:x="-702" w:y="1"/>
                    <w:spacing w:before="150" w:beforeAutospacing="0" w:after="150" w:afterAutospacing="0"/>
                    <w:suppressOverlap/>
                    <w:rPr>
                      <w:color w:val="333333"/>
                      <w:lang w:val="uk-UA"/>
                    </w:rPr>
                  </w:pPr>
                </w:p>
              </w:tc>
            </w:tr>
          </w:tbl>
          <w:p w:rsidR="00577A09" w:rsidRPr="00577A09" w:rsidRDefault="00577A09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09" w:rsidRDefault="00577A09" w:rsidP="00577A09">
            <w:pPr>
              <w:spacing w:after="0" w:line="240" w:lineRule="auto"/>
              <w:rPr>
                <w:color w:val="333333"/>
                <w:lang w:val="uk-UA"/>
              </w:rPr>
            </w:pPr>
          </w:p>
          <w:p w:rsidR="00577A09" w:rsidRDefault="00577A09" w:rsidP="00577A09">
            <w:pPr>
              <w:spacing w:after="0" w:line="240" w:lineRule="auto"/>
              <w:rPr>
                <w:color w:val="333333"/>
                <w:lang w:val="uk-UA"/>
              </w:rPr>
            </w:pPr>
          </w:p>
          <w:p w:rsidR="00577A09" w:rsidRDefault="00577A09" w:rsidP="00577A09">
            <w:pPr>
              <w:spacing w:after="0" w:line="240" w:lineRule="auto"/>
              <w:rPr>
                <w:color w:val="333333"/>
                <w:lang w:val="uk-UA"/>
              </w:rPr>
            </w:pPr>
          </w:p>
          <w:p w:rsidR="00577A09" w:rsidRDefault="006933CC" w:rsidP="00577A09">
            <w:pPr>
              <w:spacing w:after="0" w:line="240" w:lineRule="auto"/>
              <w:rPr>
                <w:color w:val="333333"/>
                <w:lang w:val="uk-UA"/>
              </w:rPr>
            </w:pPr>
            <w:hyperlink r:id="rId12" w:tgtFrame="_blank" w:history="1">
              <w:r w:rsidR="00577A09">
                <w:rPr>
                  <w:rStyle w:val="a3"/>
                  <w:color w:val="000099"/>
                </w:rPr>
                <w:t>Закон України</w:t>
              </w:r>
            </w:hyperlink>
            <w:r w:rsidR="00577A09">
              <w:rPr>
                <w:color w:val="333333"/>
              </w:rPr>
              <w:t> “Про державну реєстрацію актів цивільного стану”</w:t>
            </w:r>
          </w:p>
          <w:p w:rsidR="00577A09" w:rsidRDefault="00577A09" w:rsidP="00577A09">
            <w:pPr>
              <w:spacing w:after="0" w:line="240" w:lineRule="auto"/>
              <w:rPr>
                <w:color w:val="333333"/>
                <w:lang w:val="uk-UA"/>
              </w:rPr>
            </w:pPr>
          </w:p>
          <w:p w:rsidR="00577A09" w:rsidRDefault="006933CC" w:rsidP="00577A09">
            <w:pPr>
              <w:spacing w:after="0" w:line="240" w:lineRule="auto"/>
              <w:rPr>
                <w:color w:val="333333"/>
                <w:lang w:val="uk-UA"/>
              </w:rPr>
            </w:pPr>
            <w:hyperlink r:id="rId13" w:tgtFrame="_blank" w:history="1">
              <w:r w:rsidR="00577A09">
                <w:rPr>
                  <w:color w:val="000099"/>
                  <w:u w:val="single"/>
                </w:rPr>
                <w:br/>
              </w:r>
              <w:r w:rsidR="00577A09">
                <w:rPr>
                  <w:rStyle w:val="a3"/>
                  <w:color w:val="000099"/>
                </w:rPr>
                <w:t>Закон України</w:t>
              </w:r>
            </w:hyperlink>
            <w:r w:rsidR="00577A09">
              <w:rPr>
                <w:color w:val="333333"/>
              </w:rPr>
              <w:t> “Про свободу пересування та вільний вибі</w:t>
            </w:r>
            <w:proofErr w:type="gramStart"/>
            <w:r w:rsidR="00577A09">
              <w:rPr>
                <w:color w:val="333333"/>
              </w:rPr>
              <w:t>р</w:t>
            </w:r>
            <w:proofErr w:type="gramEnd"/>
            <w:r w:rsidR="00577A09">
              <w:rPr>
                <w:color w:val="333333"/>
              </w:rPr>
              <w:t xml:space="preserve"> місця проживання в Україні”</w:t>
            </w:r>
          </w:p>
          <w:p w:rsidR="00A06B54" w:rsidRPr="00A06B54" w:rsidRDefault="00A06B54" w:rsidP="00577A09">
            <w:pPr>
              <w:spacing w:after="0" w:line="240" w:lineRule="auto"/>
              <w:rPr>
                <w:color w:val="333333"/>
                <w:lang w:val="uk-UA"/>
              </w:rPr>
            </w:pPr>
          </w:p>
          <w:p w:rsidR="00577A09" w:rsidRPr="00577A09" w:rsidRDefault="00577A09" w:rsidP="00577A09">
            <w:pPr>
              <w:spacing w:after="0" w:line="240" w:lineRule="auto"/>
              <w:rPr>
                <w:color w:val="333333"/>
                <w:lang w:val="uk-UA"/>
              </w:rPr>
            </w:pPr>
          </w:p>
          <w:p w:rsidR="00577A09" w:rsidRDefault="006933CC" w:rsidP="00577A09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  <w:hyperlink r:id="rId14" w:tgtFrame="_blank" w:history="1">
              <w:r w:rsidR="00577A09">
                <w:rPr>
                  <w:rStyle w:val="a3"/>
                  <w:color w:val="000099"/>
                  <w:shd w:val="clear" w:color="auto" w:fill="FFFFFF"/>
                </w:rPr>
                <w:t>Закон України</w:t>
              </w:r>
            </w:hyperlink>
            <w:r w:rsidR="00577A09">
              <w:rPr>
                <w:color w:val="333333"/>
                <w:shd w:val="clear" w:color="auto" w:fill="FFFFFF"/>
              </w:rPr>
              <w:t> “Про державну допомогу сі</w:t>
            </w:r>
            <w:proofErr w:type="gramStart"/>
            <w:r w:rsidR="00577A09">
              <w:rPr>
                <w:color w:val="333333"/>
                <w:shd w:val="clear" w:color="auto" w:fill="FFFFFF"/>
              </w:rPr>
              <w:t>м</w:t>
            </w:r>
            <w:proofErr w:type="gramEnd"/>
            <w:r w:rsidR="00577A09">
              <w:rPr>
                <w:color w:val="333333"/>
                <w:shd w:val="clear" w:color="auto" w:fill="FFFFFF"/>
              </w:rPr>
              <w:t>’ям з дітьми</w:t>
            </w:r>
          </w:p>
          <w:p w:rsidR="00A06B54" w:rsidRDefault="00A06B54" w:rsidP="00577A09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A06B54" w:rsidRDefault="00A06B54" w:rsidP="00577A09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A06B54" w:rsidRPr="00A06B54" w:rsidRDefault="00A06B54" w:rsidP="00577A09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577A09" w:rsidRDefault="006933CC" w:rsidP="00577A09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  <w:hyperlink r:id="rId15" w:tgtFrame="_blank" w:history="1">
              <w:r w:rsidR="00577A09">
                <w:rPr>
                  <w:rStyle w:val="a3"/>
                  <w:shd w:val="clear" w:color="auto" w:fill="FFFFFF"/>
                </w:rPr>
                <w:t>Закон України</w:t>
              </w:r>
            </w:hyperlink>
            <w:r w:rsidR="00577A09">
              <w:rPr>
                <w:color w:val="333333"/>
                <w:shd w:val="clear" w:color="auto" w:fill="FFFFFF"/>
              </w:rPr>
              <w:t> “Про охорону дитинства”</w:t>
            </w:r>
          </w:p>
          <w:p w:rsidR="00A06B54" w:rsidRDefault="00A06B54" w:rsidP="00577A09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A06B54" w:rsidRPr="00A06B54" w:rsidRDefault="00A06B54" w:rsidP="00577A09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577A09" w:rsidRDefault="00577A09" w:rsidP="00577A09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577A09" w:rsidRDefault="006933CC" w:rsidP="00577A09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  <w:hyperlink r:id="rId16" w:tgtFrame="_blank" w:history="1">
              <w:r w:rsidR="00577A09">
                <w:rPr>
                  <w:rStyle w:val="a3"/>
                  <w:color w:val="000099"/>
                  <w:shd w:val="clear" w:color="auto" w:fill="FFFFFF"/>
                </w:rPr>
                <w:t>Закон України</w:t>
              </w:r>
            </w:hyperlink>
            <w:r w:rsidR="00577A09">
              <w:rPr>
                <w:color w:val="333333"/>
                <w:shd w:val="clear" w:color="auto" w:fill="FFFFFF"/>
              </w:rPr>
              <w:t> “Про державні фінансові гарантії медичного обслуговування населення”</w:t>
            </w:r>
          </w:p>
          <w:p w:rsidR="00A06B54" w:rsidRDefault="00A06B54" w:rsidP="00577A09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A06B54" w:rsidRDefault="00A06B54" w:rsidP="00577A09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A06B54" w:rsidRPr="00A06B54" w:rsidRDefault="00A06B54" w:rsidP="00577A09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577A09" w:rsidRDefault="00577A09" w:rsidP="00577A09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577A09" w:rsidRDefault="00577A09" w:rsidP="00577A09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577A09" w:rsidRDefault="006933CC" w:rsidP="00577A09">
            <w:pPr>
              <w:spacing w:after="0" w:line="240" w:lineRule="auto"/>
              <w:rPr>
                <w:lang w:val="uk-UA"/>
              </w:rPr>
            </w:pPr>
            <w:hyperlink r:id="rId17" w:tgtFrame="_blank" w:history="1">
              <w:r w:rsidR="00577A09">
                <w:rPr>
                  <w:rStyle w:val="a3"/>
                  <w:shd w:val="clear" w:color="auto" w:fill="FFFFFF"/>
                </w:rPr>
                <w:t>Податковий кодекс України</w:t>
              </w:r>
            </w:hyperlink>
          </w:p>
          <w:p w:rsidR="00A06B54" w:rsidRDefault="00A06B54" w:rsidP="00577A09">
            <w:pPr>
              <w:spacing w:after="0" w:line="240" w:lineRule="auto"/>
              <w:rPr>
                <w:lang w:val="uk-UA"/>
              </w:rPr>
            </w:pPr>
          </w:p>
          <w:p w:rsidR="00A06B54" w:rsidRPr="00A06B54" w:rsidRDefault="00A06B54" w:rsidP="00577A09">
            <w:pPr>
              <w:spacing w:after="0" w:line="240" w:lineRule="auto"/>
              <w:rPr>
                <w:lang w:val="uk-UA"/>
              </w:rPr>
            </w:pPr>
          </w:p>
          <w:p w:rsidR="00577A09" w:rsidRDefault="00577A09" w:rsidP="00577A09">
            <w:pPr>
              <w:spacing w:after="0" w:line="240" w:lineRule="auto"/>
              <w:rPr>
                <w:lang w:val="uk-UA"/>
              </w:rPr>
            </w:pPr>
          </w:p>
          <w:p w:rsidR="00577A09" w:rsidRDefault="00577A09" w:rsidP="00577A09">
            <w:pPr>
              <w:spacing w:after="0" w:line="240" w:lineRule="auto"/>
              <w:rPr>
                <w:lang w:val="uk-UA"/>
              </w:rPr>
            </w:pPr>
          </w:p>
          <w:p w:rsidR="00577A09" w:rsidRDefault="006933CC" w:rsidP="00577A09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  <w:hyperlink r:id="rId18" w:tgtFrame="_blank" w:history="1">
              <w:r w:rsidR="00577A09">
                <w:rPr>
                  <w:rStyle w:val="a3"/>
                  <w:color w:val="000099"/>
                  <w:shd w:val="clear" w:color="auto" w:fill="FFFFFF"/>
                </w:rPr>
                <w:t>Закон України</w:t>
              </w:r>
            </w:hyperlink>
            <w:r w:rsidR="00577A09">
              <w:rPr>
                <w:color w:val="333333"/>
                <w:shd w:val="clear" w:color="auto" w:fill="FFFFFF"/>
              </w:rPr>
              <w:t> “Про охорону дитинства”</w:t>
            </w:r>
          </w:p>
          <w:p w:rsidR="00A06B54" w:rsidRDefault="00A06B54" w:rsidP="00577A09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A06B54" w:rsidRPr="00A06B54" w:rsidRDefault="00A06B54" w:rsidP="00577A09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577A09" w:rsidRDefault="00577A09" w:rsidP="00577A09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577A09" w:rsidRDefault="00577A09" w:rsidP="00577A09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577A09" w:rsidRDefault="006933CC" w:rsidP="00577A09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  <w:hyperlink r:id="rId19" w:tgtFrame="_blank" w:history="1">
              <w:r w:rsidR="00577A09">
                <w:rPr>
                  <w:rStyle w:val="a3"/>
                  <w:color w:val="000099"/>
                  <w:shd w:val="clear" w:color="auto" w:fill="FFFFFF"/>
                </w:rPr>
                <w:t>Закон України</w:t>
              </w:r>
            </w:hyperlink>
            <w:r w:rsidR="00577A09">
              <w:rPr>
                <w:color w:val="333333"/>
                <w:shd w:val="clear" w:color="auto" w:fill="FFFFFF"/>
              </w:rPr>
              <w:t> “Про громадянство України”</w:t>
            </w:r>
          </w:p>
          <w:p w:rsidR="00A06B54" w:rsidRPr="00A06B54" w:rsidRDefault="00A06B54" w:rsidP="00577A09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577A09" w:rsidRDefault="00577A09" w:rsidP="00577A09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577A09" w:rsidRDefault="00577A09" w:rsidP="00577A09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577A09" w:rsidRDefault="006933CC" w:rsidP="00577A09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  <w:hyperlink r:id="rId20" w:tgtFrame="_blank" w:history="1">
              <w:r w:rsidR="00577A09">
                <w:rPr>
                  <w:rStyle w:val="a3"/>
                  <w:shd w:val="clear" w:color="auto" w:fill="FFFFFF"/>
                </w:rPr>
                <w:t>Закон України</w:t>
              </w:r>
            </w:hyperlink>
            <w:r w:rsidR="00577A09">
              <w:rPr>
                <w:color w:val="333333"/>
                <w:shd w:val="clear" w:color="auto" w:fill="FFFFFF"/>
              </w:rPr>
              <w:t> “Про Єдиний державний демографічний реє</w:t>
            </w:r>
            <w:proofErr w:type="gramStart"/>
            <w:r w:rsidR="00577A09">
              <w:rPr>
                <w:color w:val="333333"/>
                <w:shd w:val="clear" w:color="auto" w:fill="FFFFFF"/>
              </w:rPr>
              <w:t>стр</w:t>
            </w:r>
            <w:proofErr w:type="gramEnd"/>
            <w:r w:rsidR="00577A09">
              <w:rPr>
                <w:color w:val="333333"/>
                <w:shd w:val="clear" w:color="auto" w:fill="FFFFFF"/>
              </w:rPr>
              <w:t xml:space="preserve"> та документи, що підтверджують громадянство України, посвідчують особу чи її спеціальний статус”</w:t>
            </w:r>
          </w:p>
          <w:p w:rsidR="00A06B54" w:rsidRDefault="00A06B54" w:rsidP="00577A09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A06B54" w:rsidRDefault="00A06B54" w:rsidP="00577A09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A06B54" w:rsidRPr="00A06B54" w:rsidRDefault="00A06B54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color w:val="333333"/>
                <w:shd w:val="clear" w:color="auto" w:fill="FFFFFF"/>
              </w:rPr>
              <w:t>Закон України від 30 вересня 2020 р. </w:t>
            </w:r>
            <w:hyperlink r:id="rId21" w:tgtFrame="_blank" w:history="1">
              <w:r>
                <w:rPr>
                  <w:rStyle w:val="a3"/>
                  <w:color w:val="000099"/>
                  <w:shd w:val="clear" w:color="auto" w:fill="FFFFFF"/>
                </w:rPr>
                <w:t>№ 930-IX</w:t>
              </w:r>
            </w:hyperlink>
            <w:r>
              <w:rPr>
                <w:color w:val="333333"/>
                <w:shd w:val="clear" w:color="auto" w:fill="FFFFFF"/>
              </w:rPr>
              <w:t xml:space="preserve"> “Про внесення змін </w:t>
            </w:r>
            <w:proofErr w:type="gramStart"/>
            <w:r>
              <w:rPr>
                <w:color w:val="333333"/>
                <w:shd w:val="clear" w:color="auto" w:fill="FFFFFF"/>
              </w:rPr>
              <w:t>до</w:t>
            </w:r>
            <w:proofErr w:type="gram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333333"/>
                <w:shd w:val="clear" w:color="auto" w:fill="FFFFFF"/>
              </w:rPr>
              <w:t>Закону</w:t>
            </w:r>
            <w:proofErr w:type="gramEnd"/>
            <w:r>
              <w:rPr>
                <w:color w:val="333333"/>
                <w:shd w:val="clear" w:color="auto" w:fill="FFFFFF"/>
              </w:rPr>
              <w:t xml:space="preserve"> України “Про державну допомогу сім’ям з дітьми” щодо надання при народженні дитини одноразової натуральної допомоги “пакунок малюка”</w:t>
            </w:r>
          </w:p>
        </w:tc>
      </w:tr>
      <w:tr w:rsidR="00577A09" w:rsidTr="009C362A">
        <w:trPr>
          <w:gridAfter w:val="3"/>
          <w:wAfter w:w="7326" w:type="dxa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09" w:rsidRDefault="00577A09" w:rsidP="00577A09">
            <w:pPr>
              <w:pStyle w:val="ae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uk-UA"/>
              </w:rPr>
              <w:lastRenderedPageBreak/>
              <w:t>Реєстрація місця проживання</w:t>
            </w:r>
          </w:p>
        </w:tc>
      </w:tr>
      <w:tr w:rsidR="00A06B54" w:rsidTr="00565D25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54" w:rsidRDefault="00A06B54" w:rsidP="007B38A5">
            <w:pPr>
              <w:pStyle w:val="23"/>
              <w:numPr>
                <w:ilvl w:val="0"/>
                <w:numId w:val="4"/>
              </w:numPr>
              <w:tabs>
                <w:tab w:val="left" w:pos="467"/>
              </w:tabs>
              <w:spacing w:after="0" w:line="240" w:lineRule="auto"/>
              <w:ind w:right="3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54" w:rsidRDefault="00A06B5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00034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54" w:rsidRDefault="00A06B5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Реєстрація місця проживання</w:t>
            </w:r>
          </w:p>
        </w:tc>
        <w:tc>
          <w:tcPr>
            <w:tcW w:w="3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54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22" w:tgtFrame="_blank" w:history="1">
              <w:r w:rsidR="00A06B54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A06B54">
              <w:rPr>
                <w:color w:val="333333"/>
              </w:rPr>
              <w:t> “Про свободу пересування та вільний вибі</w:t>
            </w:r>
            <w:proofErr w:type="gramStart"/>
            <w:r w:rsidR="00A06B54">
              <w:rPr>
                <w:color w:val="333333"/>
              </w:rPr>
              <w:t>р</w:t>
            </w:r>
            <w:proofErr w:type="gramEnd"/>
            <w:r w:rsidR="00A06B54">
              <w:rPr>
                <w:color w:val="333333"/>
              </w:rPr>
              <w:t xml:space="preserve"> місця проживання в Україні”</w:t>
            </w:r>
          </w:p>
        </w:tc>
      </w:tr>
      <w:tr w:rsidR="00A06B54" w:rsidTr="00565D25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54" w:rsidRDefault="00A06B54" w:rsidP="007B38A5">
            <w:pPr>
              <w:pStyle w:val="23"/>
              <w:numPr>
                <w:ilvl w:val="0"/>
                <w:numId w:val="4"/>
              </w:numPr>
              <w:spacing w:after="0" w:line="240" w:lineRule="auto"/>
              <w:ind w:right="3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54" w:rsidRDefault="00A06B5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01217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54" w:rsidRDefault="00A06B5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Реєстрація місця проживання дитини до 14 рокі</w:t>
            </w:r>
            <w:proofErr w:type="gramStart"/>
            <w:r>
              <w:rPr>
                <w:color w:val="333333"/>
              </w:rPr>
              <w:t>в</w:t>
            </w:r>
            <w:proofErr w:type="gramEnd"/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54" w:rsidRDefault="00A06B54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6B54" w:rsidTr="00565D25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54" w:rsidRDefault="00A06B54" w:rsidP="007B38A5">
            <w:pPr>
              <w:pStyle w:val="23"/>
              <w:numPr>
                <w:ilvl w:val="0"/>
                <w:numId w:val="4"/>
              </w:numPr>
              <w:spacing w:after="0" w:line="240" w:lineRule="auto"/>
              <w:ind w:right="3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54" w:rsidRDefault="00A06B5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00037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54" w:rsidRDefault="00A06B5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Зняття з реєстрації місця проживання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54" w:rsidRDefault="00A06B54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6B54" w:rsidTr="00565D25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54" w:rsidRDefault="00A06B54" w:rsidP="00565D25">
            <w:pPr>
              <w:pStyle w:val="23"/>
              <w:numPr>
                <w:ilvl w:val="0"/>
                <w:numId w:val="24"/>
              </w:numPr>
              <w:spacing w:after="0" w:line="240" w:lineRule="auto"/>
              <w:ind w:right="3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54" w:rsidRDefault="00A06B5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00039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54" w:rsidRDefault="00A06B5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Видача довідки про зняття з реєстрації місця проживання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54" w:rsidRDefault="00A06B54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6B54" w:rsidTr="00565D25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54" w:rsidRDefault="00A06B54" w:rsidP="00565D25">
            <w:pPr>
              <w:pStyle w:val="23"/>
              <w:numPr>
                <w:ilvl w:val="0"/>
                <w:numId w:val="24"/>
              </w:numPr>
              <w:spacing w:after="0" w:line="240" w:lineRule="auto"/>
              <w:ind w:right="3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54" w:rsidRDefault="00A06B5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00040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54" w:rsidRDefault="00A06B54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  <w:r>
              <w:rPr>
                <w:color w:val="333333"/>
              </w:rPr>
              <w:t>Реєстрація місця перебування</w:t>
            </w:r>
          </w:p>
          <w:p w:rsidR="00A06B54" w:rsidRPr="00A06B54" w:rsidRDefault="00A06B54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54" w:rsidRDefault="00A06B54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06B5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54" w:rsidRDefault="00A06B54" w:rsidP="00565D25">
            <w:pPr>
              <w:pStyle w:val="23"/>
              <w:numPr>
                <w:ilvl w:val="0"/>
                <w:numId w:val="24"/>
              </w:numPr>
              <w:spacing w:after="0" w:line="240" w:lineRule="auto"/>
              <w:ind w:righ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54" w:rsidRDefault="00A06B5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00038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B54" w:rsidRDefault="00A06B5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Видача довідки про реєстрацію місця </w:t>
            </w:r>
            <w:r>
              <w:rPr>
                <w:color w:val="333333"/>
              </w:rPr>
              <w:lastRenderedPageBreak/>
              <w:t>проживання або місця перебування особи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54" w:rsidRDefault="00A06B54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7A09" w:rsidTr="00D23563">
        <w:trPr>
          <w:gridAfter w:val="3"/>
          <w:wAfter w:w="7326" w:type="dxa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09" w:rsidRDefault="00577A09" w:rsidP="00D2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03</w:t>
            </w:r>
            <w:r w:rsidR="005800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Паспортні послуги</w:t>
            </w:r>
          </w:p>
        </w:tc>
      </w:tr>
      <w:tr w:rsidR="003D4E08" w:rsidTr="00D23563">
        <w:trPr>
          <w:gridAfter w:val="3"/>
          <w:wAfter w:w="732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08" w:rsidRDefault="003D4E08" w:rsidP="00D23563">
            <w:p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  <w:p w:rsidR="003D4E08" w:rsidRDefault="003D4E08" w:rsidP="00D2356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3D4E08" w:rsidRDefault="003D4E08" w:rsidP="00D23563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  <w:p w:rsidR="003D4E08" w:rsidRDefault="003D4E08" w:rsidP="00565D25">
            <w:pPr>
              <w:pStyle w:val="ae"/>
              <w:numPr>
                <w:ilvl w:val="0"/>
                <w:numId w:val="24"/>
              </w:numPr>
              <w:spacing w:line="276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08" w:rsidRDefault="003D4E08" w:rsidP="00D23563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00026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08" w:rsidRDefault="003D4E0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Вклеювання до паспорта громадянина України (зразка 1994 року) фотокартки при досягненні 25- і 45-річного віку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08" w:rsidRDefault="003D4E08" w:rsidP="00577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color w:val="333333"/>
                <w:shd w:val="clear" w:color="auto" w:fill="FFFFFF"/>
              </w:rPr>
              <w:t>Постанова Верховно</w:t>
            </w:r>
            <w:proofErr w:type="gramStart"/>
            <w:r>
              <w:rPr>
                <w:color w:val="333333"/>
                <w:shd w:val="clear" w:color="auto" w:fill="FFFFFF"/>
              </w:rPr>
              <w:t>ї Р</w:t>
            </w:r>
            <w:proofErr w:type="gramEnd"/>
            <w:r>
              <w:rPr>
                <w:color w:val="333333"/>
                <w:shd w:val="clear" w:color="auto" w:fill="FFFFFF"/>
              </w:rPr>
              <w:t>ади України від 26 червня 1992 р. </w:t>
            </w:r>
            <w:hyperlink r:id="rId23" w:tgtFrame="_blank" w:history="1">
              <w:r>
                <w:rPr>
                  <w:rStyle w:val="a3"/>
                  <w:color w:val="000099"/>
                  <w:shd w:val="clear" w:color="auto" w:fill="FFFFFF"/>
                </w:rPr>
                <w:t>№ 2503-XII</w:t>
              </w:r>
            </w:hyperlink>
            <w:r>
              <w:rPr>
                <w:color w:val="333333"/>
                <w:shd w:val="clear" w:color="auto" w:fill="FFFFFF"/>
              </w:rPr>
              <w:t> “Про затвердження положень про паспорт громадянина України та про паспорт громадянина України для виїзду за кордон”</w:t>
            </w:r>
          </w:p>
        </w:tc>
      </w:tr>
      <w:tr w:rsidR="003D4E08" w:rsidTr="00D23563">
        <w:trPr>
          <w:gridAfter w:val="3"/>
          <w:wAfter w:w="732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08" w:rsidRPr="007B38A5" w:rsidRDefault="003D4E08" w:rsidP="007B38A5">
            <w:pPr>
              <w:pStyle w:val="ae"/>
              <w:numPr>
                <w:ilvl w:val="0"/>
                <w:numId w:val="27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08" w:rsidRDefault="003D4E08" w:rsidP="00D23563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00029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08" w:rsidRDefault="003D4E0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Внесення до паспорта громадянина України відомостей про зміну нумерації будинків, перейменування вулиць (проспектів, бульварів, площ, провулків, кварталів тощо), населених пунктів, </w:t>
            </w:r>
            <w:proofErr w:type="gramStart"/>
            <w:r>
              <w:rPr>
                <w:color w:val="333333"/>
              </w:rPr>
              <w:t>адм</w:t>
            </w:r>
            <w:proofErr w:type="gramEnd"/>
            <w:r>
              <w:rPr>
                <w:color w:val="333333"/>
              </w:rPr>
              <w:t>іністративно-територіальних одиниць, зміни в адміністративно-територіальному устрої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08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24" w:tgtFrame="_blank" w:history="1">
              <w:r w:rsidR="003D4E08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3D4E08">
              <w:rPr>
                <w:color w:val="333333"/>
              </w:rPr>
              <w:t> “Про свободу пересування та вільний вибі</w:t>
            </w:r>
            <w:proofErr w:type="gramStart"/>
            <w:r w:rsidR="003D4E08">
              <w:rPr>
                <w:color w:val="333333"/>
              </w:rPr>
              <w:t>р</w:t>
            </w:r>
            <w:proofErr w:type="gramEnd"/>
            <w:r w:rsidR="003D4E08">
              <w:rPr>
                <w:color w:val="333333"/>
              </w:rPr>
              <w:t xml:space="preserve"> місця проживання в Україні”</w:t>
            </w:r>
          </w:p>
        </w:tc>
      </w:tr>
      <w:tr w:rsidR="003D4E08" w:rsidTr="00D23563">
        <w:trPr>
          <w:gridAfter w:val="3"/>
          <w:wAfter w:w="732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08" w:rsidRPr="007B38A5" w:rsidRDefault="003D4E08" w:rsidP="007B38A5">
            <w:pPr>
              <w:pStyle w:val="ae"/>
              <w:numPr>
                <w:ilvl w:val="0"/>
                <w:numId w:val="27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08" w:rsidRDefault="003D4E08" w:rsidP="00D23563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00023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08" w:rsidRDefault="003D4E0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Оформлення і видача паспорта громадянина України з безконтактним електронним носієм вперше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ісля досягнення 14-річного віку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08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25" w:tgtFrame="_blank" w:history="1">
              <w:r w:rsidR="003D4E08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3D4E08">
              <w:rPr>
                <w:color w:val="333333"/>
              </w:rPr>
              <w:t> “Про Єдиний державний демографічний реє</w:t>
            </w:r>
            <w:proofErr w:type="gramStart"/>
            <w:r w:rsidR="003D4E08">
              <w:rPr>
                <w:color w:val="333333"/>
              </w:rPr>
              <w:t>стр</w:t>
            </w:r>
            <w:proofErr w:type="gramEnd"/>
            <w:r w:rsidR="003D4E08">
              <w:rPr>
                <w:color w:val="333333"/>
              </w:rPr>
              <w:t xml:space="preserve"> та документи, що підтверджують громадянство України, посвідчують особу чи її спеціальний статус”</w:t>
            </w:r>
          </w:p>
        </w:tc>
      </w:tr>
      <w:tr w:rsidR="003D4E08" w:rsidTr="00D23563">
        <w:trPr>
          <w:gridAfter w:val="3"/>
          <w:wAfter w:w="732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08" w:rsidRDefault="003D4E08" w:rsidP="007B38A5">
            <w:pPr>
              <w:ind w:right="314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  <w:p w:rsidR="007B38A5" w:rsidRPr="007B38A5" w:rsidRDefault="007B38A5" w:rsidP="007B38A5">
            <w:pPr>
              <w:pStyle w:val="ae"/>
              <w:numPr>
                <w:ilvl w:val="0"/>
                <w:numId w:val="27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08" w:rsidRDefault="003D4E08" w:rsidP="00D23563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00025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08" w:rsidRDefault="003D4E0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Оформлення і видача паспорта громадянина України з безконтактним електронним носіє</w:t>
            </w:r>
            <w:proofErr w:type="gramStart"/>
            <w:r>
              <w:rPr>
                <w:color w:val="333333"/>
              </w:rPr>
              <w:t>м</w:t>
            </w:r>
            <w:proofErr w:type="gramEnd"/>
            <w:r>
              <w:rPr>
                <w:color w:val="333333"/>
              </w:rPr>
              <w:t xml:space="preserve"> у зв’язку з втратою/викраденням паспорта громадянина України з безконтактним електронним носієм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08" w:rsidRDefault="003D4E0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</w:tr>
      <w:tr w:rsidR="003D4E08" w:rsidTr="00D23563">
        <w:trPr>
          <w:gridAfter w:val="3"/>
          <w:wAfter w:w="732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08" w:rsidRPr="007B38A5" w:rsidRDefault="003D4E08" w:rsidP="007B38A5">
            <w:pPr>
              <w:pStyle w:val="ae"/>
              <w:numPr>
                <w:ilvl w:val="0"/>
                <w:numId w:val="27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08" w:rsidRDefault="003D4E08" w:rsidP="00D23563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00287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08" w:rsidRDefault="003D4E0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Оформлення і видача паспорта громадянина України з безконтактним електронним носіє</w:t>
            </w:r>
            <w:proofErr w:type="gramStart"/>
            <w:r>
              <w:rPr>
                <w:color w:val="333333"/>
              </w:rPr>
              <w:t>м</w:t>
            </w:r>
            <w:proofErr w:type="gramEnd"/>
            <w:r>
              <w:rPr>
                <w:color w:val="333333"/>
              </w:rPr>
              <w:t xml:space="preserve"> у зв’язку з втратою/викраденням паспорта громадянина України зразка 1994 року (у формі книжечки)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08" w:rsidRDefault="003D4E0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Постанова Верховної Ради України від 26 червня 1992 р. </w:t>
            </w:r>
            <w:hyperlink r:id="rId26" w:tgtFrame="_blank" w:history="1">
              <w:r>
                <w:rPr>
                  <w:rStyle w:val="a3"/>
                  <w:rFonts w:eastAsiaTheme="majorEastAsia"/>
                  <w:color w:val="000099"/>
                </w:rPr>
                <w:t>№ 2503-XII</w:t>
              </w:r>
            </w:hyperlink>
            <w:r>
              <w:rPr>
                <w:color w:val="333333"/>
              </w:rPr>
              <w:t> “Про затвердження положень про паспорт громадянина України та про паспорт громадянина України для виїзду за кордон”, </w:t>
            </w:r>
            <w:hyperlink r:id="rId27" w:tgtFrame="_blank" w:history="1">
              <w:r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>
              <w:rPr>
                <w:color w:val="333333"/>
              </w:rPr>
              <w:t> “Про Єдиний державний демографічний реє</w:t>
            </w:r>
            <w:proofErr w:type="gramStart"/>
            <w:r>
              <w:rPr>
                <w:color w:val="333333"/>
              </w:rPr>
              <w:t>стр</w:t>
            </w:r>
            <w:proofErr w:type="gramEnd"/>
            <w:r>
              <w:rPr>
                <w:color w:val="333333"/>
              </w:rPr>
              <w:t xml:space="preserve"> та документи, що підтверджують громадянство України, посвідчують особу чи її спеціальний статус”</w:t>
            </w:r>
          </w:p>
        </w:tc>
      </w:tr>
      <w:tr w:rsidR="003D4E08" w:rsidTr="00D23563">
        <w:trPr>
          <w:gridAfter w:val="3"/>
          <w:wAfter w:w="732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08" w:rsidRPr="007B38A5" w:rsidRDefault="003D4E08" w:rsidP="007B38A5">
            <w:pPr>
              <w:pStyle w:val="ae"/>
              <w:numPr>
                <w:ilvl w:val="0"/>
                <w:numId w:val="27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08" w:rsidRDefault="003D4E08" w:rsidP="00D23563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00285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08" w:rsidRDefault="003D4E0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Оформлення і видача паспорта громадянина України з безконтактним електронним носієм уразі обміну паспорта громадянина України (у формі картки) у зв’язку: із зміною інформації, внесеної до паспорта (</w:t>
            </w:r>
            <w:proofErr w:type="gramStart"/>
            <w:r>
              <w:rPr>
                <w:color w:val="333333"/>
              </w:rPr>
              <w:t>кр</w:t>
            </w:r>
            <w:proofErr w:type="gramEnd"/>
            <w:r>
              <w:rPr>
                <w:color w:val="333333"/>
              </w:rPr>
              <w:t xml:space="preserve">ім додаткової змінної інформації); отримання реєстраційного номера </w:t>
            </w:r>
            <w:proofErr w:type="gramStart"/>
            <w:r>
              <w:rPr>
                <w:color w:val="333333"/>
              </w:rPr>
              <w:t>обл</w:t>
            </w:r>
            <w:proofErr w:type="gramEnd"/>
            <w:r>
              <w:rPr>
                <w:color w:val="333333"/>
              </w:rPr>
              <w:t xml:space="preserve">ікової картки платника податків з державного реєстру фізичних осіб - платників податків (РНОКПП) або повідомлення про відмову від </w:t>
            </w:r>
            <w:r>
              <w:rPr>
                <w:color w:val="333333"/>
              </w:rPr>
              <w:lastRenderedPageBreak/>
              <w:t>прийняття зазначеного номера (за бажанням); виявлення помилки в інформації, внесеній до паспорта; закінчення строку дії паспорта; непридатності паспорта для подальшого використання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08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28" w:tgtFrame="_blank" w:history="1">
              <w:r w:rsidR="003D4E08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3D4E08">
              <w:rPr>
                <w:color w:val="333333"/>
              </w:rPr>
              <w:t> “Про Єдиний державний демографічний реє</w:t>
            </w:r>
            <w:proofErr w:type="gramStart"/>
            <w:r w:rsidR="003D4E08">
              <w:rPr>
                <w:color w:val="333333"/>
              </w:rPr>
              <w:t>стр</w:t>
            </w:r>
            <w:proofErr w:type="gramEnd"/>
            <w:r w:rsidR="003D4E08">
              <w:rPr>
                <w:color w:val="333333"/>
              </w:rPr>
              <w:t xml:space="preserve"> та документи, що підтверджують громадянство України, посвідчують особу чи її спеціальний статус”</w:t>
            </w:r>
          </w:p>
        </w:tc>
      </w:tr>
      <w:tr w:rsidR="003D4E08" w:rsidTr="00D23563">
        <w:trPr>
          <w:gridAfter w:val="3"/>
          <w:wAfter w:w="732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08" w:rsidRPr="007B38A5" w:rsidRDefault="003D4E08" w:rsidP="007B38A5">
            <w:pPr>
              <w:pStyle w:val="ae"/>
              <w:numPr>
                <w:ilvl w:val="0"/>
                <w:numId w:val="27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08" w:rsidRDefault="003D4E08" w:rsidP="00D23563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00277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08" w:rsidRDefault="003D4E0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Оформлення і видача паспорта громадянина України з безконтактним електронним носієм у разі обміну паспорта громадянина України зразка 1994 року (у формі книжечки) у зв’язку: із зміною інформації, внесеної до паспорта (</w:t>
            </w:r>
            <w:proofErr w:type="gramStart"/>
            <w:r>
              <w:rPr>
                <w:color w:val="333333"/>
              </w:rPr>
              <w:t>пр</w:t>
            </w:r>
            <w:proofErr w:type="gramEnd"/>
            <w:r>
              <w:rPr>
                <w:color w:val="333333"/>
              </w:rPr>
              <w:t xml:space="preserve">ізвища, імені, по батькові, дати народження, місця народження); виявлення помилки в інформації, внесеної до паспорта; непридатності паспорта для подальшого використання; якщо особа досягла 25- чи 45-річного віку та не звернулася в установленому законодавством порядку не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 xml:space="preserve">ізніше як через місяць після досягнення відповідного віку для вклеювання до паспорта громадянина України зразка 1994 року нових фотокарток; </w:t>
            </w:r>
            <w:proofErr w:type="gramStart"/>
            <w:r>
              <w:rPr>
                <w:color w:val="333333"/>
              </w:rPr>
              <w:t>у</w:t>
            </w:r>
            <w:proofErr w:type="gramEnd"/>
            <w:r>
              <w:rPr>
                <w:color w:val="333333"/>
              </w:rPr>
              <w:t xml:space="preserve"> </w:t>
            </w:r>
            <w:proofErr w:type="gramStart"/>
            <w:r>
              <w:rPr>
                <w:color w:val="333333"/>
              </w:rPr>
              <w:t>раз</w:t>
            </w:r>
            <w:proofErr w:type="gramEnd"/>
            <w:r>
              <w:rPr>
                <w:color w:val="333333"/>
              </w:rPr>
              <w:t>і обміну паспорта громадянина України зразка 1994 року на паспорт громадянина України з безконтактним електронним носієм (за бажанням)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08" w:rsidRDefault="003D4E0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Постанова Верховної Ради України від 26 червня 1992 р. </w:t>
            </w:r>
            <w:hyperlink r:id="rId29" w:tgtFrame="_blank" w:history="1">
              <w:r>
                <w:rPr>
                  <w:rStyle w:val="a3"/>
                  <w:rFonts w:eastAsiaTheme="majorEastAsia"/>
                  <w:color w:val="000099"/>
                </w:rPr>
                <w:t>№ 2503-XII</w:t>
              </w:r>
            </w:hyperlink>
            <w:r>
              <w:rPr>
                <w:color w:val="333333"/>
              </w:rPr>
              <w:t> “Про затвердження положень про паспорт громадянина України та про паспорт громадянина України для виїзду за кордон”, </w:t>
            </w:r>
            <w:hyperlink r:id="rId30" w:tgtFrame="_blank" w:history="1">
              <w:r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>
              <w:rPr>
                <w:color w:val="333333"/>
              </w:rPr>
              <w:t> “Про Єдиний державний демографічний реє</w:t>
            </w:r>
            <w:proofErr w:type="gramStart"/>
            <w:r>
              <w:rPr>
                <w:color w:val="333333"/>
              </w:rPr>
              <w:t>стр</w:t>
            </w:r>
            <w:proofErr w:type="gramEnd"/>
            <w:r>
              <w:rPr>
                <w:color w:val="333333"/>
              </w:rPr>
              <w:t xml:space="preserve"> та документи, що підтверджують громадянство України, посвідчують особу чи її спеціальний статус”</w:t>
            </w:r>
          </w:p>
        </w:tc>
      </w:tr>
      <w:tr w:rsidR="003D4E08" w:rsidTr="00D23563">
        <w:trPr>
          <w:gridAfter w:val="3"/>
          <w:wAfter w:w="732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08" w:rsidRPr="007B38A5" w:rsidRDefault="003D4E08" w:rsidP="007B38A5">
            <w:pPr>
              <w:pStyle w:val="ae"/>
              <w:numPr>
                <w:ilvl w:val="0"/>
                <w:numId w:val="27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08" w:rsidRDefault="003D4E08" w:rsidP="00D23563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00928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08" w:rsidRDefault="003D4E0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</w:t>
            </w:r>
            <w:proofErr w:type="gramStart"/>
            <w:r>
              <w:rPr>
                <w:color w:val="333333"/>
              </w:rPr>
              <w:t>стр</w:t>
            </w:r>
            <w:proofErr w:type="gramEnd"/>
            <w:r>
              <w:rPr>
                <w:color w:val="333333"/>
              </w:rPr>
              <w:t>і фізичних осіб - платників податків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08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31" w:tgtFrame="_blank" w:history="1">
              <w:r w:rsidR="003D4E08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3D4E08">
              <w:rPr>
                <w:color w:val="333333"/>
              </w:rPr>
              <w:t> “Про Єдиний державний демографічний реє</w:t>
            </w:r>
            <w:proofErr w:type="gramStart"/>
            <w:r w:rsidR="003D4E08">
              <w:rPr>
                <w:color w:val="333333"/>
              </w:rPr>
              <w:t>стр</w:t>
            </w:r>
            <w:proofErr w:type="gramEnd"/>
            <w:r w:rsidR="003D4E08">
              <w:rPr>
                <w:color w:val="333333"/>
              </w:rPr>
              <w:t xml:space="preserve"> та документи, що підтверджують громадянство України, посвідчують особу чи її спеціальний статус”, </w:t>
            </w:r>
            <w:hyperlink r:id="rId32" w:tgtFrame="_blank" w:history="1">
              <w:r w:rsidR="003D4E08">
                <w:rPr>
                  <w:rStyle w:val="a3"/>
                  <w:rFonts w:eastAsiaTheme="majorEastAsia"/>
                  <w:color w:val="000099"/>
                </w:rPr>
                <w:t>Податковий кодекс України</w:t>
              </w:r>
            </w:hyperlink>
          </w:p>
        </w:tc>
      </w:tr>
      <w:tr w:rsidR="003D4E08" w:rsidTr="00D23563">
        <w:trPr>
          <w:gridAfter w:val="3"/>
          <w:wAfter w:w="732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08" w:rsidRPr="007B38A5" w:rsidRDefault="003D4E08" w:rsidP="007B38A5">
            <w:pPr>
              <w:pStyle w:val="ae"/>
              <w:numPr>
                <w:ilvl w:val="0"/>
                <w:numId w:val="27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08" w:rsidRDefault="003D4E08" w:rsidP="00D23563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00027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08" w:rsidRDefault="003D4E0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Оформлення і видача паспорта громадянина України для виїзду за кордон з безконтактним електронним носіє</w:t>
            </w:r>
            <w:proofErr w:type="gramStart"/>
            <w:r>
              <w:rPr>
                <w:color w:val="333333"/>
              </w:rPr>
              <w:t>м</w:t>
            </w:r>
            <w:proofErr w:type="gramEnd"/>
          </w:p>
        </w:tc>
        <w:tc>
          <w:tcPr>
            <w:tcW w:w="3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E08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33" w:tgtFrame="_blank" w:history="1">
              <w:r w:rsidR="003D4E08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3D4E08">
              <w:rPr>
                <w:color w:val="333333"/>
              </w:rPr>
              <w:t> “Про Єдиний державний демографічний реє</w:t>
            </w:r>
            <w:proofErr w:type="gramStart"/>
            <w:r w:rsidR="003D4E08">
              <w:rPr>
                <w:color w:val="333333"/>
              </w:rPr>
              <w:t>стр</w:t>
            </w:r>
            <w:proofErr w:type="gramEnd"/>
            <w:r w:rsidR="003D4E08">
              <w:rPr>
                <w:color w:val="333333"/>
              </w:rPr>
              <w:t xml:space="preserve"> та документи, що підтверджують громадянство України, посвідчують особу чи її спеціальний статус”</w:t>
            </w:r>
          </w:p>
        </w:tc>
      </w:tr>
      <w:tr w:rsidR="003D4E08" w:rsidTr="00D23563">
        <w:trPr>
          <w:gridAfter w:val="3"/>
          <w:wAfter w:w="732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08" w:rsidRPr="007B38A5" w:rsidRDefault="003D4E08" w:rsidP="007B38A5">
            <w:pPr>
              <w:pStyle w:val="ae"/>
              <w:numPr>
                <w:ilvl w:val="0"/>
                <w:numId w:val="27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08" w:rsidRDefault="003D4E08" w:rsidP="00D23563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00028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08" w:rsidRDefault="003D4E0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Оформлення і видача паспорта громадянина України для виїзду за кордон з безконтактним електронним носіє</w:t>
            </w:r>
            <w:proofErr w:type="gramStart"/>
            <w:r>
              <w:rPr>
                <w:color w:val="333333"/>
              </w:rPr>
              <w:t>м</w:t>
            </w:r>
            <w:proofErr w:type="gramEnd"/>
            <w:r>
              <w:rPr>
                <w:color w:val="333333"/>
              </w:rPr>
              <w:t xml:space="preserve"> замість втраченого або викраденого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08" w:rsidRDefault="003D4E0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</w:tr>
      <w:tr w:rsidR="003D4E08" w:rsidTr="00D23563">
        <w:trPr>
          <w:gridAfter w:val="3"/>
          <w:wAfter w:w="732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08" w:rsidRPr="007B38A5" w:rsidRDefault="003D4E08" w:rsidP="007B38A5">
            <w:pPr>
              <w:pStyle w:val="ae"/>
              <w:numPr>
                <w:ilvl w:val="0"/>
                <w:numId w:val="27"/>
              </w:numPr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E08" w:rsidRDefault="003D4E08" w:rsidP="00D23563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00274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08" w:rsidRDefault="003D4E0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Оформлення і видача паспорта громадянина України для виїзду за кордон з безконтактним електронним носієм у зв’язку з обміном у разі: зміни інформації, внесеної до паспорта для виїзду за кордон; виявлення помилки в інформації, внесеній до паспорта для виїзду за кордон; закінчення строку дії паспорта для виїзду за кордон;</w:t>
            </w:r>
            <w:proofErr w:type="gramEnd"/>
            <w:r>
              <w:rPr>
                <w:color w:val="333333"/>
              </w:rPr>
              <w:t xml:space="preserve"> непридатності паспорта для виїзду за кордон для подальшого використання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08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34" w:tgtFrame="_blank" w:history="1">
              <w:r w:rsidR="003D4E08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3D4E08">
              <w:rPr>
                <w:color w:val="333333"/>
              </w:rPr>
              <w:t> “Про Єдиний державний демографічний реє</w:t>
            </w:r>
            <w:proofErr w:type="gramStart"/>
            <w:r w:rsidR="003D4E08">
              <w:rPr>
                <w:color w:val="333333"/>
              </w:rPr>
              <w:t>стр</w:t>
            </w:r>
            <w:proofErr w:type="gramEnd"/>
            <w:r w:rsidR="003D4E08">
              <w:rPr>
                <w:color w:val="333333"/>
              </w:rPr>
              <w:t xml:space="preserve"> та документи, що підтверджують громадянство України, посвідчують особу чи її спеціальний статус”</w:t>
            </w:r>
          </w:p>
        </w:tc>
      </w:tr>
      <w:tr w:rsidR="00577A09" w:rsidTr="00D23563">
        <w:trPr>
          <w:gridAfter w:val="3"/>
          <w:wAfter w:w="7326" w:type="dxa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1E" w:rsidRDefault="0058001E" w:rsidP="00D2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577A09" w:rsidRDefault="00577A09" w:rsidP="00D2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04 Державна реєстрація речових прав на нерухоме майно</w:t>
            </w:r>
          </w:p>
        </w:tc>
      </w:tr>
      <w:tr w:rsidR="003D4E08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E08" w:rsidRDefault="003D4E08" w:rsidP="007B38A5">
            <w:pPr>
              <w:pStyle w:val="11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08" w:rsidRDefault="003D4E08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00041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E08" w:rsidRDefault="003D4E08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Державна реєстрація права власності на нерухоме майно, права довірчої власності як способу забезпечення виконання зобов’язання на нерухоме майно, об’єкт незавершеного будівництва</w:t>
            </w:r>
          </w:p>
        </w:tc>
        <w:tc>
          <w:tcPr>
            <w:tcW w:w="3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08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35" w:tgtFrame="_blank" w:history="1">
              <w:r w:rsidR="003D4E08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3D4E08">
              <w:rPr>
                <w:color w:val="333333"/>
              </w:rPr>
              <w:t> “Про державну реєстрацію речових прав на нерухоме майно та їх обтяжень”</w:t>
            </w:r>
          </w:p>
        </w:tc>
      </w:tr>
      <w:tr w:rsidR="0084201C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C" w:rsidRDefault="0084201C" w:rsidP="007B38A5">
            <w:pPr>
              <w:pStyle w:val="11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1C" w:rsidRDefault="0084201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00042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1C" w:rsidRDefault="0084201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Державна реєстрація речового права, похідного від права власності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1C" w:rsidRDefault="0084201C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201C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C" w:rsidRDefault="0084201C" w:rsidP="007B38A5">
            <w:pPr>
              <w:pStyle w:val="11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1C" w:rsidRDefault="0084201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00048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1C" w:rsidRDefault="0084201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Державна реєстрація обтяжень речових прав на нерухоме майно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1C" w:rsidRDefault="0084201C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201C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C" w:rsidRDefault="0084201C" w:rsidP="007B38A5">
            <w:pPr>
              <w:pStyle w:val="11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1C" w:rsidRDefault="0084201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00049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1C" w:rsidRDefault="0084201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Взяття на </w:t>
            </w:r>
            <w:proofErr w:type="gramStart"/>
            <w:r>
              <w:rPr>
                <w:color w:val="333333"/>
              </w:rPr>
              <w:t>обл</w:t>
            </w:r>
            <w:proofErr w:type="gramEnd"/>
            <w:r>
              <w:rPr>
                <w:color w:val="333333"/>
              </w:rPr>
              <w:t>ік безхазяйного нерухомого майна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1C" w:rsidRDefault="0084201C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201C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C" w:rsidRDefault="0084201C" w:rsidP="007B38A5">
            <w:pPr>
              <w:pStyle w:val="11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1C" w:rsidRDefault="0084201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00046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1C" w:rsidRDefault="0084201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Внесення змін до записів Державного реєстру речових прав на нерухоме майно</w:t>
            </w:r>
            <w:proofErr w:type="gramEnd"/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1C" w:rsidRDefault="0084201C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201C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C" w:rsidRDefault="0084201C" w:rsidP="007B38A5">
            <w:pPr>
              <w:pStyle w:val="11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1C" w:rsidRDefault="0084201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00043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1C" w:rsidRDefault="0084201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Скасування запису Державного реєстру речових прав на нерухоме майно, скасування державної реєстрації речових прав на нерухоме майно та їх обтяжень, скасування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>ішення державного реєстратора (за судовим рішенням)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1C" w:rsidRDefault="0084201C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201C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C" w:rsidRDefault="0084201C" w:rsidP="007B38A5">
            <w:pPr>
              <w:pStyle w:val="11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1C" w:rsidRDefault="0084201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00047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1C" w:rsidRDefault="0084201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3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201C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36" w:tgtFrame="_blank" w:history="1">
              <w:r w:rsidR="0084201C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84201C">
              <w:rPr>
                <w:color w:val="333333"/>
              </w:rPr>
              <w:t> “Про державну реєстрацію речових прав на нерухоме майно та їх обтяжень”</w:t>
            </w:r>
          </w:p>
        </w:tc>
      </w:tr>
      <w:tr w:rsidR="0084201C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01C" w:rsidRDefault="0084201C" w:rsidP="007B38A5">
            <w:pPr>
              <w:pStyle w:val="11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1C" w:rsidRDefault="0084201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01174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1C" w:rsidRDefault="0084201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Заборона вчинення реєстраційних дій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1C" w:rsidRDefault="0084201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</w:tr>
      <w:tr w:rsidR="00577A09" w:rsidRPr="0084201C" w:rsidTr="00D23563">
        <w:trPr>
          <w:gridAfter w:val="3"/>
          <w:wAfter w:w="7326" w:type="dxa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01C" w:rsidRDefault="0084201C" w:rsidP="00D2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4201C" w:rsidRDefault="0084201C" w:rsidP="00D2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77A09" w:rsidRDefault="00577A09" w:rsidP="00D2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05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Державна реєстрація юридичних осіб, фізичних осіб-підприємців</w:t>
            </w:r>
          </w:p>
        </w:tc>
      </w:tr>
      <w:tr w:rsidR="002A1EE5" w:rsidRPr="006933CC" w:rsidTr="00D23563">
        <w:trPr>
          <w:gridAfter w:val="3"/>
          <w:wAfter w:w="7326" w:type="dxa"/>
          <w:trHeight w:val="565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E5" w:rsidRDefault="002A1EE5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00050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  <w:r>
              <w:rPr>
                <w:color w:val="333333"/>
              </w:rPr>
              <w:t>Державна реєстрація створення юридичної особи (</w:t>
            </w:r>
            <w:proofErr w:type="gramStart"/>
            <w:r>
              <w:rPr>
                <w:color w:val="333333"/>
              </w:rPr>
              <w:t>кр</w:t>
            </w:r>
            <w:proofErr w:type="gramEnd"/>
            <w:r>
              <w:rPr>
                <w:color w:val="333333"/>
              </w:rPr>
              <w:t>ім громадського формування та релігійної організації)</w:t>
            </w:r>
          </w:p>
          <w:p w:rsidR="008554C8" w:rsidRPr="008554C8" w:rsidRDefault="008554C8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</w:tc>
        <w:tc>
          <w:tcPr>
            <w:tcW w:w="3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EE5" w:rsidRDefault="006933CC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  <w:hyperlink r:id="rId37" w:tgtFrame="_blank" w:history="1">
              <w:r w:rsidR="002A1EE5" w:rsidRPr="00556D24">
                <w:rPr>
                  <w:rStyle w:val="a3"/>
                  <w:rFonts w:eastAsiaTheme="majorEastAsia"/>
                  <w:color w:val="000099"/>
                  <w:lang w:val="uk-UA"/>
                </w:rPr>
                <w:t>Закон України</w:t>
              </w:r>
            </w:hyperlink>
            <w:r w:rsidR="002A1EE5">
              <w:rPr>
                <w:color w:val="333333"/>
              </w:rPr>
              <w:t> </w:t>
            </w:r>
            <w:r w:rsidR="002A1EE5" w:rsidRPr="00556D24">
              <w:rPr>
                <w:color w:val="333333"/>
                <w:lang w:val="uk-UA"/>
              </w:rPr>
              <w:t>“Про державну реєстрацію юридичних осіб, фізичних осіб - підприємців та громадських формувань”</w:t>
            </w: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  <w:p w:rsidR="002A1EE5" w:rsidRPr="00556D24" w:rsidRDefault="002A1EE5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  <w:p w:rsidR="002A1EE5" w:rsidRDefault="006933CC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  <w:hyperlink r:id="rId38" w:tgtFrame="_blank" w:history="1">
              <w:r w:rsidR="002A1EE5" w:rsidRPr="0084201C">
                <w:rPr>
                  <w:rStyle w:val="a3"/>
                  <w:shd w:val="clear" w:color="auto" w:fill="FFFFFF"/>
                  <w:lang w:val="uk-UA"/>
                </w:rPr>
                <w:t>Закон України</w:t>
              </w:r>
            </w:hyperlink>
            <w:r w:rsidR="002A1EE5">
              <w:rPr>
                <w:color w:val="333333"/>
                <w:shd w:val="clear" w:color="auto" w:fill="FFFFFF"/>
              </w:rPr>
              <w:t> </w:t>
            </w:r>
            <w:r w:rsidR="002A1EE5" w:rsidRPr="0084201C">
              <w:rPr>
                <w:color w:val="333333"/>
                <w:shd w:val="clear" w:color="auto" w:fill="FFFFFF"/>
                <w:lang w:val="uk-UA"/>
              </w:rPr>
              <w:t>“Про державну реєстрацію юридичних осіб, фізичних осіб - підприємців та громадських формувань”</w:t>
            </w: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2A1EE5" w:rsidRDefault="006933CC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  <w:hyperlink r:id="rId39" w:tgtFrame="_blank" w:history="1">
              <w:r w:rsidR="002A1EE5" w:rsidRPr="002A1EE5">
                <w:rPr>
                  <w:rStyle w:val="a3"/>
                  <w:color w:val="000099"/>
                  <w:shd w:val="clear" w:color="auto" w:fill="FFFFFF"/>
                  <w:lang w:val="uk-UA"/>
                </w:rPr>
                <w:t>Закон України</w:t>
              </w:r>
            </w:hyperlink>
            <w:r w:rsidR="002A1EE5">
              <w:rPr>
                <w:color w:val="333333"/>
                <w:shd w:val="clear" w:color="auto" w:fill="FFFFFF"/>
              </w:rPr>
              <w:t> </w:t>
            </w:r>
            <w:r w:rsidR="002A1EE5" w:rsidRPr="002A1EE5">
              <w:rPr>
                <w:color w:val="333333"/>
                <w:shd w:val="clear" w:color="auto" w:fill="FFFFFF"/>
                <w:lang w:val="uk-UA"/>
              </w:rPr>
              <w:t>“Про державну реєстрацію юридичних осіб, фізичних осіб - підприємців та громадських формувань”</w:t>
            </w: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8554C8" w:rsidRDefault="008554C8">
            <w:pPr>
              <w:pStyle w:val="rvps14"/>
              <w:spacing w:before="150" w:beforeAutospacing="0" w:after="150" w:afterAutospacing="0"/>
              <w:rPr>
                <w:lang w:val="uk-UA"/>
              </w:rPr>
            </w:pPr>
          </w:p>
          <w:p w:rsidR="002A1EE5" w:rsidRDefault="006933CC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  <w:hyperlink r:id="rId40" w:tgtFrame="_blank" w:history="1">
              <w:r w:rsidR="002A1EE5" w:rsidRPr="002A1EE5">
                <w:rPr>
                  <w:rStyle w:val="a3"/>
                  <w:color w:val="000099"/>
                  <w:shd w:val="clear" w:color="auto" w:fill="FFFFFF"/>
                  <w:lang w:val="uk-UA"/>
                </w:rPr>
                <w:t>Закон України</w:t>
              </w:r>
            </w:hyperlink>
            <w:r w:rsidR="002A1EE5">
              <w:rPr>
                <w:color w:val="333333"/>
                <w:shd w:val="clear" w:color="auto" w:fill="FFFFFF"/>
              </w:rPr>
              <w:t> </w:t>
            </w:r>
            <w:r w:rsidR="002A1EE5" w:rsidRPr="002A1EE5">
              <w:rPr>
                <w:color w:val="333333"/>
                <w:shd w:val="clear" w:color="auto" w:fill="FFFFFF"/>
                <w:lang w:val="uk-UA"/>
              </w:rPr>
              <w:t>“Про державну реєстрацію юридичних осіб, фізичних осіб - підприємців та громадських формувань”</w:t>
            </w: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</w:p>
          <w:p w:rsidR="002A1EE5" w:rsidRPr="002A1EE5" w:rsidRDefault="006933CC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  <w:hyperlink r:id="rId41" w:tgtFrame="_blank" w:history="1">
              <w:r w:rsidR="002A1EE5" w:rsidRPr="002A1EE5">
                <w:rPr>
                  <w:rStyle w:val="a3"/>
                  <w:color w:val="000099"/>
                  <w:shd w:val="clear" w:color="auto" w:fill="FFFFFF"/>
                  <w:lang w:val="uk-UA"/>
                </w:rPr>
                <w:t>Закон України</w:t>
              </w:r>
            </w:hyperlink>
            <w:r w:rsidR="002A1EE5">
              <w:rPr>
                <w:color w:val="333333"/>
                <w:shd w:val="clear" w:color="auto" w:fill="FFFFFF"/>
              </w:rPr>
              <w:t> </w:t>
            </w:r>
            <w:r w:rsidR="002A1EE5" w:rsidRPr="002A1EE5">
              <w:rPr>
                <w:color w:val="333333"/>
                <w:shd w:val="clear" w:color="auto" w:fill="FFFFFF"/>
                <w:lang w:val="uk-UA"/>
              </w:rPr>
              <w:t>“Про державну реєстрацію юридичних осіб, фізичних осіб - підприємців та громадських формувань”</w:t>
            </w:r>
          </w:p>
        </w:tc>
      </w:tr>
      <w:tr w:rsidR="002A1EE5" w:rsidRPr="002B6F6E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E5" w:rsidRDefault="002A1EE5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00054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Державна реєстрація змін до відомостей про юридичну особу (</w:t>
            </w:r>
            <w:proofErr w:type="gramStart"/>
            <w:r>
              <w:rPr>
                <w:color w:val="333333"/>
              </w:rPr>
              <w:t>кр</w:t>
            </w:r>
            <w:proofErr w:type="gramEnd"/>
            <w:r>
              <w:rPr>
                <w:color w:val="333333"/>
              </w:rPr>
              <w:t xml:space="preserve">ім громадського формування та релігійної організації), що містяться в Єдиному державному реєстрі юридичних осіб, фізичних осіб - підприємців та громадських формувань, у тому числі змін до установчих документів юридичної особи (крім громадського формування та </w:t>
            </w:r>
            <w:proofErr w:type="gramStart"/>
            <w:r>
              <w:rPr>
                <w:color w:val="333333"/>
              </w:rPr>
              <w:t>рел</w:t>
            </w:r>
            <w:proofErr w:type="gramEnd"/>
            <w:r>
              <w:rPr>
                <w:color w:val="333333"/>
              </w:rPr>
              <w:t>ігійної організації)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EE5" w:rsidRDefault="002A1EE5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1EE5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E5" w:rsidRDefault="002A1EE5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00052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Державна реєстрація включення відомостей про юридичну особу (</w:t>
            </w:r>
            <w:proofErr w:type="gramStart"/>
            <w:r>
              <w:rPr>
                <w:color w:val="333333"/>
              </w:rPr>
              <w:t>кр</w:t>
            </w:r>
            <w:proofErr w:type="gramEnd"/>
            <w:r>
              <w:rPr>
                <w:color w:val="333333"/>
              </w:rPr>
              <w:t>ім громадського формування та релігійної організації), зареєстровану до 1 липня 2004 року, відомості про яку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EE5" w:rsidRDefault="002A1EE5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1EE5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E5" w:rsidRDefault="002A1EE5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00056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Державна реєстрація переходу юридичної особи з модельного статуту на діяльність на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ідставі власного установчого документа (крім громадського формування та релігійної організації)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EE5" w:rsidRDefault="002A1EE5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1EE5" w:rsidRPr="002B6F6E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E5" w:rsidRDefault="002A1EE5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00057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Державна реєстрація переходу юридичної особи на діяльність на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ідставі модельного статуту (крім громадського формування та релігійної організації)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EE5" w:rsidRDefault="002A1EE5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1EE5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E5" w:rsidRDefault="002A1EE5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00097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Державна реєстрація припинення юридичної особи в результаті її ліквідації (</w:t>
            </w:r>
            <w:proofErr w:type="gramStart"/>
            <w:r>
              <w:rPr>
                <w:color w:val="333333"/>
              </w:rPr>
              <w:t>кр</w:t>
            </w:r>
            <w:proofErr w:type="gramEnd"/>
            <w:r>
              <w:rPr>
                <w:color w:val="333333"/>
              </w:rPr>
              <w:t>ім громадського формування та релігійної організації)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EE5" w:rsidRDefault="002A1EE5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1EE5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E5" w:rsidRDefault="002A1EE5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00100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Державна реєстрація припинення юридичної особи в результаті її реорганізації (</w:t>
            </w:r>
            <w:proofErr w:type="gramStart"/>
            <w:r>
              <w:rPr>
                <w:color w:val="333333"/>
              </w:rPr>
              <w:t>кр</w:t>
            </w:r>
            <w:proofErr w:type="gramEnd"/>
            <w:r>
              <w:rPr>
                <w:color w:val="333333"/>
              </w:rPr>
              <w:t>ім громадського формування та релігійної організації)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EE5" w:rsidRDefault="002A1EE5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1EE5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E5" w:rsidRDefault="002A1EE5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00073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Державна реєстрація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>ішення про припинення юридичної особи (крім громадського формування та релігійної організації)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EE5" w:rsidRDefault="002A1EE5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1EE5" w:rsidRPr="002B6F6E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E5" w:rsidRDefault="002A1EE5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00083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Державна реєстрація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>ішення про відміну рішення про припинення юридичної особи (крім громадського формування та релігійної організації)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EE5" w:rsidRDefault="002A1EE5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1EE5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E5" w:rsidRDefault="002A1EE5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00235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Видача виписки з Єдиного державного реєстру юридичних осіб, фізичних осіб -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ідприємців та громадських формувань у паперовій формі для проставлення апостиля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EE5" w:rsidRDefault="002A1EE5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1EE5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E5" w:rsidRDefault="002A1EE5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00234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Видача витягу з Єдиного державного реєстру юридичних осіб, фізичних осіб -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ідприємців та громадських формувань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EE5" w:rsidRDefault="002A1EE5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1EE5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E5" w:rsidRDefault="002A1EE5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00236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Видача документів, що містяться в реєстраційній справі юридичної особи, громадського формування, що не має статусу юридичної особи, фізичної особи -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ідприємця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EE5" w:rsidRDefault="002A1EE5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1EE5" w:rsidRPr="002B6F6E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E5" w:rsidRDefault="002A1EE5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01179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Виправлення помилок, допущених у відомостях Єдиного державного реєстру юридичних осіб, фізичних осіб -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ідприємців та громадських формувань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EE5" w:rsidRDefault="002A1EE5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1EE5" w:rsidRPr="002B6F6E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E5" w:rsidRDefault="002A1EE5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00683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ідтвердження відомостей про кінцевого бенефіціарного власника юридичної особи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EE5" w:rsidRDefault="002A1EE5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1EE5" w:rsidRPr="002B6F6E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E5" w:rsidRDefault="002A1EE5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00058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Державна реєстрація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 xml:space="preserve">ішення про виділ </w:t>
            </w:r>
            <w:r>
              <w:rPr>
                <w:color w:val="333333"/>
              </w:rPr>
              <w:lastRenderedPageBreak/>
              <w:t>юридичної особи (крім громадського формування та релігійної організації)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EE5" w:rsidRDefault="002A1EE5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1EE5" w:rsidRPr="002B6F6E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E5" w:rsidRDefault="002A1EE5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00087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Державна реєстрація створення відокремленого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ідрозділу юридичної особи (крім громадського формування та релігійної організації)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EE5" w:rsidRDefault="002A1EE5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1EE5" w:rsidRPr="002B6F6E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E5" w:rsidRDefault="002A1EE5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00090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Державна реєстрація змін до відомостей про відокремлений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ідрозділ юридичної особи (крім громадського формування та релігійної організації)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EE5" w:rsidRDefault="002A1EE5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1EE5" w:rsidRPr="002B6F6E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E5" w:rsidRDefault="002A1EE5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00092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Державна реєстрація припинення відокремленого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ідрозділу юридичної особи (крім громадського формування та релігійної організації)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EE5" w:rsidRDefault="002A1EE5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1EE5" w:rsidRPr="002B6F6E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E5" w:rsidRDefault="002A1EE5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00106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Державна реєстрація фізичної особи -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ідприємця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EE5" w:rsidRDefault="002A1EE5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1EE5" w:rsidRPr="002B6F6E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E5" w:rsidRDefault="002A1EE5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00109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Державна реєстрація включення відомостей про фізичну особу -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ідприємця, зареєстровану до 1 липня 2004 року, відомості про яку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EE5" w:rsidRDefault="002A1EE5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1EE5" w:rsidRPr="002B6F6E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E5" w:rsidRDefault="002A1EE5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00108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Державна реєстрація змін до відомостей про фізичну особу -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ідприємця,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E5" w:rsidRDefault="002A1EE5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1EE5" w:rsidRPr="002B6F6E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E5" w:rsidRDefault="002A1EE5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00107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2A1EE5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Державна реєстрація припинення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ідприємницької діяльності фізичної особи - підприємця за її рішенням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E5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42" w:tgtFrame="_blank" w:history="1">
              <w:r w:rsidR="002A1EE5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2A1EE5">
              <w:rPr>
                <w:color w:val="333333"/>
              </w:rPr>
              <w:t xml:space="preserve"> “Про державну реєстрацію юридичних осіб, фізичних осіб - </w:t>
            </w:r>
            <w:proofErr w:type="gramStart"/>
            <w:r w:rsidR="002A1EE5">
              <w:rPr>
                <w:color w:val="333333"/>
              </w:rPr>
              <w:t>п</w:t>
            </w:r>
            <w:proofErr w:type="gramEnd"/>
            <w:r w:rsidR="002A1EE5">
              <w:rPr>
                <w:color w:val="333333"/>
              </w:rPr>
              <w:t>ідприємців та громадських формувань”</w:t>
            </w:r>
          </w:p>
        </w:tc>
      </w:tr>
      <w:tr w:rsidR="00577A09" w:rsidTr="00D23563">
        <w:trPr>
          <w:gridAfter w:val="3"/>
          <w:wAfter w:w="7326" w:type="dxa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09" w:rsidRDefault="00577A09" w:rsidP="00D2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77A09" w:rsidRDefault="00577A09" w:rsidP="00D2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77A09" w:rsidRDefault="00577A09" w:rsidP="00D2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77A09" w:rsidRDefault="0058001E" w:rsidP="00D2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06  </w:t>
            </w:r>
            <w:r w:rsidR="009752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Послуги Сервісного центру МВС</w:t>
            </w:r>
          </w:p>
        </w:tc>
      </w:tr>
      <w:tr w:rsidR="009752D2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D2" w:rsidRDefault="009752D2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2" w:rsidRDefault="009752D2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00892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2" w:rsidRDefault="009752D2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Реєстрація нових колісних транспортних засобів усіх категорій вітчизняного виробництва та країн СНД або їх перереєстрація з видачею </w:t>
            </w:r>
            <w:proofErr w:type="gramStart"/>
            <w:r>
              <w:rPr>
                <w:color w:val="333333"/>
              </w:rPr>
              <w:t>св</w:t>
            </w:r>
            <w:proofErr w:type="gramEnd"/>
            <w:r>
              <w:rPr>
                <w:color w:val="333333"/>
              </w:rPr>
              <w:t>ідоцтва про реєстрацію та номерних знаків у зв’язку з встановленням газобалонного обладнання або у зв’язку із зміною анкетних даних власника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D2" w:rsidRDefault="006933CC" w:rsidP="00577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tgtFrame="_blank" w:history="1">
              <w:r w:rsidR="009752D2">
                <w:rPr>
                  <w:rStyle w:val="a3"/>
                  <w:color w:val="000099"/>
                </w:rPr>
                <w:t>Закон України</w:t>
              </w:r>
            </w:hyperlink>
            <w:r w:rsidR="009752D2">
              <w:rPr>
                <w:color w:val="333333"/>
              </w:rPr>
              <w:t> “Про дорожній рух”</w:t>
            </w:r>
          </w:p>
        </w:tc>
      </w:tr>
      <w:tr w:rsidR="009752D2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D2" w:rsidRDefault="009752D2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2" w:rsidRDefault="009752D2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01812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2" w:rsidRDefault="009752D2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Реєстрація нових мопедів або їх перереєстрація з видачею </w:t>
            </w:r>
            <w:proofErr w:type="gramStart"/>
            <w:r>
              <w:rPr>
                <w:color w:val="333333"/>
              </w:rPr>
              <w:t>св</w:t>
            </w:r>
            <w:proofErr w:type="gramEnd"/>
            <w:r>
              <w:rPr>
                <w:color w:val="333333"/>
              </w:rPr>
              <w:t>ідоцтва про реєстрацію та номерних знаків у зв’язку із зміною анкетних даних власника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2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44" w:tgtFrame="_blank" w:history="1">
              <w:r w:rsidR="009752D2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9752D2">
              <w:rPr>
                <w:color w:val="333333"/>
              </w:rPr>
              <w:t> “Про дорожній рух”</w:t>
            </w:r>
          </w:p>
        </w:tc>
      </w:tr>
      <w:tr w:rsidR="009752D2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D2" w:rsidRDefault="009752D2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2" w:rsidRDefault="009752D2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01810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2" w:rsidRDefault="009752D2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Реєстрація нового мототранспорту, причепів </w:t>
            </w:r>
            <w:proofErr w:type="gramStart"/>
            <w:r>
              <w:rPr>
                <w:color w:val="333333"/>
              </w:rPr>
              <w:t>в</w:t>
            </w:r>
            <w:proofErr w:type="gramEnd"/>
            <w:r>
              <w:rPr>
                <w:color w:val="333333"/>
              </w:rPr>
              <w:t xml:space="preserve">ітчизняного виробництва та країн СНД або їх </w:t>
            </w:r>
            <w:r>
              <w:rPr>
                <w:color w:val="333333"/>
              </w:rPr>
              <w:lastRenderedPageBreak/>
              <w:t>перереєстрація з видачею свідоцтва про реєстрацію та номерних знаків у зв’язку із зміною анкетних даних власника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D2" w:rsidRDefault="006933CC" w:rsidP="00577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5" w:tgtFrame="_blank" w:history="1">
              <w:r w:rsidR="0018071C">
                <w:rPr>
                  <w:rStyle w:val="a3"/>
                  <w:color w:val="000099"/>
                </w:rPr>
                <w:t>Закон України</w:t>
              </w:r>
            </w:hyperlink>
            <w:r w:rsidR="0018071C">
              <w:rPr>
                <w:color w:val="333333"/>
              </w:rPr>
              <w:t> “Про дорожній рух”</w:t>
            </w:r>
          </w:p>
        </w:tc>
      </w:tr>
      <w:tr w:rsidR="009752D2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D2" w:rsidRDefault="009752D2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2" w:rsidRDefault="009752D2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01815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2" w:rsidRDefault="009752D2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Реєстрація нових колісних транспортних засобів усіх категорій іноземного виробництва або їх перереєстрація з видачею </w:t>
            </w:r>
            <w:proofErr w:type="gramStart"/>
            <w:r>
              <w:rPr>
                <w:color w:val="333333"/>
              </w:rPr>
              <w:t>св</w:t>
            </w:r>
            <w:proofErr w:type="gramEnd"/>
            <w:r>
              <w:rPr>
                <w:color w:val="333333"/>
              </w:rPr>
              <w:t>ідоцтва про реєстрацію та номерних знаків у зв’язку з встановленням газобалонного обладнання або у зв’язку із зміною анкетних даних власника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D2" w:rsidRDefault="006933CC" w:rsidP="00577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6" w:tgtFrame="_blank" w:history="1">
              <w:r w:rsidR="0018071C">
                <w:rPr>
                  <w:rStyle w:val="a3"/>
                  <w:color w:val="000099"/>
                </w:rPr>
                <w:t>Закон України</w:t>
              </w:r>
            </w:hyperlink>
            <w:r w:rsidR="0018071C">
              <w:rPr>
                <w:color w:val="333333"/>
              </w:rPr>
              <w:t> “Про дорожній рух”</w:t>
            </w:r>
          </w:p>
        </w:tc>
      </w:tr>
      <w:tr w:rsidR="009752D2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D2" w:rsidRDefault="009752D2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2" w:rsidRDefault="009752D2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01811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2" w:rsidRDefault="009752D2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Реєстрація нового мототранспорту, причепів іноземного виробництва або їх перереєстрація з видачею </w:t>
            </w:r>
            <w:proofErr w:type="gramStart"/>
            <w:r>
              <w:rPr>
                <w:color w:val="333333"/>
              </w:rPr>
              <w:t>св</w:t>
            </w:r>
            <w:proofErr w:type="gramEnd"/>
            <w:r>
              <w:rPr>
                <w:color w:val="333333"/>
              </w:rPr>
              <w:t>ідоцтва про реєстрацію та номерних знаків у зв’язку із зміною анкетних даних власника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D2" w:rsidRDefault="006933C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hyperlink r:id="rId47" w:tgtFrame="_blank" w:history="1">
              <w:r w:rsidR="0018071C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18071C">
              <w:rPr>
                <w:color w:val="333333"/>
              </w:rPr>
              <w:t> “Про дорожній рух”</w:t>
            </w:r>
          </w:p>
        </w:tc>
      </w:tr>
      <w:tr w:rsidR="0018071C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71C" w:rsidRDefault="0018071C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C" w:rsidRDefault="0018071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00949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C" w:rsidRDefault="0018071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Зняття з </w:t>
            </w:r>
            <w:proofErr w:type="gramStart"/>
            <w:r>
              <w:rPr>
                <w:color w:val="333333"/>
              </w:rPr>
              <w:t>обл</w:t>
            </w:r>
            <w:proofErr w:type="gramEnd"/>
            <w:r>
              <w:rPr>
                <w:color w:val="333333"/>
              </w:rPr>
              <w:t>іку транспортних засобів у зв’язку з вибракуванням їх у цілому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C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48" w:tgtFrame="_blank" w:history="1">
              <w:r w:rsidR="0018071C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18071C">
              <w:rPr>
                <w:color w:val="333333"/>
              </w:rPr>
              <w:t> “Про дорожній рух”</w:t>
            </w:r>
          </w:p>
        </w:tc>
      </w:tr>
      <w:tr w:rsidR="0018071C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71C" w:rsidRDefault="0018071C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C" w:rsidRDefault="0018071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00521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C" w:rsidRPr="0018071C" w:rsidRDefault="0018071C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  <w:r>
              <w:rPr>
                <w:color w:val="333333"/>
              </w:rPr>
              <w:t>Виготовлення макетів індивідуальних номерних знаків транспортних засобів, які виготовляються на замовлення власників транспортних засобів, з видачею номерних знакі</w:t>
            </w:r>
            <w:proofErr w:type="gramStart"/>
            <w:r>
              <w:rPr>
                <w:color w:val="333333"/>
              </w:rPr>
              <w:t>в</w:t>
            </w:r>
            <w:proofErr w:type="gramEnd"/>
            <w:r>
              <w:rPr>
                <w:color w:val="333333"/>
                <w:lang w:val="uk-UA"/>
              </w:rPr>
              <w:t xml:space="preserve"> 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C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49" w:tgtFrame="_blank" w:history="1">
              <w:r w:rsidR="0018071C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18071C">
              <w:rPr>
                <w:color w:val="333333"/>
              </w:rPr>
              <w:t> “Про дорожній рух”</w:t>
            </w:r>
          </w:p>
        </w:tc>
      </w:tr>
      <w:tr w:rsidR="0018071C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71C" w:rsidRDefault="0018071C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C" w:rsidRDefault="0018071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01490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C" w:rsidRDefault="0018071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Перезакріплення індивідуального номерного знака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C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50" w:tgtFrame="_blank" w:history="1">
              <w:r w:rsidR="0018071C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18071C">
              <w:rPr>
                <w:color w:val="333333"/>
              </w:rPr>
              <w:t> “Про дорожній рух”</w:t>
            </w:r>
          </w:p>
        </w:tc>
      </w:tr>
      <w:tr w:rsidR="0018071C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71C" w:rsidRDefault="0018071C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C" w:rsidRDefault="0018071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00743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C" w:rsidRDefault="0018071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Видача нового посвідчення водія </w:t>
            </w:r>
            <w:proofErr w:type="gramStart"/>
            <w:r>
              <w:rPr>
                <w:color w:val="333333"/>
              </w:rPr>
              <w:t>на право керування</w:t>
            </w:r>
            <w:proofErr w:type="gramEnd"/>
            <w:r>
              <w:rPr>
                <w:color w:val="333333"/>
              </w:rPr>
              <w:t xml:space="preserve"> транспортними засобами замість втраченого або викраденого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C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51" w:tgtFrame="_blank" w:history="1">
              <w:r w:rsidR="0018071C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18071C">
              <w:rPr>
                <w:color w:val="333333"/>
              </w:rPr>
              <w:t> “Про дорожній рух”</w:t>
            </w:r>
          </w:p>
        </w:tc>
      </w:tr>
      <w:tr w:rsidR="0018071C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71C" w:rsidRDefault="0018071C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C" w:rsidRDefault="0018071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00509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C" w:rsidRDefault="0018071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Обмін посвідчення водія </w:t>
            </w:r>
            <w:proofErr w:type="gramStart"/>
            <w:r>
              <w:rPr>
                <w:color w:val="333333"/>
              </w:rPr>
              <w:t>на право керування</w:t>
            </w:r>
            <w:proofErr w:type="gramEnd"/>
            <w:r>
              <w:rPr>
                <w:color w:val="333333"/>
              </w:rPr>
              <w:t xml:space="preserve"> транспортними засобами (без складання іспитів)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C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52" w:tgtFrame="_blank" w:history="1">
              <w:r w:rsidR="0018071C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18071C">
              <w:rPr>
                <w:color w:val="333333"/>
              </w:rPr>
              <w:t> “Про дорожній рух”</w:t>
            </w:r>
          </w:p>
        </w:tc>
      </w:tr>
      <w:tr w:rsidR="00577A09" w:rsidTr="00D23563">
        <w:trPr>
          <w:gridAfter w:val="3"/>
          <w:wAfter w:w="7326" w:type="dxa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09" w:rsidRDefault="00D351CD" w:rsidP="00580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5800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Державна реєстрація земельних ділянок</w:t>
            </w:r>
            <w:r w:rsidR="00DF2E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577A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DF2E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</w:t>
            </w:r>
            <w:r w:rsidR="00577A0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адання відомостей з Державного земельного кадастру</w:t>
            </w:r>
          </w:p>
        </w:tc>
      </w:tr>
      <w:tr w:rsidR="00DF2EAA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AA" w:rsidRDefault="00DF2EAA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AA" w:rsidRDefault="00DF2EAA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00069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AA" w:rsidRDefault="00DF2EAA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A8B" w:rsidRDefault="00460A8B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  <w:p w:rsidR="00DF2EAA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53" w:tgtFrame="_blank" w:history="1">
              <w:r w:rsidR="00DF2EA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DF2EAA">
              <w:rPr>
                <w:color w:val="333333"/>
              </w:rPr>
              <w:t> “Про Державний земельний кадастр”</w:t>
            </w:r>
          </w:p>
        </w:tc>
      </w:tr>
      <w:tr w:rsidR="00DF2EAA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AA" w:rsidRDefault="00DF2EAA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AA" w:rsidRDefault="00DF2EAA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00070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AA" w:rsidRDefault="00DF2EAA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Внесення до </w:t>
            </w:r>
            <w:proofErr w:type="gramStart"/>
            <w:r>
              <w:rPr>
                <w:color w:val="333333"/>
              </w:rPr>
              <w:t>Державного</w:t>
            </w:r>
            <w:proofErr w:type="gramEnd"/>
            <w:r>
              <w:rPr>
                <w:color w:val="333333"/>
              </w:rPr>
              <w:t xml:space="preserve"> земельного кадастру відомостей про земельну ділянку з видачею витягу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AA" w:rsidRDefault="00DF2EAA" w:rsidP="00577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2EAA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AA" w:rsidRDefault="00DF2EAA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AA" w:rsidRDefault="00DF2EAA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00071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AA" w:rsidRDefault="00DF2EAA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Внесення до </w:t>
            </w:r>
            <w:proofErr w:type="gramStart"/>
            <w:r>
              <w:rPr>
                <w:color w:val="333333"/>
              </w:rPr>
              <w:t>Державного</w:t>
            </w:r>
            <w:proofErr w:type="gramEnd"/>
            <w:r>
              <w:rPr>
                <w:color w:val="333333"/>
              </w:rPr>
              <w:t xml:space="preserve"> земельного кадастру змін до відомостей про земельну ділянку з видачею витягу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8B" w:rsidRDefault="00460A8B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  <w:p w:rsidR="00460A8B" w:rsidRDefault="00460A8B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  <w:p w:rsidR="00DF2EAA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54" w:tgtFrame="_blank" w:history="1">
              <w:r w:rsidR="00DF2EA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DF2EAA">
              <w:rPr>
                <w:color w:val="333333"/>
              </w:rPr>
              <w:t> “Про Державний земельний кадастр”</w:t>
            </w:r>
          </w:p>
        </w:tc>
      </w:tr>
      <w:tr w:rsidR="00DF2EAA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AA" w:rsidRDefault="00DF2EAA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AA" w:rsidRDefault="00DF2EAA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00072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AA" w:rsidRDefault="00DF2EAA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  <w:proofErr w:type="gramEnd"/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AA" w:rsidRDefault="00DF2EAA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2EAA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AA" w:rsidRDefault="00DF2EAA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AA" w:rsidRDefault="00DF2EAA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00074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AA" w:rsidRDefault="00DF2EAA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Внесення до Державного земельного кадастру відомостей про землі в межах територій </w:t>
            </w:r>
            <w:proofErr w:type="gramStart"/>
            <w:r>
              <w:rPr>
                <w:color w:val="333333"/>
              </w:rPr>
              <w:lastRenderedPageBreak/>
              <w:t>адм</w:t>
            </w:r>
            <w:proofErr w:type="gramEnd"/>
            <w:r>
              <w:rPr>
                <w:color w:val="333333"/>
              </w:rPr>
              <w:t>іністративно-територіальних одиниць з видачею витягу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AA" w:rsidRDefault="006933CC" w:rsidP="00577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5" w:tgtFrame="_blank" w:history="1">
              <w:r w:rsidR="00460A8B">
                <w:rPr>
                  <w:rStyle w:val="a3"/>
                  <w:color w:val="000099"/>
                </w:rPr>
                <w:t>Закон України</w:t>
              </w:r>
            </w:hyperlink>
            <w:r w:rsidR="00460A8B">
              <w:rPr>
                <w:color w:val="333333"/>
              </w:rPr>
              <w:t> “Про Державний земельний кадастр”</w:t>
            </w:r>
          </w:p>
        </w:tc>
      </w:tr>
      <w:tr w:rsidR="00460A8B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8B" w:rsidRDefault="00460A8B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B" w:rsidRDefault="00460A8B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00075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B" w:rsidRDefault="00460A8B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Внесення до Державного земельного кадастру змін до відомостей про землі в межах територій </w:t>
            </w:r>
            <w:proofErr w:type="gramStart"/>
            <w:r>
              <w:rPr>
                <w:color w:val="333333"/>
              </w:rPr>
              <w:t>адм</w:t>
            </w:r>
            <w:proofErr w:type="gramEnd"/>
            <w:r>
              <w:rPr>
                <w:color w:val="333333"/>
              </w:rPr>
              <w:t>іністративно-територіальних одиниць з видачею витягу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8B" w:rsidRDefault="006933CC" w:rsidP="00577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6" w:tgtFrame="_blank" w:history="1">
              <w:r w:rsidR="0058001E">
                <w:rPr>
                  <w:rStyle w:val="a3"/>
                  <w:color w:val="000099"/>
                </w:rPr>
                <w:t>Закон України</w:t>
              </w:r>
            </w:hyperlink>
            <w:r w:rsidR="0058001E">
              <w:rPr>
                <w:color w:val="333333"/>
              </w:rPr>
              <w:t> “Про Державний земельний кадастр”</w:t>
            </w:r>
          </w:p>
        </w:tc>
      </w:tr>
      <w:tr w:rsidR="00460A8B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8B" w:rsidRDefault="00460A8B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B" w:rsidRDefault="00460A8B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00079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B" w:rsidRDefault="00460A8B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Внесення до </w:t>
            </w:r>
            <w:proofErr w:type="gramStart"/>
            <w:r>
              <w:rPr>
                <w:color w:val="333333"/>
              </w:rPr>
              <w:t>Державного</w:t>
            </w:r>
            <w:proofErr w:type="gramEnd"/>
            <w:r>
              <w:rPr>
                <w:color w:val="333333"/>
              </w:rPr>
              <w:t xml:space="preserve"> земельного кадастру відомостей про обмеження у використанні земель, встановлені безпосередньо законами та прийнятими відповідно до них нормативно-правовими актами, з видачею витягу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8B" w:rsidRDefault="00460A8B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0A8B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8B" w:rsidRDefault="00460A8B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B" w:rsidRDefault="00460A8B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00078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B" w:rsidRDefault="00460A8B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Державна реєстрація обмежень у використанні земель з видачею витягу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8B" w:rsidRDefault="00460A8B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0A8B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8B" w:rsidRDefault="00460A8B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B" w:rsidRDefault="00460A8B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00081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B" w:rsidRDefault="00460A8B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Виправлення </w:t>
            </w:r>
            <w:proofErr w:type="gramStart"/>
            <w:r>
              <w:rPr>
                <w:color w:val="333333"/>
              </w:rPr>
              <w:t>техн</w:t>
            </w:r>
            <w:proofErr w:type="gramEnd"/>
            <w:r>
              <w:rPr>
                <w:color w:val="333333"/>
              </w:rPr>
              <w:t>ічної помилки у відомостях Державного земельного кадастру не з вини органу, що здійснює його ведення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8B" w:rsidRDefault="00460A8B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0A8B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8B" w:rsidRDefault="00460A8B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B" w:rsidRDefault="00460A8B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00080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B" w:rsidRDefault="00460A8B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Виправлення </w:t>
            </w:r>
            <w:proofErr w:type="gramStart"/>
            <w:r>
              <w:rPr>
                <w:color w:val="333333"/>
              </w:rPr>
              <w:t>техн</w:t>
            </w:r>
            <w:proofErr w:type="gramEnd"/>
            <w:r>
              <w:rPr>
                <w:color w:val="333333"/>
              </w:rPr>
              <w:t>ічної помилки у відомостях з Державного земельного кадастру, яка була допущена органом, що здійснює його ведення, з видачею витягу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8B" w:rsidRDefault="00460A8B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0A8B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8B" w:rsidRDefault="00460A8B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B" w:rsidRDefault="00460A8B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00035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B" w:rsidRDefault="00460A8B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Надання відомостей з Державного земельного кадастру у формі витягу з Державного земельного кадастру про землі в межах території </w:t>
            </w:r>
            <w:proofErr w:type="gramStart"/>
            <w:r>
              <w:rPr>
                <w:color w:val="333333"/>
              </w:rPr>
              <w:t>адм</w:t>
            </w:r>
            <w:proofErr w:type="gramEnd"/>
            <w:r>
              <w:rPr>
                <w:color w:val="333333"/>
              </w:rPr>
              <w:t>іністративно-територіальних одиниць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8B" w:rsidRDefault="00460A8B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0A8B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8B" w:rsidRDefault="00460A8B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B" w:rsidRDefault="00460A8B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00059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B" w:rsidRDefault="00460A8B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Надання відомостей з </w:t>
            </w:r>
            <w:proofErr w:type="gramStart"/>
            <w:r>
              <w:rPr>
                <w:color w:val="333333"/>
              </w:rPr>
              <w:t>Державного</w:t>
            </w:r>
            <w:proofErr w:type="gramEnd"/>
            <w:r>
              <w:rPr>
                <w:color w:val="333333"/>
              </w:rPr>
              <w:t xml:space="preserve"> земельного кадастру у формі витягу з Державного земельного кадастру про обмеження у використанні земель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8B" w:rsidRDefault="00460A8B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0A8B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8B" w:rsidRDefault="00460A8B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B" w:rsidRDefault="00460A8B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00060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B" w:rsidRDefault="00460A8B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Надання відомостей з </w:t>
            </w:r>
            <w:proofErr w:type="gramStart"/>
            <w:r>
              <w:rPr>
                <w:color w:val="333333"/>
              </w:rPr>
              <w:t>Державного</w:t>
            </w:r>
            <w:proofErr w:type="gramEnd"/>
            <w:r>
              <w:rPr>
                <w:color w:val="333333"/>
              </w:rPr>
              <w:t xml:space="preserve"> земельного кадастру у формі витягу з Державного земельного кадастру про земельну ділянку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8B" w:rsidRDefault="00460A8B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0A8B" w:rsidRPr="00792805" w:rsidTr="00D23563">
        <w:trPr>
          <w:gridAfter w:val="3"/>
          <w:wAfter w:w="7326" w:type="dxa"/>
          <w:trHeight w:val="1278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8B" w:rsidRDefault="00460A8B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B" w:rsidRDefault="00460A8B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00061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B" w:rsidRDefault="00460A8B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Надання відомостей з Державного земельного кадастру у формі довідки, що </w:t>
            </w:r>
            <w:proofErr w:type="gramStart"/>
            <w:r>
              <w:rPr>
                <w:color w:val="333333"/>
              </w:rPr>
              <w:t>містить</w:t>
            </w:r>
            <w:proofErr w:type="gramEnd"/>
            <w:r>
              <w:rPr>
                <w:color w:val="333333"/>
              </w:rPr>
              <w:t xml:space="preserve"> узагальнену інформацію про землі (території)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8B" w:rsidRDefault="00460A8B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0A8B" w:rsidRPr="00792805" w:rsidTr="00D23563">
        <w:trPr>
          <w:gridAfter w:val="3"/>
          <w:wAfter w:w="7326" w:type="dxa"/>
          <w:trHeight w:val="1278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8B" w:rsidRDefault="00460A8B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B" w:rsidRDefault="00460A8B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00062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B" w:rsidRDefault="00460A8B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Надання відомостей з </w:t>
            </w:r>
            <w:proofErr w:type="gramStart"/>
            <w:r>
              <w:rPr>
                <w:color w:val="333333"/>
              </w:rPr>
              <w:t>Державного</w:t>
            </w:r>
            <w:proofErr w:type="gramEnd"/>
            <w:r>
              <w:rPr>
                <w:color w:val="333333"/>
              </w:rPr>
              <w:t xml:space="preserve"> земельного кадастру у формі 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A8B" w:rsidRDefault="00460A8B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0A8B" w:rsidRPr="00792805" w:rsidTr="00D23563">
        <w:trPr>
          <w:gridAfter w:val="3"/>
          <w:wAfter w:w="7326" w:type="dxa"/>
          <w:trHeight w:val="1278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8B" w:rsidRDefault="00460A8B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B" w:rsidRDefault="00460A8B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00063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B" w:rsidRDefault="00460A8B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Надання відомостей з Державного земельного кадастру у формі копій документів, що створюються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ід час ведення Державного земельного кадастру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A8B" w:rsidRDefault="00460A8B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  <w:p w:rsidR="00460A8B" w:rsidRDefault="00460A8B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  <w:p w:rsidR="00460A8B" w:rsidRDefault="00460A8B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  <w:p w:rsidR="00460A8B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57" w:tgtFrame="_blank" w:history="1">
              <w:r w:rsidR="00460A8B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460A8B">
              <w:rPr>
                <w:color w:val="333333"/>
              </w:rPr>
              <w:t> “Про Державний земельний кадастр”</w:t>
            </w:r>
          </w:p>
        </w:tc>
      </w:tr>
      <w:tr w:rsidR="00460A8B" w:rsidRPr="00792805" w:rsidTr="00D23563">
        <w:trPr>
          <w:gridAfter w:val="3"/>
          <w:wAfter w:w="7326" w:type="dxa"/>
          <w:trHeight w:val="1278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8B" w:rsidRDefault="00460A8B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B" w:rsidRDefault="00460A8B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00064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B" w:rsidRDefault="00460A8B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Надання довідки про наявність та розмі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 xml:space="preserve"> земельної частки (паю)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0A8B" w:rsidRDefault="00460A8B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</w:tr>
      <w:tr w:rsidR="00460A8B" w:rsidRPr="00792805" w:rsidTr="00D23563">
        <w:trPr>
          <w:gridAfter w:val="3"/>
          <w:wAfter w:w="7326" w:type="dxa"/>
          <w:trHeight w:val="1278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8B" w:rsidRDefault="00460A8B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B" w:rsidRDefault="00460A8B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00065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B" w:rsidRDefault="00460A8B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Надання довідки про наявність у </w:t>
            </w:r>
            <w:proofErr w:type="gramStart"/>
            <w:r>
              <w:rPr>
                <w:color w:val="333333"/>
              </w:rPr>
              <w:t>Державному</w:t>
            </w:r>
            <w:proofErr w:type="gramEnd"/>
            <w:r>
              <w:rPr>
                <w:color w:val="333333"/>
              </w:rPr>
              <w:t xml:space="preserve">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B" w:rsidRDefault="00460A8B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</w:tr>
      <w:tr w:rsidR="00460A8B" w:rsidRPr="00792805" w:rsidTr="00D23563">
        <w:trPr>
          <w:gridAfter w:val="3"/>
          <w:wAfter w:w="7326" w:type="dxa"/>
          <w:trHeight w:val="1278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A8B" w:rsidRDefault="00460A8B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B" w:rsidRDefault="00460A8B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00068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B" w:rsidRDefault="00460A8B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Видача витягу з технічної документації про нормативну грошову оцінку земельної ділянки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A8B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58" w:tgtFrame="_blank" w:history="1">
              <w:r w:rsidR="00460A8B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460A8B">
              <w:rPr>
                <w:color w:val="333333"/>
              </w:rPr>
              <w:t> “Про оцінку земель”</w:t>
            </w:r>
          </w:p>
        </w:tc>
      </w:tr>
      <w:tr w:rsidR="00577A09" w:rsidTr="00D23563">
        <w:trPr>
          <w:gridAfter w:val="3"/>
          <w:wAfter w:w="7326" w:type="dxa"/>
          <w:trHeight w:val="456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09" w:rsidRDefault="00577A09" w:rsidP="00D2356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08  </w:t>
            </w:r>
            <w:r w:rsidR="002E456B">
              <w:rPr>
                <w:rFonts w:ascii="Times New Roman" w:hAnsi="Times New Roman"/>
                <w:b/>
                <w:sz w:val="24"/>
                <w:szCs w:val="24"/>
              </w:rPr>
              <w:t>Місцеві земельні питання</w:t>
            </w:r>
          </w:p>
        </w:tc>
      </w:tr>
      <w:tr w:rsidR="002E456B" w:rsidTr="00D23563">
        <w:trPr>
          <w:gridAfter w:val="3"/>
          <w:wAfter w:w="7326" w:type="dxa"/>
          <w:trHeight w:val="1278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6B" w:rsidRDefault="002E456B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B" w:rsidRDefault="002E456B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01161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B" w:rsidRDefault="002E456B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Видача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>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B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59" w:tgtFrame="_blank" w:history="1">
              <w:r w:rsidR="002E456B">
                <w:rPr>
                  <w:rStyle w:val="a3"/>
                  <w:rFonts w:eastAsiaTheme="majorEastAsia"/>
                  <w:color w:val="000099"/>
                </w:rPr>
                <w:t>Земельний кодекс України</w:t>
              </w:r>
            </w:hyperlink>
            <w:r w:rsidR="002E456B">
              <w:rPr>
                <w:color w:val="333333"/>
              </w:rPr>
              <w:t>, </w:t>
            </w:r>
            <w:hyperlink r:id="rId60" w:tgtFrame="_blank" w:history="1">
              <w:r w:rsidR="002E456B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2E456B">
              <w:rPr>
                <w:color w:val="333333"/>
              </w:rPr>
              <w:t> “Про Перелі</w:t>
            </w:r>
            <w:proofErr w:type="gramStart"/>
            <w:r w:rsidR="002E456B">
              <w:rPr>
                <w:color w:val="333333"/>
              </w:rPr>
              <w:t>к</w:t>
            </w:r>
            <w:proofErr w:type="gramEnd"/>
            <w:r w:rsidR="002E456B">
              <w:rPr>
                <w:color w:val="333333"/>
              </w:rPr>
              <w:t xml:space="preserve"> </w:t>
            </w:r>
            <w:proofErr w:type="gramStart"/>
            <w:r w:rsidR="002E456B">
              <w:rPr>
                <w:color w:val="333333"/>
              </w:rPr>
              <w:t>документ</w:t>
            </w:r>
            <w:proofErr w:type="gramEnd"/>
            <w:r w:rsidR="002E456B">
              <w:rPr>
                <w:color w:val="333333"/>
              </w:rPr>
              <w:t>ів дозвільного характеру у сфері господарської діяльності”</w:t>
            </w:r>
          </w:p>
        </w:tc>
      </w:tr>
      <w:tr w:rsidR="002E456B" w:rsidTr="00D23563">
        <w:trPr>
          <w:gridAfter w:val="3"/>
          <w:wAfter w:w="7326" w:type="dxa"/>
          <w:trHeight w:val="1278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6B" w:rsidRDefault="002E456B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B" w:rsidRDefault="002E456B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00174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B" w:rsidRDefault="002E456B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Видача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>ішення про продаж земельних ділянок державної та комунальної власності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56B" w:rsidRDefault="002E456B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456B" w:rsidTr="00D23563">
        <w:trPr>
          <w:gridAfter w:val="3"/>
          <w:wAfter w:w="7326" w:type="dxa"/>
          <w:trHeight w:val="1278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6B" w:rsidRDefault="002E456B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B" w:rsidRDefault="002E456B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00175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B" w:rsidRDefault="002E456B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Видача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>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B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61" w:tgtFrame="_blank" w:history="1">
              <w:r w:rsidR="002E456B">
                <w:rPr>
                  <w:rStyle w:val="a3"/>
                  <w:rFonts w:eastAsiaTheme="majorEastAsia"/>
                  <w:color w:val="000099"/>
                </w:rPr>
                <w:t>Земельний кодекс України</w:t>
              </w:r>
            </w:hyperlink>
          </w:p>
        </w:tc>
      </w:tr>
      <w:tr w:rsidR="002E456B" w:rsidTr="00D23563">
        <w:trPr>
          <w:gridAfter w:val="3"/>
          <w:wAfter w:w="7326" w:type="dxa"/>
          <w:trHeight w:val="1278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6B" w:rsidRDefault="002E456B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B" w:rsidRDefault="002E456B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00244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B" w:rsidRDefault="002E456B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Видача довідки про наявність у фізичної особи земельних ділянок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B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62" w:tgtFrame="_blank" w:history="1">
              <w:r w:rsidR="002E456B">
                <w:rPr>
                  <w:rStyle w:val="a3"/>
                  <w:rFonts w:eastAsiaTheme="majorEastAsia"/>
                  <w:color w:val="000099"/>
                </w:rPr>
                <w:t>Податковий кодекс України</w:t>
              </w:r>
            </w:hyperlink>
          </w:p>
        </w:tc>
      </w:tr>
      <w:tr w:rsidR="002E456B" w:rsidTr="00D23563">
        <w:trPr>
          <w:gridAfter w:val="3"/>
          <w:wAfter w:w="7326" w:type="dxa"/>
          <w:trHeight w:val="1278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6B" w:rsidRDefault="002E456B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B" w:rsidRDefault="002E456B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00176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B" w:rsidRDefault="002E456B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Видача дозволу на розроблення проекту землеустрою щодо відведення земельної ділянки </w:t>
            </w:r>
            <w:proofErr w:type="gramStart"/>
            <w:r>
              <w:rPr>
                <w:color w:val="333333"/>
              </w:rPr>
              <w:t>у</w:t>
            </w:r>
            <w:proofErr w:type="gramEnd"/>
            <w:r>
              <w:rPr>
                <w:color w:val="333333"/>
              </w:rPr>
              <w:t xml:space="preserve"> межах безоплатної приватизації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B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63" w:tgtFrame="_blank" w:history="1">
              <w:r w:rsidR="002E456B">
                <w:rPr>
                  <w:rStyle w:val="a3"/>
                  <w:rFonts w:eastAsiaTheme="majorEastAsia"/>
                  <w:color w:val="000099"/>
                </w:rPr>
                <w:t>Земельний кодекс України</w:t>
              </w:r>
            </w:hyperlink>
          </w:p>
        </w:tc>
      </w:tr>
      <w:tr w:rsidR="002E456B" w:rsidTr="00D23563">
        <w:trPr>
          <w:gridAfter w:val="3"/>
          <w:wAfter w:w="7326" w:type="dxa"/>
          <w:trHeight w:val="1278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6B" w:rsidRDefault="002E456B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B" w:rsidRDefault="002E456B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00217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B" w:rsidRDefault="002E456B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Затвердження проекту землеустрою щодо відведення земельної ділянки </w:t>
            </w:r>
            <w:proofErr w:type="gramStart"/>
            <w:r>
              <w:rPr>
                <w:color w:val="333333"/>
              </w:rPr>
              <w:t>у</w:t>
            </w:r>
            <w:proofErr w:type="gramEnd"/>
            <w:r>
              <w:rPr>
                <w:color w:val="333333"/>
              </w:rPr>
              <w:t xml:space="preserve"> разі зміни її цільового призначення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B" w:rsidRDefault="002E456B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</w:tr>
      <w:tr w:rsidR="002E456B" w:rsidTr="00D23563">
        <w:trPr>
          <w:gridAfter w:val="3"/>
          <w:wAfter w:w="7326" w:type="dxa"/>
          <w:trHeight w:val="1278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6B" w:rsidRDefault="002E456B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B" w:rsidRDefault="002E456B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00180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B" w:rsidRPr="002E456B" w:rsidRDefault="002E456B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  <w:r>
              <w:rPr>
                <w:color w:val="333333"/>
              </w:rPr>
              <w:t xml:space="preserve">Затвердження </w:t>
            </w:r>
            <w:proofErr w:type="gramStart"/>
            <w:r>
              <w:rPr>
                <w:color w:val="333333"/>
              </w:rPr>
              <w:t>техн</w:t>
            </w:r>
            <w:proofErr w:type="gramEnd"/>
            <w:r>
              <w:rPr>
                <w:color w:val="333333"/>
              </w:rPr>
              <w:t>ічної документації з бонітування ґрунтів</w:t>
            </w:r>
            <w:r>
              <w:rPr>
                <w:color w:val="333333"/>
                <w:lang w:val="uk-UA"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B" w:rsidRDefault="002E456B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</w:tr>
      <w:tr w:rsidR="002E456B" w:rsidTr="00D23563">
        <w:trPr>
          <w:gridAfter w:val="3"/>
          <w:wAfter w:w="7326" w:type="dxa"/>
          <w:trHeight w:val="1278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6B" w:rsidRDefault="002E456B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B" w:rsidRDefault="002E456B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00181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B" w:rsidRPr="002E456B" w:rsidRDefault="002E456B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  <w:r>
              <w:rPr>
                <w:color w:val="333333"/>
              </w:rPr>
              <w:t>Затвердження технічної документації з економічної оцінки земель</w:t>
            </w:r>
            <w:r>
              <w:rPr>
                <w:color w:val="333333"/>
                <w:lang w:val="uk-UA"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B" w:rsidRDefault="002E456B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</w:tr>
      <w:tr w:rsidR="002E456B" w:rsidTr="00D23563">
        <w:trPr>
          <w:gridAfter w:val="3"/>
          <w:wAfter w:w="7326" w:type="dxa"/>
          <w:trHeight w:val="1278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56B" w:rsidRDefault="002E456B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B" w:rsidRDefault="002E456B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00179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B" w:rsidRPr="00C57B35" w:rsidRDefault="002E456B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  <w:r>
              <w:rPr>
                <w:color w:val="333333"/>
              </w:rPr>
              <w:t xml:space="preserve">Затвердження </w:t>
            </w:r>
            <w:proofErr w:type="gramStart"/>
            <w:r>
              <w:rPr>
                <w:color w:val="333333"/>
              </w:rPr>
              <w:t>техн</w:t>
            </w:r>
            <w:proofErr w:type="gramEnd"/>
            <w:r>
              <w:rPr>
                <w:color w:val="333333"/>
              </w:rPr>
              <w:t>ічної документації з нормативної грошової оцінки земельної ділянки у межах населених пунктів</w:t>
            </w:r>
            <w:r w:rsidR="00C57B35">
              <w:rPr>
                <w:color w:val="333333"/>
                <w:lang w:val="uk-UA"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B" w:rsidRDefault="002E456B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</w:tr>
      <w:tr w:rsidR="00C57B35" w:rsidTr="00D23563">
        <w:trPr>
          <w:gridAfter w:val="3"/>
          <w:wAfter w:w="7326" w:type="dxa"/>
          <w:trHeight w:val="1278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B35" w:rsidRDefault="00C57B35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35" w:rsidRDefault="00C57B35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00182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35" w:rsidRDefault="00C57B35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Затвердження проекту землеустрою щодо відведення земельної ділянки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B35" w:rsidRDefault="00C57B35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  <w:p w:rsidR="00C57B35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64" w:tgtFrame="_blank" w:history="1">
              <w:r w:rsidR="00C57B35">
                <w:rPr>
                  <w:rStyle w:val="a3"/>
                  <w:rFonts w:eastAsiaTheme="majorEastAsia"/>
                  <w:color w:val="000099"/>
                </w:rPr>
                <w:t>Земельний кодекс України</w:t>
              </w:r>
            </w:hyperlink>
          </w:p>
        </w:tc>
      </w:tr>
      <w:tr w:rsidR="00C57B35" w:rsidTr="00D23563">
        <w:trPr>
          <w:gridAfter w:val="3"/>
          <w:wAfter w:w="7326" w:type="dxa"/>
          <w:trHeight w:val="1278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B35" w:rsidRDefault="00C57B35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35" w:rsidRDefault="00C57B35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00192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35" w:rsidRPr="00C57B35" w:rsidRDefault="00C57B35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  <w:r>
              <w:rPr>
                <w:color w:val="333333"/>
              </w:rPr>
              <w:t>Припинення права оренди земельної ділянки або її частини у разі доброві</w:t>
            </w:r>
            <w:proofErr w:type="gramStart"/>
            <w:r>
              <w:rPr>
                <w:color w:val="333333"/>
              </w:rPr>
              <w:t>льної в</w:t>
            </w:r>
            <w:proofErr w:type="gramEnd"/>
            <w:r>
              <w:rPr>
                <w:color w:val="333333"/>
              </w:rPr>
              <w:t>ідмови орендаря</w:t>
            </w:r>
            <w:r>
              <w:rPr>
                <w:color w:val="333333"/>
                <w:lang w:val="uk-UA"/>
              </w:rPr>
              <w:t xml:space="preserve"> 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7B35" w:rsidRDefault="00C57B35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</w:tr>
      <w:tr w:rsidR="00C57B35" w:rsidTr="00D23563">
        <w:trPr>
          <w:gridAfter w:val="3"/>
          <w:wAfter w:w="7326" w:type="dxa"/>
          <w:trHeight w:val="1278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B35" w:rsidRDefault="00C57B35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35" w:rsidRDefault="00C57B35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00208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35" w:rsidRPr="00C57B35" w:rsidRDefault="00C57B35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  <w:r>
              <w:rPr>
                <w:color w:val="333333"/>
              </w:rPr>
              <w:t xml:space="preserve">Продаж не на конкурентних засадах земельної ділянки несільськогосподарського призначення, </w:t>
            </w:r>
            <w:proofErr w:type="gramStart"/>
            <w:r>
              <w:rPr>
                <w:color w:val="333333"/>
              </w:rPr>
              <w:t>на</w:t>
            </w:r>
            <w:proofErr w:type="gramEnd"/>
            <w:r>
              <w:rPr>
                <w:color w:val="333333"/>
              </w:rPr>
              <w:t xml:space="preserve"> </w:t>
            </w:r>
            <w:proofErr w:type="gramStart"/>
            <w:r>
              <w:rPr>
                <w:color w:val="333333"/>
              </w:rPr>
              <w:t>як</w:t>
            </w:r>
            <w:proofErr w:type="gramEnd"/>
            <w:r>
              <w:rPr>
                <w:color w:val="333333"/>
              </w:rPr>
              <w:t>ій розташовані об’єкти нерухомого майна, які перебувають у власності громадян та юридичних осіб</w:t>
            </w:r>
            <w:r>
              <w:rPr>
                <w:color w:val="333333"/>
                <w:lang w:val="uk-UA"/>
              </w:rPr>
              <w:t xml:space="preserve"> 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35" w:rsidRDefault="00C57B35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</w:tr>
      <w:tr w:rsidR="00C57B35" w:rsidTr="00D23563">
        <w:trPr>
          <w:gridAfter w:val="3"/>
          <w:wAfter w:w="7326" w:type="dxa"/>
          <w:trHeight w:val="1278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B35" w:rsidRDefault="00C57B35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35" w:rsidRDefault="00C57B35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01784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35" w:rsidRDefault="00C57B35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Надання у користування водних об’єкті</w:t>
            </w:r>
            <w:proofErr w:type="gramStart"/>
            <w:r>
              <w:rPr>
                <w:color w:val="333333"/>
              </w:rPr>
              <w:t>в</w:t>
            </w:r>
            <w:proofErr w:type="gramEnd"/>
            <w:r>
              <w:rPr>
                <w:color w:val="333333"/>
              </w:rPr>
              <w:t xml:space="preserve"> на умовах оренди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7B35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65" w:tgtFrame="_blank" w:history="1">
              <w:r w:rsidR="00C57B35">
                <w:rPr>
                  <w:rStyle w:val="a3"/>
                  <w:rFonts w:eastAsiaTheme="majorEastAsia"/>
                  <w:color w:val="000099"/>
                </w:rPr>
                <w:t>Земельний кодекс України</w:t>
              </w:r>
            </w:hyperlink>
            <w:r w:rsidR="00C57B35">
              <w:rPr>
                <w:color w:val="333333"/>
              </w:rPr>
              <w:t>, </w:t>
            </w:r>
            <w:hyperlink r:id="rId66" w:tgtFrame="_blank" w:history="1">
              <w:r w:rsidR="00C57B35">
                <w:rPr>
                  <w:rStyle w:val="a3"/>
                  <w:rFonts w:eastAsiaTheme="majorEastAsia"/>
                  <w:color w:val="000099"/>
                </w:rPr>
                <w:t>Цивільний кодекс України</w:t>
              </w:r>
            </w:hyperlink>
            <w:r w:rsidR="00C57B35">
              <w:rPr>
                <w:color w:val="333333"/>
              </w:rPr>
              <w:t>, </w:t>
            </w:r>
            <w:hyperlink r:id="rId67" w:tgtFrame="_blank" w:history="1">
              <w:r w:rsidR="00C57B35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C57B35">
              <w:rPr>
                <w:color w:val="333333"/>
              </w:rPr>
              <w:t> “Про оренду землі”</w:t>
            </w:r>
          </w:p>
        </w:tc>
      </w:tr>
      <w:tr w:rsidR="00C57B35" w:rsidTr="00D23563">
        <w:trPr>
          <w:gridAfter w:val="3"/>
          <w:wAfter w:w="7326" w:type="dxa"/>
          <w:trHeight w:val="1278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B35" w:rsidRDefault="00C57B35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35" w:rsidRDefault="00C57B35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01785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35" w:rsidRDefault="00C57B35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Поновлення договору оренди водних об’єкті</w:t>
            </w:r>
            <w:proofErr w:type="gramStart"/>
            <w:r>
              <w:rPr>
                <w:color w:val="333333"/>
              </w:rPr>
              <w:t>в</w:t>
            </w:r>
            <w:proofErr w:type="gramEnd"/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B35" w:rsidRDefault="00C57B35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</w:tr>
      <w:tr w:rsidR="00577A09" w:rsidTr="00D23563">
        <w:trPr>
          <w:gridAfter w:val="3"/>
          <w:wAfter w:w="7326" w:type="dxa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Default="0057226A" w:rsidP="00D2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7226A" w:rsidRDefault="0057226A" w:rsidP="00D2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77A09" w:rsidRDefault="00577A09" w:rsidP="00D23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09  Питання місцевого значення (житлові, </w:t>
            </w:r>
            <w:r w:rsidR="00C57B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архітектури,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тощо)</w:t>
            </w:r>
          </w:p>
        </w:tc>
      </w:tr>
      <w:tr w:rsidR="00BD3917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17" w:rsidRDefault="00BD391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17" w:rsidRDefault="00BD391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00156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17" w:rsidRDefault="00BD391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Видача будівельного паспорта забудови земельної ділянки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917" w:rsidRDefault="006933CC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hyperlink r:id="rId68" w:tgtFrame="_blank" w:history="1">
              <w:r w:rsidR="00BD3917">
                <w:rPr>
                  <w:rStyle w:val="a3"/>
                  <w:color w:val="000099"/>
                  <w:shd w:val="clear" w:color="auto" w:fill="FFFFFF"/>
                </w:rPr>
                <w:t>Закон України</w:t>
              </w:r>
            </w:hyperlink>
            <w:r w:rsidR="00BD3917">
              <w:rPr>
                <w:color w:val="333333"/>
                <w:shd w:val="clear" w:color="auto" w:fill="FFFFFF"/>
              </w:rPr>
              <w:t> “Про регулювання містобудівної діяльності”</w:t>
            </w:r>
          </w:p>
        </w:tc>
      </w:tr>
      <w:tr w:rsidR="00BD3917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17" w:rsidRDefault="00BD391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17" w:rsidRDefault="00BD391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01192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17" w:rsidRDefault="00BD391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Надання дубліката будівельного паспорта забудови земельної ділянки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3917" w:rsidRDefault="00BD3917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</w:p>
        </w:tc>
      </w:tr>
      <w:tr w:rsidR="00BD3917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17" w:rsidRDefault="00BD391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17" w:rsidRDefault="00BD391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00158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17" w:rsidRDefault="00BD391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Надання містобудівних умов та обмежень забудови земельної ділянки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917" w:rsidRDefault="006933CC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hyperlink r:id="rId69" w:tgtFrame="_blank" w:history="1">
              <w:r w:rsidR="00BD3917">
                <w:rPr>
                  <w:rStyle w:val="a3"/>
                  <w:color w:val="000099"/>
                  <w:shd w:val="clear" w:color="auto" w:fill="FFFFFF"/>
                </w:rPr>
                <w:t>Закон України</w:t>
              </w:r>
            </w:hyperlink>
            <w:r w:rsidR="00BD3917">
              <w:rPr>
                <w:color w:val="333333"/>
                <w:shd w:val="clear" w:color="auto" w:fill="FFFFFF"/>
              </w:rPr>
              <w:t> “Про регулювання містобудівної діяльності”</w:t>
            </w:r>
          </w:p>
        </w:tc>
      </w:tr>
      <w:tr w:rsidR="00BD3917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17" w:rsidRDefault="00BD391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17" w:rsidRDefault="00BD391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01186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17" w:rsidRDefault="00BD391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Внесення змін до </w:t>
            </w:r>
            <w:proofErr w:type="gramStart"/>
            <w:r>
              <w:rPr>
                <w:color w:val="333333"/>
              </w:rPr>
              <w:t>м</w:t>
            </w:r>
            <w:proofErr w:type="gramEnd"/>
            <w:r>
              <w:rPr>
                <w:color w:val="333333"/>
              </w:rPr>
              <w:t>істобудівних умов та обмежень забудови земельної ділянки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3917" w:rsidRDefault="00BD3917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</w:p>
        </w:tc>
      </w:tr>
      <w:tr w:rsidR="00E450C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C4" w:rsidRDefault="00E450C4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C4" w:rsidRDefault="00E450C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00190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C4" w:rsidRDefault="00E450C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Оформлення паспорта прив’язки тимчасової споруди для провадження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ідприємницької діяльності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50C4" w:rsidRDefault="00E450C4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</w:p>
          <w:p w:rsidR="00E450C4" w:rsidRDefault="00E450C4" w:rsidP="00BD3917">
            <w:pPr>
              <w:pStyle w:val="rvps12"/>
              <w:spacing w:before="150" w:beforeAutospacing="0" w:after="150" w:afterAutospacing="0"/>
              <w:rPr>
                <w:lang w:val="uk-UA"/>
              </w:rPr>
            </w:pPr>
          </w:p>
          <w:p w:rsidR="00E450C4" w:rsidRDefault="006933C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hyperlink r:id="rId70" w:tgtFrame="_blank" w:history="1">
              <w:r w:rsidR="00E450C4">
                <w:rPr>
                  <w:rStyle w:val="a3"/>
                  <w:color w:val="000099"/>
                  <w:shd w:val="clear" w:color="auto" w:fill="FFFFFF"/>
                </w:rPr>
                <w:t>Закон України</w:t>
              </w:r>
            </w:hyperlink>
            <w:r w:rsidR="00E450C4">
              <w:rPr>
                <w:color w:val="333333"/>
                <w:shd w:val="clear" w:color="auto" w:fill="FFFFFF"/>
              </w:rPr>
              <w:t> “Про регулювання містобудівної діяльності”</w:t>
            </w:r>
          </w:p>
        </w:tc>
      </w:tr>
      <w:tr w:rsidR="00E450C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C4" w:rsidRDefault="00E450C4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C4" w:rsidRDefault="00E450C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00193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C4" w:rsidRDefault="00E450C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Продовження строку дії паспорта прив’язки тимчасової споруди для провадження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ідприємницької діяльності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0C4" w:rsidRDefault="00E450C4" w:rsidP="00577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</w:tr>
      <w:tr w:rsidR="00E450C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C4" w:rsidRDefault="00E450C4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C4" w:rsidRDefault="00E450C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00191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C4" w:rsidRDefault="00E450C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Внесення змін до паспорта прив’язки тимчасової споруди для провадження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 xml:space="preserve">ідприємницької </w:t>
            </w:r>
            <w:r>
              <w:rPr>
                <w:color w:val="333333"/>
              </w:rPr>
              <w:lastRenderedPageBreak/>
              <w:t>діяльності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0C4" w:rsidRDefault="00E450C4" w:rsidP="00577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50C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C4" w:rsidRDefault="00E450C4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C4" w:rsidRDefault="00E450C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00153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C4" w:rsidRDefault="00E450C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Прийняття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>ішення про присвоєння адреси об’єкту нерухомого майна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0C4" w:rsidRDefault="00E450C4" w:rsidP="00577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50C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C4" w:rsidRDefault="00E450C4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C4" w:rsidRDefault="00E450C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01240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C4" w:rsidRDefault="00E450C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Прийняття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>ішення про зміну адреси об’єкта нерухомого майна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0C4" w:rsidRDefault="00E450C4" w:rsidP="00577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50C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C4" w:rsidRDefault="00E450C4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C4" w:rsidRDefault="00E450C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01330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C4" w:rsidRDefault="00E450C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Надання кадастрової довідки з містобудівного кадастру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C4" w:rsidRDefault="00E450C4" w:rsidP="00577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3917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17" w:rsidRDefault="00BD391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17" w:rsidRDefault="00BD391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00263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17" w:rsidRDefault="00BD391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Видача довідки про невикористання житлових чеків для приватизації </w:t>
            </w:r>
            <w:proofErr w:type="gramStart"/>
            <w:r>
              <w:rPr>
                <w:color w:val="333333"/>
              </w:rPr>
              <w:t>державного</w:t>
            </w:r>
            <w:proofErr w:type="gramEnd"/>
            <w:r>
              <w:rPr>
                <w:color w:val="333333"/>
              </w:rPr>
              <w:t xml:space="preserve"> житлового фонду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917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71" w:tgtFrame="_blank" w:history="1">
              <w:r w:rsidR="00BD3917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BD3917">
              <w:rPr>
                <w:color w:val="333333"/>
              </w:rPr>
              <w:t xml:space="preserve"> “Про приватизацію </w:t>
            </w:r>
            <w:proofErr w:type="gramStart"/>
            <w:r w:rsidR="00BD3917">
              <w:rPr>
                <w:color w:val="333333"/>
              </w:rPr>
              <w:t>державного</w:t>
            </w:r>
            <w:proofErr w:type="gramEnd"/>
            <w:r w:rsidR="00BD3917">
              <w:rPr>
                <w:color w:val="333333"/>
              </w:rPr>
              <w:t xml:space="preserve"> житлового фонду”</w:t>
            </w:r>
          </w:p>
        </w:tc>
      </w:tr>
      <w:tr w:rsidR="00BD3917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17" w:rsidRDefault="00BD391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17" w:rsidRDefault="00BD391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00257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17" w:rsidRDefault="00BD391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Видача </w:t>
            </w:r>
            <w:proofErr w:type="gramStart"/>
            <w:r>
              <w:rPr>
                <w:color w:val="333333"/>
              </w:rPr>
              <w:t>св</w:t>
            </w:r>
            <w:proofErr w:type="gramEnd"/>
            <w:r>
              <w:rPr>
                <w:color w:val="333333"/>
              </w:rPr>
              <w:t>ідоцтва про право власності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917" w:rsidRDefault="00BD3917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3917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17" w:rsidRDefault="00BD391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17" w:rsidRDefault="00BD391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01352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17" w:rsidRDefault="00BD391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Видача дубліката </w:t>
            </w:r>
            <w:proofErr w:type="gramStart"/>
            <w:r>
              <w:rPr>
                <w:color w:val="333333"/>
              </w:rPr>
              <w:t>св</w:t>
            </w:r>
            <w:proofErr w:type="gramEnd"/>
            <w:r>
              <w:rPr>
                <w:color w:val="333333"/>
              </w:rPr>
              <w:t>ідоцтва про право власності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917" w:rsidRDefault="00BD3917" w:rsidP="00577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50C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C4" w:rsidRDefault="00E450C4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C4" w:rsidRDefault="00E450C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00238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C4" w:rsidRDefault="00E450C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Видача ордера на жиле приміщення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C4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72" w:tgtFrame="_blank" w:history="1">
              <w:r w:rsidR="00E450C4">
                <w:rPr>
                  <w:rStyle w:val="a3"/>
                  <w:rFonts w:eastAsiaTheme="majorEastAsia"/>
                  <w:color w:val="000099"/>
                </w:rPr>
                <w:t>Житловий кодекс Української РСР</w:t>
              </w:r>
            </w:hyperlink>
          </w:p>
        </w:tc>
      </w:tr>
      <w:tr w:rsidR="00E450C4" w:rsidRPr="00E24E1C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C4" w:rsidRDefault="00E450C4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C4" w:rsidRDefault="00E450C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01472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C4" w:rsidRDefault="00E450C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>ішення щодо продовження строку проживання в жилих приміщеннях з фондів житла для тимчасового проживання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C4" w:rsidRDefault="00E450C4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50C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C4" w:rsidRDefault="00E450C4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C4" w:rsidRDefault="00E450C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00036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C4" w:rsidRDefault="00E450C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Взяття на </w:t>
            </w:r>
            <w:proofErr w:type="gramStart"/>
            <w:r>
              <w:rPr>
                <w:color w:val="333333"/>
              </w:rPr>
              <w:t>обл</w:t>
            </w:r>
            <w:proofErr w:type="gramEnd"/>
            <w:r>
              <w:rPr>
                <w:color w:val="333333"/>
              </w:rPr>
              <w:t>ік громадян, які потребують поліпшення житлових умов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50C4" w:rsidRDefault="00E450C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Закони України </w:t>
            </w:r>
            <w:hyperlink r:id="rId73" w:tgtFrame="_blank" w:history="1">
              <w:r>
                <w:rPr>
                  <w:rStyle w:val="a3"/>
                  <w:rFonts w:eastAsiaTheme="majorEastAsia"/>
                  <w:color w:val="000099"/>
                </w:rPr>
                <w:t xml:space="preserve">“Про житловий фонд </w:t>
              </w:r>
              <w:proofErr w:type="gramStart"/>
              <w:r>
                <w:rPr>
                  <w:rStyle w:val="a3"/>
                  <w:rFonts w:eastAsiaTheme="majorEastAsia"/>
                  <w:color w:val="000099"/>
                </w:rPr>
                <w:t>соц</w:t>
              </w:r>
              <w:proofErr w:type="gramEnd"/>
              <w:r>
                <w:rPr>
                  <w:rStyle w:val="a3"/>
                  <w:rFonts w:eastAsiaTheme="majorEastAsia"/>
                  <w:color w:val="000099"/>
                </w:rPr>
                <w:t>іального призначення”</w:t>
              </w:r>
            </w:hyperlink>
            <w:r>
              <w:rPr>
                <w:color w:val="333333"/>
              </w:rPr>
              <w:t>, </w:t>
            </w:r>
            <w:hyperlink r:id="rId74" w:tgtFrame="_blank" w:history="1">
              <w:r>
                <w:rPr>
                  <w:rStyle w:val="a3"/>
                  <w:rFonts w:eastAsiaTheme="majorEastAsia"/>
                  <w:color w:val="000099"/>
                </w:rPr>
                <w:t>“Про місцеве самоврядування в Україні”</w:t>
              </w:r>
            </w:hyperlink>
          </w:p>
        </w:tc>
      </w:tr>
      <w:tr w:rsidR="00E450C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C4" w:rsidRDefault="00E450C4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C4" w:rsidRDefault="00E450C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01471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0C4" w:rsidRDefault="00E450C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Взяття на </w:t>
            </w:r>
            <w:proofErr w:type="gramStart"/>
            <w:r>
              <w:rPr>
                <w:color w:val="333333"/>
              </w:rPr>
              <w:t>обл</w:t>
            </w:r>
            <w:proofErr w:type="gramEnd"/>
            <w:r>
              <w:rPr>
                <w:color w:val="333333"/>
              </w:rPr>
              <w:t>ік громадян, які потребують надання житлового приміщення з фондів житла для тимчасового проживання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0C4" w:rsidRDefault="00E450C4" w:rsidP="00577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3792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92" w:rsidRDefault="005F3792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92" w:rsidRDefault="005F3792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01454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92" w:rsidRDefault="005F3792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Реєстрація пасіки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92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75" w:tgtFrame="_blank" w:history="1">
              <w:r w:rsidR="005F3792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F3792">
              <w:rPr>
                <w:color w:val="333333"/>
              </w:rPr>
              <w:t> “Про бджільництво”</w:t>
            </w:r>
          </w:p>
        </w:tc>
      </w:tr>
      <w:tr w:rsidR="00DD7EA9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A9" w:rsidRDefault="00DD7EA9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9" w:rsidRDefault="00DD7EA9" w:rsidP="000C2BF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01349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9" w:rsidRPr="00DD7EA9" w:rsidRDefault="00DD7EA9" w:rsidP="000C2BF7">
            <w:pPr>
              <w:jc w:val="both"/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DD7EA9"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Погодження на розміщення об’єктів пересувної та дрібної стаціонарної мережі з надання послуг у сфері відпочинку і розваг (цирки)</w:t>
            </w:r>
            <w:r>
              <w:rPr>
                <w:rStyle w:val="docdata"/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9" w:rsidRPr="00B47BEF" w:rsidRDefault="00DD7EA9" w:rsidP="000C2BF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47BEF">
              <w:rPr>
                <w:rFonts w:ascii="Times New Roman" w:eastAsia="Times New Roman" w:hAnsi="Times New Roman" w:cs="Times New Roman"/>
                <w:lang w:val="uk-UA"/>
              </w:rPr>
              <w:t>Закон України "Про місцеве самоврядування в Україні"</w:t>
            </w:r>
          </w:p>
        </w:tc>
      </w:tr>
      <w:tr w:rsidR="00DD7EA9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A9" w:rsidRDefault="00DD7EA9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9" w:rsidRDefault="00DD7EA9" w:rsidP="000C2BF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01351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9" w:rsidRPr="00B47BEF" w:rsidRDefault="00DD7EA9" w:rsidP="000C2BF7">
            <w:pPr>
              <w:jc w:val="both"/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</w:pPr>
            <w:r w:rsidRPr="00B47BEF"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  <w:t>Організація ринку, ярмарку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9" w:rsidRPr="00B47BEF" w:rsidRDefault="00DD7EA9" w:rsidP="000C2BF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47BEF">
              <w:rPr>
                <w:rFonts w:ascii="Times New Roman" w:eastAsia="Times New Roman" w:hAnsi="Times New Roman" w:cs="Times New Roman"/>
                <w:lang w:val="uk-UA"/>
              </w:rPr>
              <w:t>Закон України "Про місцеве самоврядування в Україні"</w:t>
            </w:r>
          </w:p>
        </w:tc>
      </w:tr>
      <w:tr w:rsidR="00DD7EA9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A9" w:rsidRDefault="00DD7EA9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9" w:rsidRDefault="00DD7EA9" w:rsidP="000C2BF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01246</w:t>
            </w:r>
          </w:p>
          <w:p w:rsidR="00DD7EA9" w:rsidRDefault="00DD7EA9" w:rsidP="000C2BF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D7EA9" w:rsidRDefault="00DD7EA9" w:rsidP="000C2BF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D7EA9" w:rsidRDefault="00DD7EA9" w:rsidP="000C2BF7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9" w:rsidRPr="00BD3917" w:rsidRDefault="00DD7EA9" w:rsidP="000C2BF7">
            <w:pPr>
              <w:jc w:val="both"/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A5730D"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  <w:t xml:space="preserve">Видача довідки про перебування (не перебування) на квартирному </w:t>
            </w:r>
            <w:proofErr w:type="gramStart"/>
            <w:r w:rsidRPr="00A5730D"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  <w:t>обл</w:t>
            </w:r>
            <w:proofErr w:type="gramEnd"/>
            <w:r w:rsidRPr="00A5730D"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  <w:t>ік</w:t>
            </w:r>
            <w:r w:rsidR="00BD3917"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у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A9" w:rsidRPr="00A5730D" w:rsidRDefault="006933CC" w:rsidP="000C2BF7">
            <w:pPr>
              <w:rPr>
                <w:rFonts w:ascii="Times New Roman" w:eastAsia="Times New Roman" w:hAnsi="Times New Roman" w:cs="Times New Roman"/>
                <w:lang w:val="uk-UA"/>
              </w:rPr>
            </w:pPr>
            <w:hyperlink r:id="rId76" w:tgtFrame="_blank" w:history="1">
              <w:r w:rsidR="00DD7EA9">
                <w:rPr>
                  <w:rStyle w:val="a3"/>
                  <w:color w:val="000099"/>
                </w:rPr>
                <w:t>Житловий кодекс Української РСР</w:t>
              </w:r>
            </w:hyperlink>
          </w:p>
        </w:tc>
      </w:tr>
      <w:tr w:rsidR="00577A09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09" w:rsidRDefault="00577A09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09" w:rsidRPr="00636080" w:rsidRDefault="005F3792" w:rsidP="00577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визначено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09" w:rsidRDefault="00577A09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довідки про склад сім’ї або зареєстрованих у житловому приміщенні/будинку осіб 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ізних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містом)</w:t>
            </w:r>
          </w:p>
          <w:p w:rsidR="00577A09" w:rsidRDefault="00577A09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09" w:rsidRDefault="00577A09" w:rsidP="00577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Закон України « Про місцеве самоврядування»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Наказ Міністерства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іальної політики України від 22.07.2003р. №204 « Про затвердження форми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Декларації про доходи та майновий стан осіб,які звернулися за призначенням усіх видів соціальної допомоги,та довідки про склад сім’ї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або зареєстрованих у житловому приміщенні/будинку осіб</w:t>
            </w:r>
          </w:p>
        </w:tc>
      </w:tr>
      <w:tr w:rsidR="00577A09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09" w:rsidRDefault="00577A09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09" w:rsidRPr="00636080" w:rsidRDefault="005F3792" w:rsidP="00577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визначено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09" w:rsidRDefault="00577A09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довідок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пред’явлення  до нотаріальної контори  спадкоємцю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 проживання та реєстрації   з громадянином на день його смерті 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09" w:rsidRDefault="00577A09" w:rsidP="00577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 України</w:t>
            </w:r>
          </w:p>
          <w:p w:rsidR="00577A09" w:rsidRDefault="00577A09" w:rsidP="00577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ісцеве самоврядування»,</w:t>
            </w:r>
          </w:p>
          <w:p w:rsidR="00577A09" w:rsidRDefault="00577A09" w:rsidP="00577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 Про нотаріат»</w:t>
            </w:r>
          </w:p>
        </w:tc>
      </w:tr>
      <w:tr w:rsidR="00577A09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09" w:rsidRDefault="00577A09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09" w:rsidRPr="00636080" w:rsidRDefault="005F3792" w:rsidP="00577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визначено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09" w:rsidRDefault="00577A09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довідок для пред’явлення  до нотаріальної контори про факт реєстрації та проживання   осіб, які не досягли 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ічного віку</w:t>
            </w:r>
          </w:p>
          <w:p w:rsidR="00577A09" w:rsidRDefault="00577A09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09" w:rsidRDefault="00577A09" w:rsidP="00577A0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7A09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09" w:rsidRDefault="00577A09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09" w:rsidRPr="00636080" w:rsidRDefault="005F3792" w:rsidP="00577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визначено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09" w:rsidRDefault="00577A09" w:rsidP="00577A0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Видача довідки про проживання взоні посиленого радіологічного контролю внаслідок аварії на ЧАЕС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09" w:rsidRDefault="00577A09" w:rsidP="00577A09">
            <w:pPr>
              <w:pStyle w:val="ae"/>
              <w:spacing w:before="100" w:beforeAutospacing="1" w:after="100" w:afterAutospacing="1" w:line="276" w:lineRule="auto"/>
              <w:ind w:left="360"/>
              <w:jc w:val="both"/>
              <w:outlineLv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Закон України «Про правовий режим території, що зазнала радіоактивного забруднення внаслідок ЧАЕС»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hyperlink r:id="rId77" w:tgtFrame="_top" w:history="1">
              <w:r>
                <w:rPr>
                  <w:rStyle w:val="a3"/>
                  <w:rFonts w:ascii="Times New Roman" w:hAnsi="Times New Roman"/>
                  <w:color w:val="000000" w:themeColor="text1"/>
                  <w:lang w:eastAsia="uk-UA"/>
                </w:rPr>
                <w:t xml:space="preserve">Закон України "Про статус і </w:t>
              </w:r>
              <w:proofErr w:type="gramStart"/>
              <w:r>
                <w:rPr>
                  <w:rStyle w:val="a3"/>
                  <w:rFonts w:ascii="Times New Roman" w:hAnsi="Times New Roman"/>
                  <w:color w:val="000000" w:themeColor="text1"/>
                  <w:lang w:eastAsia="uk-UA"/>
                </w:rPr>
                <w:t>соц</w:t>
              </w:r>
              <w:proofErr w:type="gramEnd"/>
              <w:r>
                <w:rPr>
                  <w:rStyle w:val="a3"/>
                  <w:rFonts w:ascii="Times New Roman" w:hAnsi="Times New Roman"/>
                  <w:color w:val="000000" w:themeColor="text1"/>
                  <w:lang w:eastAsia="uk-UA"/>
                </w:rPr>
                <w:t>іальний захист громадян, які постраждали внаслідок Чорнобильської катастрофи"</w:t>
              </w:r>
            </w:hyperlink>
          </w:p>
        </w:tc>
      </w:tr>
      <w:tr w:rsidR="00577A09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09" w:rsidRDefault="00577A09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09" w:rsidRDefault="005F3792" w:rsidP="00577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визначено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09" w:rsidRPr="00263939" w:rsidRDefault="00577A09" w:rsidP="00577A09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Видача довідки про фактичне проживання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09" w:rsidRDefault="00577A09" w:rsidP="00577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 України</w:t>
            </w:r>
          </w:p>
          <w:p w:rsidR="00577A09" w:rsidRPr="00263939" w:rsidRDefault="00577A09" w:rsidP="00577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ісцеве самоврядування»</w:t>
            </w:r>
          </w:p>
          <w:p w:rsidR="00577A09" w:rsidRDefault="00577A09" w:rsidP="00577A09">
            <w:pPr>
              <w:pStyle w:val="ae"/>
              <w:spacing w:before="100" w:beforeAutospacing="1" w:after="100" w:afterAutospacing="1" w:line="276" w:lineRule="auto"/>
              <w:ind w:left="360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DD7EA9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A9" w:rsidRDefault="00DD7EA9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9" w:rsidRDefault="00DD7EA9" w:rsidP="000C2BF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01306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9" w:rsidRPr="0094324C" w:rsidRDefault="00DD7EA9" w:rsidP="000C2BF7">
            <w:pPr>
              <w:jc w:val="both"/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</w:pPr>
            <w:r w:rsidRPr="0094324C"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  <w:t>Довідка про перейменування вулиці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9" w:rsidRPr="00FA3615" w:rsidRDefault="00DD7EA9" w:rsidP="000C2BF7">
            <w:pPr>
              <w:jc w:val="center"/>
              <w:rPr>
                <w:rStyle w:val="docdata"/>
                <w:rFonts w:ascii="Times New Roman" w:eastAsia="Times New Roman" w:hAnsi="Times New Roman" w:cs="Times New Roman"/>
                <w:color w:val="000000"/>
              </w:rPr>
            </w:pPr>
            <w:r w:rsidRPr="0094324C">
              <w:rPr>
                <w:rStyle w:val="docdata"/>
                <w:rFonts w:ascii="Times New Roman" w:eastAsia="Times New Roman" w:hAnsi="Times New Roman" w:cs="Times New Roman"/>
                <w:color w:val="000000"/>
              </w:rPr>
              <w:t xml:space="preserve">Закон України "Про </w:t>
            </w:r>
            <w:proofErr w:type="gramStart"/>
            <w:r w:rsidRPr="0094324C">
              <w:rPr>
                <w:rStyle w:val="docdata"/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  <w:r w:rsidRPr="0094324C">
              <w:rPr>
                <w:rStyle w:val="docdata"/>
                <w:rFonts w:ascii="Times New Roman" w:eastAsia="Times New Roman" w:hAnsi="Times New Roman" w:cs="Times New Roman"/>
                <w:color w:val="000000"/>
              </w:rPr>
              <w:t>ісцеве самоврядування в Україні</w:t>
            </w:r>
            <w:r>
              <w:rPr>
                <w:rStyle w:val="docdata"/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DD7EA9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A9" w:rsidRDefault="00DD7EA9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9" w:rsidRDefault="00DD7EA9" w:rsidP="000C2BF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00183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9" w:rsidRPr="00A663C7" w:rsidRDefault="00DD7EA9" w:rsidP="000C2BF7">
            <w:pPr>
              <w:jc w:val="both"/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</w:pPr>
            <w:r w:rsidRPr="00A663C7"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  <w:t xml:space="preserve">Видача дозволу на розміщення зовнішньої реклами </w:t>
            </w:r>
            <w:proofErr w:type="gramStart"/>
            <w:r w:rsidRPr="00A663C7"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  <w:t>у</w:t>
            </w:r>
            <w:proofErr w:type="gramEnd"/>
            <w:r w:rsidRPr="00A663C7"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  <w:t xml:space="preserve"> межах населеного пункту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9" w:rsidRPr="00A663C7" w:rsidRDefault="00DD7EA9" w:rsidP="000C2BF7">
            <w:pPr>
              <w:jc w:val="center"/>
              <w:rPr>
                <w:rStyle w:val="docdata"/>
                <w:rFonts w:ascii="Times New Roman" w:eastAsia="Times New Roman" w:hAnsi="Times New Roman" w:cs="Times New Roman"/>
                <w:color w:val="000000"/>
              </w:rPr>
            </w:pPr>
            <w:r w:rsidRPr="00A663C7">
              <w:rPr>
                <w:rStyle w:val="docdata"/>
                <w:rFonts w:ascii="Times New Roman" w:eastAsia="Times New Roman" w:hAnsi="Times New Roman" w:cs="Times New Roman"/>
                <w:color w:val="000000"/>
              </w:rPr>
              <w:t>Закон України "Про рекламу"</w:t>
            </w:r>
          </w:p>
        </w:tc>
      </w:tr>
      <w:tr w:rsidR="00DD7EA9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A9" w:rsidRDefault="00DD7EA9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9" w:rsidRDefault="00DD7EA9" w:rsidP="000C2BF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00184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9" w:rsidRPr="00A663C7" w:rsidRDefault="00DD7EA9" w:rsidP="000C2BF7">
            <w:pPr>
              <w:jc w:val="both"/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</w:pPr>
            <w:r w:rsidRPr="00A663C7"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  <w:t>Переоформлення дозволу на розміщення зовнішньої реклами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9" w:rsidRPr="00ED31C2" w:rsidRDefault="00DD7EA9" w:rsidP="000C2BF7">
            <w:pPr>
              <w:jc w:val="center"/>
              <w:rPr>
                <w:rStyle w:val="docdata"/>
                <w:rFonts w:ascii="Times New Roman" w:eastAsia="Times New Roman" w:hAnsi="Times New Roman" w:cs="Times New Roman"/>
                <w:color w:val="000000"/>
              </w:rPr>
            </w:pPr>
            <w:r w:rsidRPr="00A663C7">
              <w:rPr>
                <w:rStyle w:val="docdata"/>
                <w:rFonts w:ascii="Times New Roman" w:eastAsia="Times New Roman" w:hAnsi="Times New Roman" w:cs="Times New Roman"/>
                <w:color w:val="000000"/>
              </w:rPr>
              <w:t>Закон України "Про рекламу"</w:t>
            </w:r>
          </w:p>
        </w:tc>
      </w:tr>
      <w:tr w:rsidR="00DD7EA9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A9" w:rsidRDefault="00DD7EA9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9" w:rsidRDefault="00DD7EA9" w:rsidP="000C2BF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00186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9" w:rsidRPr="00A663C7" w:rsidRDefault="00DD7EA9" w:rsidP="000C2BF7">
            <w:pPr>
              <w:jc w:val="both"/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</w:pPr>
            <w:r w:rsidRPr="00A663C7"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  <w:t>Продовження дії дозволу на розміщення зовнішньої реклами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9" w:rsidRPr="00ED31C2" w:rsidRDefault="00DD7EA9" w:rsidP="000C2BF7">
            <w:pPr>
              <w:jc w:val="center"/>
              <w:rPr>
                <w:rStyle w:val="docdata"/>
                <w:rFonts w:ascii="Times New Roman" w:eastAsia="Times New Roman" w:hAnsi="Times New Roman" w:cs="Times New Roman"/>
                <w:color w:val="000000"/>
              </w:rPr>
            </w:pPr>
            <w:r w:rsidRPr="00A663C7">
              <w:rPr>
                <w:rStyle w:val="docdata"/>
                <w:rFonts w:ascii="Times New Roman" w:eastAsia="Times New Roman" w:hAnsi="Times New Roman" w:cs="Times New Roman"/>
                <w:color w:val="000000"/>
              </w:rPr>
              <w:t>Закон України "Про рекламу"</w:t>
            </w:r>
          </w:p>
        </w:tc>
      </w:tr>
      <w:tr w:rsidR="00DD7EA9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A9" w:rsidRDefault="00DD7EA9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9" w:rsidRDefault="00DD7EA9" w:rsidP="000C2BF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01720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9" w:rsidRPr="006044E9" w:rsidRDefault="00DD7EA9" w:rsidP="000C2BF7">
            <w:pPr>
              <w:jc w:val="both"/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</w:pPr>
            <w:r w:rsidRPr="006044E9"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  <w:t xml:space="preserve">Прийняття </w:t>
            </w:r>
            <w:proofErr w:type="gramStart"/>
            <w:r w:rsidRPr="006044E9"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6044E9"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  <w:t>ішення про встановлення пріоритету заявника на місце розташування реклами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EA9" w:rsidRPr="00ED31C2" w:rsidRDefault="00DD7EA9" w:rsidP="000C2BF7">
            <w:pPr>
              <w:jc w:val="center"/>
              <w:rPr>
                <w:rStyle w:val="docdata"/>
                <w:rFonts w:ascii="Times New Roman" w:eastAsia="Times New Roman" w:hAnsi="Times New Roman" w:cs="Times New Roman"/>
                <w:color w:val="000000"/>
              </w:rPr>
            </w:pPr>
            <w:r w:rsidRPr="00A663C7">
              <w:rPr>
                <w:rStyle w:val="docdata"/>
                <w:rFonts w:ascii="Times New Roman" w:eastAsia="Times New Roman" w:hAnsi="Times New Roman" w:cs="Times New Roman"/>
                <w:color w:val="000000"/>
              </w:rPr>
              <w:t>Закон України "Про рекламу"</w:t>
            </w:r>
          </w:p>
        </w:tc>
      </w:tr>
      <w:tr w:rsidR="00577A09" w:rsidTr="00D23563"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09" w:rsidRDefault="00577A09" w:rsidP="00D23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  Питання соціального захисту  громадян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09" w:rsidRDefault="00577A09" w:rsidP="00577A09"/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09" w:rsidRDefault="00577A09" w:rsidP="0057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09" w:rsidRDefault="00577A09" w:rsidP="00577A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C0AF4" w:rsidRPr="00152DD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4" w:rsidRDefault="00FC0AF4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01286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Надання статусу учасника бойових дій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0AF4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78" w:tgtFrame="_blank" w:history="1">
              <w:r w:rsidR="00FC0AF4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FC0AF4">
              <w:rPr>
                <w:color w:val="333333"/>
              </w:rPr>
              <w:t xml:space="preserve"> “Про статус ветеранів </w:t>
            </w:r>
            <w:proofErr w:type="gramStart"/>
            <w:r w:rsidR="00FC0AF4">
              <w:rPr>
                <w:color w:val="333333"/>
              </w:rPr>
              <w:t>в</w:t>
            </w:r>
            <w:proofErr w:type="gramEnd"/>
            <w:r w:rsidR="00FC0AF4">
              <w:rPr>
                <w:color w:val="333333"/>
              </w:rPr>
              <w:t>ійни, гарантії їх соціального захисту”</w:t>
            </w:r>
          </w:p>
        </w:tc>
      </w:tr>
      <w:tr w:rsidR="00FC0AF4" w:rsidRPr="00556D2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4" w:rsidRDefault="00FC0AF4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01198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Видача бланка-вкладки до посвідчення учасника бойових дій, особи з інвалідністю внаслідок війни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0AF4" w:rsidRPr="000D20B7" w:rsidRDefault="00FC0AF4" w:rsidP="00577A0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FC0AF4" w:rsidRPr="00556D2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4" w:rsidRDefault="00FC0AF4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01285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Позбавлення статусу учасника бойових дій за заявою учасника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Pr="000D20B7" w:rsidRDefault="00FC0AF4" w:rsidP="00577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BD3917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917" w:rsidRDefault="00BD391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17" w:rsidRDefault="00BD391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00751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17" w:rsidRDefault="00BD391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Установлення статусу, видача посвідчень ветеранам праці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917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79" w:tgtFrame="_blank" w:history="1">
              <w:r w:rsidR="00BD3917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BD3917">
              <w:rPr>
                <w:color w:val="333333"/>
              </w:rPr>
              <w:t xml:space="preserve"> “Про основні засади </w:t>
            </w:r>
            <w:proofErr w:type="gramStart"/>
            <w:r w:rsidR="00BD3917">
              <w:rPr>
                <w:color w:val="333333"/>
              </w:rPr>
              <w:t>соц</w:t>
            </w:r>
            <w:proofErr w:type="gramEnd"/>
            <w:r w:rsidR="00BD3917">
              <w:rPr>
                <w:color w:val="333333"/>
              </w:rPr>
              <w:t>іального захисту ветеранів праці та інших громадян похилого віку в Україні”</w:t>
            </w:r>
          </w:p>
        </w:tc>
      </w:tr>
      <w:tr w:rsidR="00FC0AF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4" w:rsidRDefault="00FC0AF4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01620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Призначення одноразової грошової допомоги у разі загибелі (смерті), інвалідності або часткової втрати працездатності без встановлення інвалідності військовослужбовців, військовозобов’язаних та резерві</w:t>
            </w:r>
            <w:proofErr w:type="gramStart"/>
            <w:r>
              <w:rPr>
                <w:color w:val="333333"/>
              </w:rPr>
              <w:t>ст</w:t>
            </w:r>
            <w:proofErr w:type="gramEnd"/>
            <w:r>
              <w:rPr>
                <w:color w:val="333333"/>
              </w:rPr>
              <w:t>ів, які призвані на навчальні (або перевірочні) та спеціальні збори чи для проходження служби у військовому резерві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80" w:tgtFrame="_blank" w:history="1">
              <w:r w:rsidR="00FC0AF4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FC0AF4">
              <w:rPr>
                <w:color w:val="333333"/>
              </w:rPr>
              <w:t xml:space="preserve"> “Про </w:t>
            </w:r>
            <w:proofErr w:type="gramStart"/>
            <w:r w:rsidR="00FC0AF4">
              <w:rPr>
                <w:color w:val="333333"/>
              </w:rPr>
              <w:t>соц</w:t>
            </w:r>
            <w:proofErr w:type="gramEnd"/>
            <w:r w:rsidR="00FC0AF4">
              <w:rPr>
                <w:color w:val="333333"/>
              </w:rPr>
              <w:t>іальний і правовий захист військовослужбовців та членів їх сімей”</w:t>
            </w:r>
          </w:p>
        </w:tc>
      </w:tr>
      <w:tr w:rsidR="00FC0AF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4" w:rsidRDefault="00FC0AF4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01877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</w:t>
            </w:r>
            <w:proofErr w:type="gramStart"/>
            <w:r>
              <w:rPr>
                <w:color w:val="333333"/>
              </w:rPr>
              <w:t>ії Р</w:t>
            </w:r>
            <w:proofErr w:type="gramEnd"/>
            <w:r>
              <w:rPr>
                <w:color w:val="333333"/>
              </w:rPr>
              <w:t>осійської Федерації у Донецькій та Луганській областях, бойових дій та збройного конфлікту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81" w:tgtFrame="_blank" w:history="1">
              <w:r w:rsidR="00FC0AF4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FC0AF4">
              <w:rPr>
                <w:color w:val="333333"/>
              </w:rPr>
              <w:t> “Про волонтерську діяльність”</w:t>
            </w:r>
          </w:p>
        </w:tc>
      </w:tr>
      <w:tr w:rsidR="00FC0AF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4" w:rsidRDefault="00FC0AF4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01257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Взяття на </w:t>
            </w:r>
            <w:proofErr w:type="gramStart"/>
            <w:r>
              <w:rPr>
                <w:color w:val="333333"/>
              </w:rPr>
              <w:t>обл</w:t>
            </w:r>
            <w:proofErr w:type="gramEnd"/>
            <w:r>
              <w:rPr>
                <w:color w:val="333333"/>
              </w:rPr>
              <w:t>ік внутрішньо переміщених осіб, які потребують надання житлового приміщення з фондів житла для тимчасового проживання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82" w:tgtFrame="_blank" w:history="1">
              <w:r w:rsidR="00FC0AF4">
                <w:rPr>
                  <w:rStyle w:val="a3"/>
                  <w:rFonts w:eastAsiaTheme="majorEastAsia"/>
                  <w:color w:val="000099"/>
                </w:rPr>
                <w:t>Житловий кодекс Української РСР</w:t>
              </w:r>
            </w:hyperlink>
          </w:p>
        </w:tc>
      </w:tr>
      <w:tr w:rsidR="00FC0AF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4" w:rsidRDefault="00FC0AF4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00169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Видача довідки про взяття на </w:t>
            </w:r>
            <w:proofErr w:type="gramStart"/>
            <w:r>
              <w:rPr>
                <w:color w:val="333333"/>
              </w:rPr>
              <w:t>обл</w:t>
            </w:r>
            <w:proofErr w:type="gramEnd"/>
            <w:r>
              <w:rPr>
                <w:color w:val="333333"/>
              </w:rPr>
              <w:t>ік внутрішньо переміщеної особи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83" w:tgtFrame="_blank" w:history="1">
              <w:r w:rsidR="00FC0AF4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FC0AF4">
              <w:rPr>
                <w:color w:val="333333"/>
              </w:rPr>
              <w:t xml:space="preserve"> “Про забезпечення прав і свобод внутрішньо переміщених </w:t>
            </w:r>
            <w:proofErr w:type="gramStart"/>
            <w:r w:rsidR="00FC0AF4">
              <w:rPr>
                <w:color w:val="333333"/>
              </w:rPr>
              <w:t>осіб</w:t>
            </w:r>
            <w:proofErr w:type="gramEnd"/>
            <w:r w:rsidR="00FC0AF4">
              <w:rPr>
                <w:color w:val="333333"/>
              </w:rPr>
              <w:t>”</w:t>
            </w:r>
          </w:p>
        </w:tc>
      </w:tr>
      <w:tr w:rsidR="00FC0AF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4" w:rsidRDefault="00FC0AF4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01622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Призначення грошової компенсації за належні для отримання жилі приміщення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84" w:tgtFrame="_blank" w:history="1">
              <w:r w:rsidR="00FC0AF4">
                <w:rPr>
                  <w:rStyle w:val="a3"/>
                  <w:rFonts w:eastAsiaTheme="majorEastAsia"/>
                  <w:color w:val="000099"/>
                </w:rPr>
                <w:t>Житловий кодекс Української РСР</w:t>
              </w:r>
            </w:hyperlink>
          </w:p>
        </w:tc>
      </w:tr>
      <w:tr w:rsidR="00FC0AF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4" w:rsidRDefault="00FC0AF4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00104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щомісячної адресної грошової допомоги внутрішньо переміщеним особам для покриття витрат на проживання, </w:t>
            </w:r>
            <w:proofErr w:type="gramStart"/>
            <w:r>
              <w:rPr>
                <w:color w:val="333333"/>
              </w:rPr>
              <w:t>у</w:t>
            </w:r>
            <w:proofErr w:type="gramEnd"/>
            <w:r>
              <w:rPr>
                <w:color w:val="333333"/>
              </w:rPr>
              <w:t xml:space="preserve"> тому числі на оплату житлово-комунальних послуг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85" w:tgtFrame="_blank" w:history="1">
              <w:r w:rsidR="00FC0AF4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FC0AF4">
              <w:rPr>
                <w:color w:val="333333"/>
              </w:rPr>
              <w:t xml:space="preserve"> “Про забезпечення прав і свобод внутрішньо переміщених </w:t>
            </w:r>
            <w:proofErr w:type="gramStart"/>
            <w:r w:rsidR="00FC0AF4">
              <w:rPr>
                <w:color w:val="333333"/>
              </w:rPr>
              <w:t>осіб</w:t>
            </w:r>
            <w:proofErr w:type="gramEnd"/>
            <w:r w:rsidR="00FC0AF4">
              <w:rPr>
                <w:color w:val="333333"/>
              </w:rPr>
              <w:t>”</w:t>
            </w:r>
          </w:p>
        </w:tc>
      </w:tr>
      <w:tr w:rsidR="00FC0AF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4" w:rsidRDefault="00FC0AF4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01433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>ішення про продовження строку надання житлового приміщення з фондів житла для тимчасового проживання внутрішньо переміщених осіб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86" w:tgtFrame="_blank" w:history="1">
              <w:r w:rsidR="00FC0AF4">
                <w:rPr>
                  <w:rStyle w:val="a3"/>
                  <w:rFonts w:eastAsiaTheme="majorEastAsia"/>
                  <w:color w:val="000099"/>
                </w:rPr>
                <w:t>Житловий кодекс Української РСР</w:t>
              </w:r>
            </w:hyperlink>
          </w:p>
        </w:tc>
      </w:tr>
      <w:tr w:rsidR="00FC0AF4" w:rsidRPr="00556D2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4" w:rsidRDefault="00FC0AF4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01262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F4" w:rsidRDefault="00FC0AF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Надання статусу дитини, яка постраждала внаслідок воєнних дій та збройних конфлікті</w:t>
            </w:r>
            <w:proofErr w:type="gramStart"/>
            <w:r>
              <w:rPr>
                <w:color w:val="333333"/>
              </w:rPr>
              <w:t>в</w:t>
            </w:r>
            <w:proofErr w:type="gram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Закони України </w:t>
            </w:r>
            <w:hyperlink r:id="rId87" w:tgtFrame="_blank" w:history="1">
              <w:r>
                <w:rPr>
                  <w:rStyle w:val="a3"/>
                  <w:rFonts w:eastAsiaTheme="majorEastAsia"/>
                  <w:color w:val="000099"/>
                </w:rPr>
                <w:t>“Про охорону дитинства”</w:t>
              </w:r>
            </w:hyperlink>
            <w:r>
              <w:rPr>
                <w:color w:val="333333"/>
              </w:rPr>
              <w:t>, </w:t>
            </w:r>
            <w:hyperlink r:id="rId88" w:tgtFrame="_blank" w:history="1">
              <w:r>
                <w:rPr>
                  <w:rStyle w:val="a3"/>
                  <w:rFonts w:eastAsiaTheme="majorEastAsia"/>
                  <w:color w:val="000099"/>
                </w:rPr>
                <w:t xml:space="preserve">“Про забезпечення прав і свобод внутрішньо переміщених </w:t>
              </w:r>
              <w:proofErr w:type="gramStart"/>
              <w:r>
                <w:rPr>
                  <w:rStyle w:val="a3"/>
                  <w:rFonts w:eastAsiaTheme="majorEastAsia"/>
                  <w:color w:val="000099"/>
                </w:rPr>
                <w:lastRenderedPageBreak/>
                <w:t>осіб</w:t>
              </w:r>
              <w:proofErr w:type="gramEnd"/>
              <w:r>
                <w:rPr>
                  <w:rStyle w:val="a3"/>
                  <w:rFonts w:eastAsiaTheme="majorEastAsia"/>
                  <w:color w:val="000099"/>
                </w:rPr>
                <w:t>”</w:t>
              </w:r>
            </w:hyperlink>
          </w:p>
        </w:tc>
      </w:tr>
      <w:tr w:rsidR="00FC0AF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4" w:rsidRDefault="00FC0AF4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00121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Установлення статусу, видача посвідчень батькам багатодітної сі</w:t>
            </w:r>
            <w:proofErr w:type="gramStart"/>
            <w:r>
              <w:rPr>
                <w:color w:val="333333"/>
              </w:rPr>
              <w:t>м</w:t>
            </w:r>
            <w:proofErr w:type="gramEnd"/>
            <w:r>
              <w:rPr>
                <w:color w:val="333333"/>
              </w:rPr>
              <w:t>’ї та дитини з багатодітної сім’ї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  <w:p w:rsidR="00FC0AF4" w:rsidRDefault="00FC0AF4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  <w:p w:rsidR="00FC0AF4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89" w:tgtFrame="_blank" w:history="1">
              <w:r w:rsidR="00FC0AF4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FC0AF4">
              <w:rPr>
                <w:color w:val="333333"/>
              </w:rPr>
              <w:t> “Про охорону дитинства”</w:t>
            </w:r>
          </w:p>
        </w:tc>
      </w:tr>
      <w:tr w:rsidR="00FC0AF4" w:rsidRPr="006F3D93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4" w:rsidRDefault="00FC0AF4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01200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Вклейка фотокартки в посвідчення дитини з багатодітної сі</w:t>
            </w:r>
            <w:proofErr w:type="gramStart"/>
            <w:r>
              <w:rPr>
                <w:color w:val="333333"/>
              </w:rPr>
              <w:t>м</w:t>
            </w:r>
            <w:proofErr w:type="gramEnd"/>
            <w:r>
              <w:rPr>
                <w:color w:val="333333"/>
              </w:rPr>
              <w:t>’ї у зв’язку з досягненням 14-річного віку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0AF4" w:rsidRPr="000D20B7" w:rsidRDefault="00FC0AF4" w:rsidP="00577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C0AF4" w:rsidRPr="00556D2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4" w:rsidRDefault="00FC0AF4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01194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Видача дубліката посвідчення батьків багатодітної сі</w:t>
            </w:r>
            <w:proofErr w:type="gramStart"/>
            <w:r>
              <w:rPr>
                <w:color w:val="333333"/>
              </w:rPr>
              <w:t>м</w:t>
            </w:r>
            <w:proofErr w:type="gramEnd"/>
            <w:r>
              <w:rPr>
                <w:color w:val="333333"/>
              </w:rPr>
              <w:t>’ї та дитини з багатодітної сім’ї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Pr="000D20B7" w:rsidRDefault="00FC0AF4" w:rsidP="00577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C0AF4" w:rsidRPr="00556D2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4" w:rsidRDefault="00FC0AF4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01196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Продовження строку дії посвідчень батьків багатодітної сі</w:t>
            </w:r>
            <w:proofErr w:type="gramStart"/>
            <w:r>
              <w:rPr>
                <w:color w:val="333333"/>
              </w:rPr>
              <w:t>м</w:t>
            </w:r>
            <w:proofErr w:type="gramEnd"/>
            <w:r>
              <w:rPr>
                <w:color w:val="333333"/>
              </w:rPr>
              <w:t>’ї та дитини з багатодітної сім’ї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F4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90" w:tgtFrame="_blank" w:history="1">
              <w:r w:rsidR="00FC0AF4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FC0AF4">
              <w:rPr>
                <w:color w:val="333333"/>
              </w:rPr>
              <w:t> “Про охорону дитинства”</w:t>
            </w:r>
          </w:p>
        </w:tc>
      </w:tr>
      <w:tr w:rsidR="00FC0AF4" w:rsidRPr="00556D2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4" w:rsidRDefault="00FC0AF4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00135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одноразової винагороди жінкам, яким </w:t>
            </w:r>
            <w:proofErr w:type="gramStart"/>
            <w:r>
              <w:rPr>
                <w:color w:val="333333"/>
              </w:rPr>
              <w:t>присво</w:t>
            </w:r>
            <w:proofErr w:type="gramEnd"/>
            <w:r>
              <w:rPr>
                <w:color w:val="333333"/>
              </w:rPr>
              <w:t>єно почесне звання України “Мати-героїня”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AF4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91" w:tgtFrame="_blank" w:history="1">
              <w:r w:rsidR="00FC0AF4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FC0AF4">
              <w:rPr>
                <w:color w:val="333333"/>
              </w:rPr>
              <w:t> “Про державні нагороди України”</w:t>
            </w:r>
          </w:p>
        </w:tc>
      </w:tr>
      <w:tr w:rsidR="00FC0AF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AF4" w:rsidRDefault="00FC0AF4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00144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FC0AF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Призначення державної допомоги при народженні дитини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F4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92" w:tgtFrame="_blank" w:history="1">
              <w:r w:rsidR="00FC0AF4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FC0AF4">
              <w:rPr>
                <w:color w:val="333333"/>
              </w:rPr>
              <w:t> “Про державну допомогу сі</w:t>
            </w:r>
            <w:proofErr w:type="gramStart"/>
            <w:r w:rsidR="00FC0AF4">
              <w:rPr>
                <w:color w:val="333333"/>
              </w:rPr>
              <w:t>м</w:t>
            </w:r>
            <w:proofErr w:type="gramEnd"/>
            <w:r w:rsidR="00FC0AF4">
              <w:rPr>
                <w:color w:val="333333"/>
              </w:rPr>
              <w:t>’ям з дітьми”</w:t>
            </w:r>
          </w:p>
        </w:tc>
      </w:tr>
      <w:tr w:rsidR="000C2BF7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7" w:rsidRDefault="000C2BF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00143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державної допомоги у зв’язку з вагітністю та пологами жінкам, які не застраховані в системі загальнообов’язкового державного </w:t>
            </w:r>
            <w:proofErr w:type="gramStart"/>
            <w:r>
              <w:rPr>
                <w:color w:val="333333"/>
              </w:rPr>
              <w:t>соц</w:t>
            </w:r>
            <w:proofErr w:type="gramEnd"/>
            <w:r>
              <w:rPr>
                <w:color w:val="333333"/>
              </w:rPr>
              <w:t>іального страхування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BF7" w:rsidRPr="000D20B7" w:rsidRDefault="006933CC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3" w:tgtFrame="_blank" w:history="1">
              <w:r w:rsidR="000C2BF7">
                <w:rPr>
                  <w:rStyle w:val="a3"/>
                  <w:color w:val="000099"/>
                </w:rPr>
                <w:t>Закон України</w:t>
              </w:r>
            </w:hyperlink>
            <w:r w:rsidR="000C2BF7">
              <w:rPr>
                <w:color w:val="333333"/>
              </w:rPr>
              <w:t> “Про державну допомогу сі</w:t>
            </w:r>
            <w:proofErr w:type="gramStart"/>
            <w:r w:rsidR="000C2BF7">
              <w:rPr>
                <w:color w:val="333333"/>
              </w:rPr>
              <w:t>м</w:t>
            </w:r>
            <w:proofErr w:type="gramEnd"/>
            <w:r w:rsidR="000C2BF7">
              <w:rPr>
                <w:color w:val="333333"/>
              </w:rPr>
              <w:t>’ям з дітьми”</w:t>
            </w:r>
          </w:p>
          <w:p w:rsidR="000C2BF7" w:rsidRPr="000D20B7" w:rsidRDefault="000C2BF7" w:rsidP="000C2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color w:val="333333"/>
              </w:rPr>
              <w:t>”</w:t>
            </w:r>
          </w:p>
        </w:tc>
      </w:tr>
      <w:tr w:rsidR="000C2BF7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7" w:rsidRDefault="000C2BF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00149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державної допомоги на дітей, над якими встановлено опіку чи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іклування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Pr="000D20B7" w:rsidRDefault="000C2BF7" w:rsidP="00577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2BF7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7" w:rsidRDefault="000C2BF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00150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Призначення державної допомоги на дітей одиноким матерям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BF7" w:rsidRDefault="000C2BF7" w:rsidP="00FC0AF4">
            <w:pPr>
              <w:spacing w:after="0" w:line="240" w:lineRule="auto"/>
              <w:jc w:val="both"/>
              <w:rPr>
                <w:color w:val="333333"/>
                <w:lang w:val="uk-UA"/>
              </w:rPr>
            </w:pPr>
          </w:p>
          <w:p w:rsidR="000C2BF7" w:rsidRDefault="000C2BF7" w:rsidP="00FC0AF4">
            <w:pPr>
              <w:spacing w:after="0" w:line="240" w:lineRule="auto"/>
              <w:jc w:val="both"/>
              <w:rPr>
                <w:color w:val="333333"/>
                <w:lang w:val="uk-UA"/>
              </w:rPr>
            </w:pPr>
          </w:p>
          <w:p w:rsidR="000C2BF7" w:rsidRDefault="000C2BF7" w:rsidP="00FC0AF4">
            <w:pPr>
              <w:spacing w:after="0" w:line="240" w:lineRule="auto"/>
              <w:jc w:val="both"/>
              <w:rPr>
                <w:color w:val="333333"/>
                <w:lang w:val="uk-UA"/>
              </w:rPr>
            </w:pPr>
          </w:p>
          <w:p w:rsidR="000C2BF7" w:rsidRDefault="000C2BF7" w:rsidP="00FC0AF4">
            <w:pPr>
              <w:spacing w:after="0" w:line="240" w:lineRule="auto"/>
              <w:jc w:val="both"/>
              <w:rPr>
                <w:color w:val="333333"/>
                <w:lang w:val="uk-UA"/>
              </w:rPr>
            </w:pPr>
          </w:p>
          <w:p w:rsidR="000C2BF7" w:rsidRPr="000D20B7" w:rsidRDefault="006933CC" w:rsidP="00FC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4" w:tgtFrame="_blank" w:history="1">
              <w:r w:rsidR="000C2BF7">
                <w:rPr>
                  <w:rStyle w:val="a3"/>
                  <w:color w:val="000099"/>
                </w:rPr>
                <w:t>Закон України</w:t>
              </w:r>
            </w:hyperlink>
            <w:r w:rsidR="000C2BF7">
              <w:rPr>
                <w:color w:val="333333"/>
              </w:rPr>
              <w:t> “Про державну допомогу сі</w:t>
            </w:r>
            <w:proofErr w:type="gramStart"/>
            <w:r w:rsidR="000C2BF7">
              <w:rPr>
                <w:color w:val="333333"/>
              </w:rPr>
              <w:t>м</w:t>
            </w:r>
            <w:proofErr w:type="gramEnd"/>
            <w:r w:rsidR="000C2BF7">
              <w:rPr>
                <w:color w:val="333333"/>
              </w:rPr>
              <w:t>’ям з дітьми”</w:t>
            </w:r>
          </w:p>
        </w:tc>
      </w:tr>
      <w:tr w:rsidR="000C2BF7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7" w:rsidRDefault="000C2BF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00147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Призначення державної допомоги при усиновленні дитини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BF7" w:rsidRPr="000D20B7" w:rsidRDefault="000C2BF7" w:rsidP="00577A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C2BF7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7" w:rsidRDefault="000C2BF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00959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державної допомоги одному з батьків, усиновлювачам, опікунам,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іклувальникам, одному з прийомних батьків, батькам-вихователям, які доглядають за хворою дитиною, якій не встановлено інвалідність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BF7" w:rsidRPr="000D20B7" w:rsidRDefault="000C2BF7" w:rsidP="00577A09">
            <w:pPr>
              <w:pStyle w:val="ae"/>
              <w:spacing w:before="100" w:beforeAutospacing="1" w:after="100" w:afterAutospacing="1" w:line="276" w:lineRule="auto"/>
              <w:ind w:left="360"/>
              <w:jc w:val="both"/>
              <w:outlineLvl w:val="0"/>
              <w:rPr>
                <w:rFonts w:ascii="Times New Roman" w:hAnsi="Times New Roman"/>
                <w:lang w:val="uk-UA"/>
              </w:rPr>
            </w:pPr>
          </w:p>
        </w:tc>
      </w:tr>
      <w:tr w:rsidR="000C2BF7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7" w:rsidRDefault="000C2BF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00960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Призначення державної допомоги на дітей, які виховуються у багатодітних сі</w:t>
            </w:r>
            <w:proofErr w:type="gramStart"/>
            <w:r>
              <w:rPr>
                <w:color w:val="333333"/>
              </w:rPr>
              <w:t>м</w:t>
            </w:r>
            <w:proofErr w:type="gramEnd"/>
            <w:r>
              <w:rPr>
                <w:color w:val="333333"/>
              </w:rPr>
              <w:t>’ях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95" w:tgtFrame="_blank" w:history="1">
              <w:r w:rsidR="000C2BF7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0C2BF7">
              <w:rPr>
                <w:color w:val="333333"/>
              </w:rPr>
              <w:t> “Про охорону дитинства”</w:t>
            </w:r>
          </w:p>
        </w:tc>
      </w:tr>
      <w:tr w:rsidR="000C2BF7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7" w:rsidRDefault="000C2BF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01775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Призначення одноразової натуральної допомоги “пакунок малюка”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F7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96" w:tgtFrame="_blank" w:history="1">
              <w:r w:rsidR="000C2BF7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0C2BF7">
              <w:rPr>
                <w:color w:val="333333"/>
              </w:rPr>
              <w:t> “Про державну допомогу сі</w:t>
            </w:r>
            <w:proofErr w:type="gramStart"/>
            <w:r w:rsidR="000C2BF7">
              <w:rPr>
                <w:color w:val="333333"/>
              </w:rPr>
              <w:t>м</w:t>
            </w:r>
            <w:proofErr w:type="gramEnd"/>
            <w:r w:rsidR="000C2BF7">
              <w:rPr>
                <w:color w:val="333333"/>
              </w:rPr>
              <w:t>’ям з дітьми”</w:t>
            </w:r>
          </w:p>
        </w:tc>
      </w:tr>
      <w:tr w:rsidR="000C2BF7" w:rsidRPr="00EC6737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7" w:rsidRDefault="000C2BF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01227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Видача грошової компенсації вартості одноразової натуральної допомоги “пакунок малюка”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Закон України від 30 вересня 2020 р. </w:t>
            </w:r>
            <w:hyperlink r:id="rId97" w:tgtFrame="_blank" w:history="1">
              <w:r>
                <w:rPr>
                  <w:rStyle w:val="a3"/>
                  <w:rFonts w:eastAsiaTheme="majorEastAsia"/>
                  <w:color w:val="000099"/>
                </w:rPr>
                <w:t>№ 930-IX</w:t>
              </w:r>
            </w:hyperlink>
            <w:r>
              <w:rPr>
                <w:color w:val="333333"/>
              </w:rPr>
              <w:t xml:space="preserve"> “Про внесення змін </w:t>
            </w:r>
            <w:proofErr w:type="gramStart"/>
            <w:r>
              <w:rPr>
                <w:color w:val="333333"/>
              </w:rPr>
              <w:t>до</w:t>
            </w:r>
            <w:proofErr w:type="gramEnd"/>
            <w:r>
              <w:rPr>
                <w:color w:val="333333"/>
              </w:rPr>
              <w:t xml:space="preserve"> </w:t>
            </w:r>
            <w:proofErr w:type="gramStart"/>
            <w:r>
              <w:rPr>
                <w:color w:val="333333"/>
              </w:rPr>
              <w:t>Закону</w:t>
            </w:r>
            <w:proofErr w:type="gramEnd"/>
            <w:r>
              <w:rPr>
                <w:color w:val="333333"/>
              </w:rPr>
              <w:t xml:space="preserve"> України “Про державну допомогу сім’ям з дітьми” </w:t>
            </w:r>
            <w:r>
              <w:rPr>
                <w:color w:val="333333"/>
              </w:rPr>
              <w:lastRenderedPageBreak/>
              <w:t>щодо надання при народженні дитини одноразової натуральної допомоги “пакунок малюка”</w:t>
            </w:r>
          </w:p>
        </w:tc>
      </w:tr>
      <w:tr w:rsidR="000C2BF7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7" w:rsidRDefault="000C2BF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00154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тимчасової державної допомоги дітям, батьки яких ухиляються від сплати </w:t>
            </w:r>
            <w:proofErr w:type="gramStart"/>
            <w:r>
              <w:rPr>
                <w:color w:val="333333"/>
              </w:rPr>
              <w:t>ал</w:t>
            </w:r>
            <w:proofErr w:type="gramEnd"/>
            <w:r>
              <w:rPr>
                <w:color w:val="333333"/>
              </w:rPr>
              <w:t>іментів, не мають можливості утримувати дитину або місце їх проживання чи перебування невідоме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98" w:tgtFrame="_blank" w:history="1">
              <w:r w:rsidR="000C2BF7">
                <w:rPr>
                  <w:rStyle w:val="a3"/>
                  <w:rFonts w:eastAsiaTheme="majorEastAsia"/>
                  <w:color w:val="000099"/>
                </w:rPr>
                <w:t>Сімейний кодекс України</w:t>
              </w:r>
            </w:hyperlink>
          </w:p>
        </w:tc>
      </w:tr>
      <w:tr w:rsidR="000C2BF7" w:rsidRPr="00556D2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7" w:rsidRDefault="000C2BF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00122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Видача особі подання про можливість призначення її опікуном або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іклувальником повнолітньої недієздатної особи або особи, цивільна дієздатність якої обмежена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99" w:tgtFrame="_blank" w:history="1">
              <w:r w:rsidR="000C2BF7">
                <w:rPr>
                  <w:rStyle w:val="a3"/>
                  <w:rFonts w:eastAsiaTheme="majorEastAsia"/>
                  <w:color w:val="000099"/>
                </w:rPr>
                <w:t>Цивільний кодекс України</w:t>
              </w:r>
            </w:hyperlink>
          </w:p>
        </w:tc>
      </w:tr>
      <w:tr w:rsidR="000C2BF7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7" w:rsidRDefault="000C2BF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01405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Оплата послуг патронатного вихователя та виплата </w:t>
            </w:r>
            <w:proofErr w:type="gramStart"/>
            <w:r>
              <w:rPr>
                <w:color w:val="333333"/>
              </w:rPr>
              <w:t>соц</w:t>
            </w:r>
            <w:proofErr w:type="gramEnd"/>
            <w:r>
              <w:rPr>
                <w:color w:val="333333"/>
              </w:rPr>
              <w:t>іальної допомоги на утримання дитини в сім’ї патронатного вихователя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00" w:tgtFrame="_blank" w:history="1">
              <w:r w:rsidR="000C2BF7">
                <w:rPr>
                  <w:rStyle w:val="a3"/>
                  <w:rFonts w:eastAsiaTheme="majorEastAsia"/>
                  <w:color w:val="000099"/>
                </w:rPr>
                <w:t>Сімейний кодекс України</w:t>
              </w:r>
            </w:hyperlink>
          </w:p>
        </w:tc>
      </w:tr>
      <w:tr w:rsidR="000C2BF7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7" w:rsidRDefault="000C2BF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01386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і виплата державної </w:t>
            </w:r>
            <w:proofErr w:type="gramStart"/>
            <w:r>
              <w:rPr>
                <w:color w:val="333333"/>
              </w:rPr>
              <w:t>соц</w:t>
            </w:r>
            <w:proofErr w:type="gramEnd"/>
            <w:r>
              <w:rPr>
                <w:color w:val="333333"/>
              </w:rPr>
              <w:t>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01" w:tgtFrame="_blank" w:history="1">
              <w:r w:rsidR="000C2BF7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0C2BF7">
              <w:rPr>
                <w:color w:val="333333"/>
              </w:rPr>
              <w:t xml:space="preserve"> “Про забезпечення організаційно-правових умов </w:t>
            </w:r>
            <w:proofErr w:type="gramStart"/>
            <w:r w:rsidR="000C2BF7">
              <w:rPr>
                <w:color w:val="333333"/>
              </w:rPr>
              <w:t>соц</w:t>
            </w:r>
            <w:proofErr w:type="gramEnd"/>
            <w:r w:rsidR="000C2BF7">
              <w:rPr>
                <w:color w:val="333333"/>
              </w:rPr>
              <w:t>іального захисту дітей-сиріт та дітей, позбавлених батьківського піклування”</w:t>
            </w:r>
          </w:p>
        </w:tc>
      </w:tr>
      <w:tr w:rsidR="000C2BF7" w:rsidRPr="00152DD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7" w:rsidRDefault="000C2BF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01265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Прийняття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>ішення (згоди)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02" w:tgtFrame="_blank" w:history="1">
              <w:r w:rsidR="000C2BF7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0C2BF7">
              <w:rPr>
                <w:color w:val="333333"/>
              </w:rPr>
              <w:t> “</w:t>
            </w:r>
            <w:proofErr w:type="gramStart"/>
            <w:r w:rsidR="000C2BF7">
              <w:rPr>
                <w:color w:val="333333"/>
              </w:rPr>
              <w:t>Про</w:t>
            </w:r>
            <w:proofErr w:type="gramEnd"/>
            <w:r w:rsidR="000C2BF7">
              <w:rPr>
                <w:color w:val="333333"/>
              </w:rPr>
              <w:t xml:space="preserve"> психіатричну допомогу”</w:t>
            </w:r>
          </w:p>
        </w:tc>
      </w:tr>
      <w:tr w:rsidR="000C2BF7" w:rsidRPr="006F3D93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7" w:rsidRDefault="000C2BF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00239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Встановлення статусу учасника війни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03" w:tgtFrame="_blank" w:history="1">
              <w:r w:rsidR="000C2BF7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0C2BF7">
              <w:rPr>
                <w:color w:val="333333"/>
              </w:rPr>
              <w:t xml:space="preserve"> “Про статус ветеранів </w:t>
            </w:r>
            <w:proofErr w:type="gramStart"/>
            <w:r w:rsidR="000C2BF7">
              <w:rPr>
                <w:color w:val="333333"/>
              </w:rPr>
              <w:t>в</w:t>
            </w:r>
            <w:proofErr w:type="gramEnd"/>
            <w:r w:rsidR="000C2BF7">
              <w:rPr>
                <w:color w:val="333333"/>
              </w:rPr>
              <w:t>ійни, гарантії їх соціального захисту”</w:t>
            </w:r>
          </w:p>
        </w:tc>
      </w:tr>
      <w:tr w:rsidR="000C2BF7" w:rsidRPr="00152DD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7" w:rsidRDefault="000C2BF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00119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Видача направлення на забезпечення </w:t>
            </w:r>
            <w:proofErr w:type="gramStart"/>
            <w:r>
              <w:rPr>
                <w:color w:val="333333"/>
              </w:rPr>
              <w:t>техн</w:t>
            </w:r>
            <w:proofErr w:type="gramEnd"/>
            <w:r>
              <w:rPr>
                <w:color w:val="333333"/>
              </w:rPr>
              <w:t>ічними та іншими засобами реабілітації осіб з інвалідністю, дітей з інвалідністю та інших категорій осіб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04" w:tgtFrame="_blank" w:history="1">
              <w:r w:rsidR="000C2BF7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0C2BF7">
              <w:rPr>
                <w:color w:val="333333"/>
              </w:rPr>
              <w:t xml:space="preserve"> “Про реабілітацію </w:t>
            </w:r>
            <w:proofErr w:type="gramStart"/>
            <w:r w:rsidR="000C2BF7">
              <w:rPr>
                <w:color w:val="333333"/>
              </w:rPr>
              <w:t>осіб</w:t>
            </w:r>
            <w:proofErr w:type="gramEnd"/>
            <w:r w:rsidR="000C2BF7">
              <w:rPr>
                <w:color w:val="333333"/>
              </w:rPr>
              <w:t xml:space="preserve"> з інвалідністю в Україні”</w:t>
            </w:r>
          </w:p>
        </w:tc>
      </w:tr>
      <w:tr w:rsidR="000C2BF7" w:rsidRPr="00556D2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7" w:rsidRDefault="000C2BF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00242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Видача посвідчення особам з інвалідністю з дитинства та дітям з інвалідністю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05" w:tgtFrame="_blank" w:history="1">
              <w:r w:rsidR="000C2BF7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0C2BF7">
              <w:rPr>
                <w:color w:val="333333"/>
              </w:rPr>
              <w:t xml:space="preserve"> “Про державну </w:t>
            </w:r>
            <w:proofErr w:type="gramStart"/>
            <w:r w:rsidR="000C2BF7">
              <w:rPr>
                <w:color w:val="333333"/>
              </w:rPr>
              <w:t>соц</w:t>
            </w:r>
            <w:proofErr w:type="gramEnd"/>
            <w:r w:rsidR="000C2BF7">
              <w:rPr>
                <w:color w:val="333333"/>
              </w:rPr>
              <w:t>іальну допомогу особам з інвалідністю з дитинства та дітям з інвалідністю”</w:t>
            </w:r>
          </w:p>
        </w:tc>
      </w:tr>
      <w:tr w:rsidR="000C2BF7" w:rsidRPr="006F3D93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7" w:rsidRDefault="000C2BF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01255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грошової компенсації замість </w:t>
            </w:r>
            <w:proofErr w:type="gramStart"/>
            <w:r>
              <w:rPr>
                <w:color w:val="333333"/>
              </w:rPr>
              <w:t>санаторно-курортно</w:t>
            </w:r>
            <w:proofErr w:type="gramEnd"/>
            <w:r>
              <w:rPr>
                <w:color w:val="333333"/>
              </w:rPr>
              <w:t>ї путівки особам з інвалідністю внаслідок війни та прирівняним до них особам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06" w:tgtFrame="_blank" w:history="1">
              <w:r w:rsidR="000C2BF7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0C2BF7">
              <w:rPr>
                <w:color w:val="333333"/>
              </w:rPr>
              <w:t xml:space="preserve"> “Про статус ветеранів </w:t>
            </w:r>
            <w:proofErr w:type="gramStart"/>
            <w:r w:rsidR="000C2BF7">
              <w:rPr>
                <w:color w:val="333333"/>
              </w:rPr>
              <w:t>в</w:t>
            </w:r>
            <w:proofErr w:type="gramEnd"/>
            <w:r w:rsidR="000C2BF7">
              <w:rPr>
                <w:color w:val="333333"/>
              </w:rPr>
              <w:t>ійни, гарантії їх соціального захисту”</w:t>
            </w:r>
          </w:p>
        </w:tc>
      </w:tr>
      <w:tr w:rsidR="000C2BF7" w:rsidRPr="006933CC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7" w:rsidRDefault="000C2BF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00221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грошової компенсації особам з інвалідністю замість </w:t>
            </w:r>
            <w:proofErr w:type="gramStart"/>
            <w:r>
              <w:rPr>
                <w:color w:val="333333"/>
              </w:rPr>
              <w:t>санаторно-курортно</w:t>
            </w:r>
            <w:proofErr w:type="gramEnd"/>
            <w:r>
              <w:rPr>
                <w:color w:val="333333"/>
              </w:rPr>
              <w:t>ї путівки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  <w:p w:rsidR="000C2BF7" w:rsidRPr="000C2BF7" w:rsidRDefault="006933CC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  <w:hyperlink r:id="rId107" w:tgtFrame="_blank" w:history="1">
              <w:r w:rsidR="000C2BF7" w:rsidRPr="000C2BF7">
                <w:rPr>
                  <w:rStyle w:val="a3"/>
                  <w:rFonts w:eastAsiaTheme="majorEastAsia"/>
                  <w:color w:val="000099"/>
                  <w:lang w:val="uk-UA"/>
                </w:rPr>
                <w:t>Закон України</w:t>
              </w:r>
            </w:hyperlink>
            <w:r w:rsidR="000C2BF7">
              <w:rPr>
                <w:color w:val="333333"/>
              </w:rPr>
              <w:t> </w:t>
            </w:r>
            <w:r w:rsidR="000C2BF7" w:rsidRPr="000C2BF7">
              <w:rPr>
                <w:color w:val="333333"/>
                <w:lang w:val="uk-UA"/>
              </w:rPr>
              <w:t xml:space="preserve">“Про </w:t>
            </w:r>
            <w:r w:rsidR="000C2BF7" w:rsidRPr="000C2BF7">
              <w:rPr>
                <w:color w:val="333333"/>
                <w:lang w:val="uk-UA"/>
              </w:rPr>
              <w:lastRenderedPageBreak/>
              <w:t>реабілітацію осіб з інвалідністю в Україні”</w:t>
            </w:r>
          </w:p>
        </w:tc>
      </w:tr>
      <w:tr w:rsidR="000C2BF7" w:rsidRPr="00152DD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7" w:rsidRDefault="000C2BF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00222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грошової компенсації вартості проїзду до санаторно-курортного закладу (відділення спинального </w:t>
            </w:r>
            <w:proofErr w:type="gramStart"/>
            <w:r>
              <w:rPr>
                <w:color w:val="333333"/>
              </w:rPr>
              <w:t>проф</w:t>
            </w:r>
            <w:proofErr w:type="gramEnd"/>
            <w:r>
              <w:rPr>
                <w:color w:val="333333"/>
              </w:rPr>
              <w:t>ілю) і назад особам, які супроводжують осіб з інвалідністю I та II групи з наслідками травм і захворюваннями хребта та спинного мозку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BF7" w:rsidRPr="000D20B7" w:rsidRDefault="000C2BF7" w:rsidP="00577A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0C2BF7" w:rsidRPr="00152DD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7" w:rsidRDefault="000C2BF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00220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грошової компенсації вартості проїзду до </w:t>
            </w:r>
            <w:proofErr w:type="gramStart"/>
            <w:r>
              <w:rPr>
                <w:color w:val="333333"/>
              </w:rPr>
              <w:t>санаторно-курортного</w:t>
            </w:r>
            <w:proofErr w:type="gramEnd"/>
            <w:r>
              <w:rPr>
                <w:color w:val="333333"/>
              </w:rPr>
              <w:t xml:space="preserve"> закладу і назад особам з інвалідністю внаслідок війни та прирівняним до них особам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08" w:tgtFrame="_blank" w:history="1">
              <w:r w:rsidR="000C2BF7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0C2BF7">
              <w:rPr>
                <w:color w:val="333333"/>
              </w:rPr>
              <w:t xml:space="preserve"> “Про статус ветеранів </w:t>
            </w:r>
            <w:proofErr w:type="gramStart"/>
            <w:r w:rsidR="000C2BF7">
              <w:rPr>
                <w:color w:val="333333"/>
              </w:rPr>
              <w:t>в</w:t>
            </w:r>
            <w:proofErr w:type="gramEnd"/>
            <w:r w:rsidR="000C2BF7">
              <w:rPr>
                <w:color w:val="333333"/>
              </w:rPr>
              <w:t>ійни, гарантії їх соціального захисту”</w:t>
            </w:r>
          </w:p>
        </w:tc>
      </w:tr>
      <w:tr w:rsidR="000C2BF7" w:rsidRPr="00152DD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7" w:rsidRDefault="000C2BF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00223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грошової компенсації вартості самостійного </w:t>
            </w:r>
            <w:proofErr w:type="gramStart"/>
            <w:r>
              <w:rPr>
                <w:color w:val="333333"/>
              </w:rPr>
              <w:t>санаторно-курортного</w:t>
            </w:r>
            <w:proofErr w:type="gramEnd"/>
            <w:r>
              <w:rPr>
                <w:color w:val="333333"/>
              </w:rPr>
              <w:t xml:space="preserve"> лікування осіб з інвалідністю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09" w:tgtFrame="_blank" w:history="1">
              <w:r w:rsidR="000C2BF7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0C2BF7">
              <w:rPr>
                <w:color w:val="333333"/>
              </w:rPr>
              <w:t xml:space="preserve"> “Про реабілітацію </w:t>
            </w:r>
            <w:proofErr w:type="gramStart"/>
            <w:r w:rsidR="000C2BF7">
              <w:rPr>
                <w:color w:val="333333"/>
              </w:rPr>
              <w:t>осіб</w:t>
            </w:r>
            <w:proofErr w:type="gramEnd"/>
            <w:r w:rsidR="000C2BF7">
              <w:rPr>
                <w:color w:val="333333"/>
              </w:rPr>
              <w:t xml:space="preserve"> з інвалідністю в Україні”</w:t>
            </w:r>
          </w:p>
        </w:tc>
      </w:tr>
      <w:tr w:rsidR="000C2BF7" w:rsidRPr="00556D2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7" w:rsidRDefault="000C2BF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00224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грошової компенсації замість </w:t>
            </w:r>
            <w:proofErr w:type="gramStart"/>
            <w:r>
              <w:rPr>
                <w:color w:val="333333"/>
              </w:rPr>
              <w:t>санаторно-курортно</w:t>
            </w:r>
            <w:proofErr w:type="gramEnd"/>
            <w:r>
              <w:rPr>
                <w:color w:val="333333"/>
              </w:rPr>
              <w:t>ї путівки громадянам, які постраждали внаслідок Чорнобильської катастрофи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10" w:tgtFrame="_blank" w:history="1">
              <w:r w:rsidR="000C2BF7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0C2BF7">
              <w:rPr>
                <w:color w:val="333333"/>
              </w:rPr>
              <w:t xml:space="preserve"> “Про статус і </w:t>
            </w:r>
            <w:proofErr w:type="gramStart"/>
            <w:r w:rsidR="000C2BF7">
              <w:rPr>
                <w:color w:val="333333"/>
              </w:rPr>
              <w:t>соц</w:t>
            </w:r>
            <w:proofErr w:type="gramEnd"/>
            <w:r w:rsidR="000C2BF7">
              <w:rPr>
                <w:color w:val="333333"/>
              </w:rPr>
              <w:t>іальний захист громадян, які постраждали внаслідок Чорнобильської катастрофи”</w:t>
            </w:r>
          </w:p>
        </w:tc>
      </w:tr>
      <w:tr w:rsidR="000C2BF7" w:rsidRPr="00152DD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7" w:rsidRDefault="000C2BF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00151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державної </w:t>
            </w:r>
            <w:proofErr w:type="gramStart"/>
            <w:r>
              <w:rPr>
                <w:color w:val="333333"/>
              </w:rPr>
              <w:t>соц</w:t>
            </w:r>
            <w:proofErr w:type="gramEnd"/>
            <w:r>
              <w:rPr>
                <w:color w:val="333333"/>
              </w:rPr>
              <w:t>іальної допомоги особам з інвалідністю з дитинства та дітям з інвалідністю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11" w:tgtFrame="_blank" w:history="1">
              <w:r w:rsidR="000C2BF7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0C2BF7">
              <w:rPr>
                <w:color w:val="333333"/>
              </w:rPr>
              <w:t xml:space="preserve"> “Про державну </w:t>
            </w:r>
            <w:proofErr w:type="gramStart"/>
            <w:r w:rsidR="000C2BF7">
              <w:rPr>
                <w:color w:val="333333"/>
              </w:rPr>
              <w:t>соц</w:t>
            </w:r>
            <w:proofErr w:type="gramEnd"/>
            <w:r w:rsidR="000C2BF7">
              <w:rPr>
                <w:color w:val="333333"/>
              </w:rPr>
              <w:t>іальну допомогу особам з інвалідністю з дитинства та дітям з інвалідністю”</w:t>
            </w:r>
          </w:p>
        </w:tc>
      </w:tr>
      <w:tr w:rsidR="000C2BF7" w:rsidRPr="00152DD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7" w:rsidRDefault="000C2BF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00103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Призначення грошової допомоги особі, яка проживає разом з особою з інвалідністю I чи II групи внаслідок психічного розладу, яка за висновком лікарсько-консультативної комісії закладу охорони здоров’я потребує постійного стороннього догляду, на догляд за нею</w:t>
            </w:r>
            <w:proofErr w:type="gram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12" w:tgtFrame="_blank" w:history="1">
              <w:r w:rsidR="000C2BF7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0C2BF7">
              <w:rPr>
                <w:color w:val="333333"/>
              </w:rPr>
              <w:t> “</w:t>
            </w:r>
            <w:proofErr w:type="gramStart"/>
            <w:r w:rsidR="000C2BF7">
              <w:rPr>
                <w:color w:val="333333"/>
              </w:rPr>
              <w:t>Про</w:t>
            </w:r>
            <w:proofErr w:type="gramEnd"/>
            <w:r w:rsidR="000C2BF7">
              <w:rPr>
                <w:color w:val="333333"/>
              </w:rPr>
              <w:t xml:space="preserve"> психіатричну допомогу”</w:t>
            </w:r>
          </w:p>
        </w:tc>
      </w:tr>
      <w:tr w:rsidR="000C2BF7" w:rsidRPr="00152DD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7" w:rsidRDefault="000C2BF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00099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державної </w:t>
            </w:r>
            <w:proofErr w:type="gramStart"/>
            <w:r>
              <w:rPr>
                <w:color w:val="333333"/>
              </w:rPr>
              <w:t>соц</w:t>
            </w:r>
            <w:proofErr w:type="gramEnd"/>
            <w:r>
              <w:rPr>
                <w:color w:val="333333"/>
              </w:rPr>
              <w:t>іальної допомоги на догляд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13" w:tgtFrame="_blank" w:history="1">
              <w:r w:rsidR="000C2BF7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0C2BF7">
              <w:rPr>
                <w:color w:val="333333"/>
              </w:rPr>
              <w:t xml:space="preserve"> “Про державну </w:t>
            </w:r>
            <w:proofErr w:type="gramStart"/>
            <w:r w:rsidR="000C2BF7">
              <w:rPr>
                <w:color w:val="333333"/>
              </w:rPr>
              <w:t>соц</w:t>
            </w:r>
            <w:proofErr w:type="gramEnd"/>
            <w:r w:rsidR="000C2BF7">
              <w:rPr>
                <w:color w:val="333333"/>
              </w:rPr>
              <w:t>іальну допомогу особам, які не мають права на пенсію, та особам з інвалідністю”</w:t>
            </w:r>
          </w:p>
        </w:tc>
      </w:tr>
      <w:tr w:rsidR="000C2BF7" w:rsidRPr="00152DD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7" w:rsidRDefault="000C2BF7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00096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F7" w:rsidRDefault="000C2BF7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державної </w:t>
            </w:r>
            <w:proofErr w:type="gramStart"/>
            <w:r>
              <w:rPr>
                <w:color w:val="333333"/>
              </w:rPr>
              <w:t>соц</w:t>
            </w:r>
            <w:proofErr w:type="gramEnd"/>
            <w:r>
              <w:rPr>
                <w:color w:val="333333"/>
              </w:rPr>
              <w:t>іальної допомоги особам, які не мають права на пенсію, та особам з інвалідністю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BF7" w:rsidRPr="003B3C60" w:rsidRDefault="006933CC" w:rsidP="00577A0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114" w:tgtFrame="_blank" w:history="1">
              <w:r w:rsidR="0031623E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31623E">
              <w:rPr>
                <w:color w:val="333333"/>
              </w:rPr>
              <w:t xml:space="preserve"> “Про державну </w:t>
            </w:r>
            <w:proofErr w:type="gramStart"/>
            <w:r w:rsidR="0031623E">
              <w:rPr>
                <w:color w:val="333333"/>
              </w:rPr>
              <w:t>соц</w:t>
            </w:r>
            <w:proofErr w:type="gramEnd"/>
            <w:r w:rsidR="0031623E">
              <w:rPr>
                <w:color w:val="333333"/>
              </w:rPr>
              <w:t>іальну допомогу особам, які не мають права на пенсію, та особам з інвалідністю”</w:t>
            </w:r>
          </w:p>
        </w:tc>
      </w:tr>
      <w:tr w:rsidR="0031623E" w:rsidRPr="00152DD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E" w:rsidRDefault="0031623E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00141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Видача довідки для отримання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ільг особам з інвалідністю, які не мають права на пенсію чи соціальну допомогу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15" w:tgtFrame="_blank" w:history="1">
              <w:r w:rsidR="0031623E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31623E">
              <w:rPr>
                <w:color w:val="333333"/>
              </w:rPr>
              <w:t xml:space="preserve"> “Про основи </w:t>
            </w:r>
            <w:proofErr w:type="gramStart"/>
            <w:r w:rsidR="0031623E">
              <w:rPr>
                <w:color w:val="333333"/>
              </w:rPr>
              <w:t>соц</w:t>
            </w:r>
            <w:proofErr w:type="gramEnd"/>
            <w:r w:rsidR="0031623E">
              <w:rPr>
                <w:color w:val="333333"/>
              </w:rPr>
              <w:t>іальної захищеності осіб з інвалідністю в Україні”</w:t>
            </w:r>
          </w:p>
        </w:tc>
      </w:tr>
      <w:tr w:rsidR="0031623E" w:rsidRPr="00152DD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E" w:rsidRDefault="0031623E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00152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Призначення надбавки на догляд за особами з інвалідністю з дитинства та дітьми з інвалідністю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16" w:tgtFrame="_blank" w:history="1">
              <w:r w:rsidR="0031623E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31623E">
              <w:rPr>
                <w:color w:val="333333"/>
              </w:rPr>
              <w:t xml:space="preserve"> “Про державну </w:t>
            </w:r>
            <w:proofErr w:type="gramStart"/>
            <w:r w:rsidR="0031623E">
              <w:rPr>
                <w:color w:val="333333"/>
              </w:rPr>
              <w:t>соц</w:t>
            </w:r>
            <w:proofErr w:type="gramEnd"/>
            <w:r w:rsidR="0031623E">
              <w:rPr>
                <w:color w:val="333333"/>
              </w:rPr>
              <w:t>іальну допомогу особам з інвалідністю з дитинства та дітям з інвалідністю”</w:t>
            </w:r>
          </w:p>
        </w:tc>
      </w:tr>
      <w:tr w:rsidR="0031623E" w:rsidRPr="00152DD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E" w:rsidRDefault="0031623E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00230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Установлення статусу, видача посвідчень особам, які постраждали внаслідок Чорнобильської катастрофи (відповідно до визначених категорій)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  <w:p w:rsidR="0031623E" w:rsidRDefault="0031623E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  <w:p w:rsidR="0031623E" w:rsidRDefault="0031623E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  <w:p w:rsidR="0031623E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17" w:tgtFrame="_blank" w:history="1">
              <w:r w:rsidR="0031623E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31623E">
              <w:rPr>
                <w:color w:val="333333"/>
              </w:rPr>
              <w:t xml:space="preserve"> “Про статус і </w:t>
            </w:r>
            <w:proofErr w:type="gramStart"/>
            <w:r w:rsidR="0031623E">
              <w:rPr>
                <w:color w:val="333333"/>
              </w:rPr>
              <w:t>соц</w:t>
            </w:r>
            <w:proofErr w:type="gramEnd"/>
            <w:r w:rsidR="0031623E">
              <w:rPr>
                <w:color w:val="333333"/>
              </w:rPr>
              <w:t>іальний захист громадян, які постраждали внаслідок Чорнобильської катастрофи”</w:t>
            </w:r>
          </w:p>
        </w:tc>
      </w:tr>
      <w:tr w:rsidR="0031623E" w:rsidRPr="00152DD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E" w:rsidRDefault="0031623E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01404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Компенсація вартості продуктів харчування громадянам, які постраждали внаслідок Чорнобильської катастрофи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</w:tr>
      <w:tr w:rsidR="0031623E" w:rsidRPr="00152DD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E" w:rsidRDefault="0031623E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00232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Призначення компенсацій та допомоги учасникам ліквідації наслідків аварії на Чорнобильській АЕС, громадянам, які брали участь у ліквідації інших ядерних аварій та випробувань, у військових навчаннях із застосуванням ядерної зброї, у складанні ядерних зарядів та здійсненні на них регламентних робіт, віднесеним до категорії 1, або 2, або</w:t>
            </w:r>
            <w:proofErr w:type="gramEnd"/>
            <w:r>
              <w:rPr>
                <w:color w:val="333333"/>
              </w:rPr>
              <w:t xml:space="preserve"> 3, потерпілим від Чорнобильської катастрофи, віднесеним до категорії 1, або 2, або 3, потерпілим від радіаційного опромінення, віднесеним </w:t>
            </w:r>
            <w:proofErr w:type="gramStart"/>
            <w:r>
              <w:rPr>
                <w:color w:val="333333"/>
              </w:rPr>
              <w:t>до</w:t>
            </w:r>
            <w:proofErr w:type="gramEnd"/>
            <w:r>
              <w:rPr>
                <w:color w:val="333333"/>
              </w:rPr>
              <w:t xml:space="preserve"> категорії 1 або 2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</w:tr>
      <w:tr w:rsidR="0031623E" w:rsidRPr="00152DD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E" w:rsidRDefault="0031623E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00171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одноразової компенсації батькам померлого учасника ліквідації наслідків аварії на Чорнобильській АЕС, смерть якого </w:t>
            </w:r>
            <w:proofErr w:type="gramStart"/>
            <w:r>
              <w:rPr>
                <w:color w:val="333333"/>
              </w:rPr>
              <w:t>пов’язана</w:t>
            </w:r>
            <w:proofErr w:type="gramEnd"/>
            <w:r>
              <w:rPr>
                <w:color w:val="333333"/>
              </w:rPr>
              <w:t xml:space="preserve"> з Чорнобильською катастрофою</w:t>
            </w:r>
          </w:p>
        </w:tc>
        <w:tc>
          <w:tcPr>
            <w:tcW w:w="326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623E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18" w:tgtFrame="_blank" w:history="1">
              <w:r w:rsidR="0031623E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31623E">
              <w:rPr>
                <w:color w:val="333333"/>
              </w:rPr>
              <w:t xml:space="preserve"> “Про статус і </w:t>
            </w:r>
            <w:proofErr w:type="gramStart"/>
            <w:r w:rsidR="0031623E">
              <w:rPr>
                <w:color w:val="333333"/>
              </w:rPr>
              <w:t>соц</w:t>
            </w:r>
            <w:proofErr w:type="gramEnd"/>
            <w:r w:rsidR="0031623E">
              <w:rPr>
                <w:color w:val="333333"/>
              </w:rPr>
              <w:t>іальний захист громадян, які постраждали внаслідок Чорнобильської катастрофи”</w:t>
            </w:r>
          </w:p>
        </w:tc>
      </w:tr>
      <w:tr w:rsidR="0031623E" w:rsidRPr="00152DD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E" w:rsidRDefault="0031623E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01191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одноразової компенсації дружинам (чоловікам), якщо та (той) не одружилися вдруге, померлих громадян, смерть яких </w:t>
            </w:r>
            <w:proofErr w:type="gramStart"/>
            <w:r>
              <w:rPr>
                <w:color w:val="333333"/>
              </w:rPr>
              <w:t>пов’язана</w:t>
            </w:r>
            <w:proofErr w:type="gramEnd"/>
            <w:r>
              <w:rPr>
                <w:color w:val="333333"/>
              </w:rPr>
              <w:t xml:space="preserve"> з Чорнобильською катастрофою, участю в ліквідації наслідків інших ядерних аварій, у ядерних випробуваннях, військових навчаннях із застосуванням ядерної зброї, у складанні ядерних зарядів та здійсненні на них регламентних робіт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</w:tr>
      <w:tr w:rsidR="0031623E" w:rsidRPr="00152DD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E" w:rsidRDefault="0031623E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00172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одноразової компенсації сім’ям, які втратили годувальника із числа учасників ліквідації наслідків аварії на Чорнобильській АЕС, смерть яких </w:t>
            </w:r>
            <w:proofErr w:type="gramStart"/>
            <w:r>
              <w:rPr>
                <w:color w:val="333333"/>
              </w:rPr>
              <w:t>пов’язана</w:t>
            </w:r>
            <w:proofErr w:type="gramEnd"/>
            <w:r>
              <w:rPr>
                <w:color w:val="333333"/>
              </w:rPr>
              <w:t xml:space="preserve"> з Чорнобильською катастрофою</w:t>
            </w:r>
          </w:p>
        </w:tc>
        <w:tc>
          <w:tcPr>
            <w:tcW w:w="326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623E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19" w:tgtFrame="_blank" w:history="1">
              <w:r w:rsidR="0031623E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31623E">
              <w:rPr>
                <w:color w:val="333333"/>
              </w:rPr>
              <w:t xml:space="preserve"> “Про статус і </w:t>
            </w:r>
            <w:proofErr w:type="gramStart"/>
            <w:r w:rsidR="0031623E">
              <w:rPr>
                <w:color w:val="333333"/>
              </w:rPr>
              <w:t>соц</w:t>
            </w:r>
            <w:proofErr w:type="gramEnd"/>
            <w:r w:rsidR="0031623E">
              <w:rPr>
                <w:color w:val="333333"/>
              </w:rPr>
              <w:t>іальний захист громадян, які постраждали внаслідок Чорнобильської катастрофи”</w:t>
            </w:r>
          </w:p>
        </w:tc>
      </w:tr>
      <w:tr w:rsidR="0031623E" w:rsidRPr="00152DD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E" w:rsidRDefault="0031623E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00170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компенсацій та допомоги дітям, які потерпіли від Чорнобильської катастрофи, дітям з інвалідністю, інвалідність яких </w:t>
            </w:r>
            <w:proofErr w:type="gramStart"/>
            <w:r>
              <w:rPr>
                <w:color w:val="333333"/>
              </w:rPr>
              <w:t>пов’язана</w:t>
            </w:r>
            <w:proofErr w:type="gramEnd"/>
            <w:r>
              <w:rPr>
                <w:color w:val="333333"/>
              </w:rPr>
              <w:t xml:space="preserve"> з Чорнобильською катастрофою, та їх батькам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</w:tr>
      <w:tr w:rsidR="0031623E" w:rsidRPr="00152DD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E" w:rsidRDefault="0031623E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00133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державної </w:t>
            </w:r>
            <w:proofErr w:type="gramStart"/>
            <w:r>
              <w:rPr>
                <w:color w:val="333333"/>
              </w:rPr>
              <w:t>соц</w:t>
            </w:r>
            <w:proofErr w:type="gramEnd"/>
            <w:r>
              <w:rPr>
                <w:color w:val="333333"/>
              </w:rPr>
              <w:t>іальної допомоги малозабезпеченим сім’ям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20" w:tgtFrame="_blank" w:history="1">
              <w:r w:rsidR="0031623E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31623E">
              <w:rPr>
                <w:color w:val="333333"/>
              </w:rPr>
              <w:t xml:space="preserve"> “Про державну </w:t>
            </w:r>
            <w:proofErr w:type="gramStart"/>
            <w:r w:rsidR="0031623E">
              <w:rPr>
                <w:color w:val="333333"/>
              </w:rPr>
              <w:t>соц</w:t>
            </w:r>
            <w:proofErr w:type="gramEnd"/>
            <w:r w:rsidR="0031623E">
              <w:rPr>
                <w:color w:val="333333"/>
              </w:rPr>
              <w:t>іальну допомогу малозабезпеченим сім’ям”</w:t>
            </w:r>
          </w:p>
        </w:tc>
      </w:tr>
      <w:tr w:rsidR="0031623E" w:rsidRPr="00152DD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E" w:rsidRDefault="0031623E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01974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ільги на оплату житла, комунальних послуг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Закони України </w:t>
            </w:r>
            <w:hyperlink r:id="rId121" w:tgtFrame="_blank" w:history="1">
              <w:r>
                <w:rPr>
                  <w:rStyle w:val="a3"/>
                  <w:rFonts w:eastAsiaTheme="majorEastAsia"/>
                  <w:color w:val="000099"/>
                </w:rPr>
                <w:t>“Про статус і соціальний захист громадян, які постраждали внаслідок Чорнобильської катастрофи”</w:t>
              </w:r>
            </w:hyperlink>
            <w:r>
              <w:rPr>
                <w:color w:val="333333"/>
              </w:rPr>
              <w:t>, </w:t>
            </w:r>
            <w:hyperlink r:id="rId122" w:tgtFrame="_blank" w:history="1">
              <w:r>
                <w:rPr>
                  <w:rStyle w:val="a3"/>
                  <w:rFonts w:eastAsiaTheme="majorEastAsia"/>
                  <w:color w:val="000099"/>
                </w:rPr>
                <w:t xml:space="preserve">“Про </w:t>
              </w:r>
              <w:r>
                <w:rPr>
                  <w:rStyle w:val="a3"/>
                  <w:rFonts w:eastAsiaTheme="majorEastAsia"/>
                  <w:color w:val="000099"/>
                </w:rPr>
                <w:lastRenderedPageBreak/>
                <w:t>соціальний і правовий захист військовослужбовців та членів їх сімей”</w:t>
              </w:r>
            </w:hyperlink>
            <w:r>
              <w:rPr>
                <w:color w:val="333333"/>
              </w:rPr>
              <w:t>, </w:t>
            </w:r>
            <w:hyperlink r:id="rId123" w:tgtFrame="_blank" w:history="1">
              <w:r>
                <w:rPr>
                  <w:rStyle w:val="a3"/>
                  <w:rFonts w:eastAsiaTheme="majorEastAsia"/>
                  <w:color w:val="000099"/>
                </w:rPr>
                <w:t xml:space="preserve">“Про статус ветеранів </w:t>
              </w:r>
              <w:proofErr w:type="gramStart"/>
              <w:r>
                <w:rPr>
                  <w:rStyle w:val="a3"/>
                  <w:rFonts w:eastAsiaTheme="majorEastAsia"/>
                  <w:color w:val="000099"/>
                </w:rPr>
                <w:t>в</w:t>
              </w:r>
              <w:proofErr w:type="gramEnd"/>
              <w:r>
                <w:rPr>
                  <w:rStyle w:val="a3"/>
                  <w:rFonts w:eastAsiaTheme="majorEastAsia"/>
                  <w:color w:val="000099"/>
                </w:rPr>
                <w:t>ійни, гарантії їх соціального захисту”</w:t>
              </w:r>
            </w:hyperlink>
            <w:r>
              <w:rPr>
                <w:color w:val="333333"/>
              </w:rPr>
              <w:t>, </w:t>
            </w:r>
            <w:hyperlink r:id="rId124" w:tgtFrame="_blank" w:history="1">
              <w:r>
                <w:rPr>
                  <w:rStyle w:val="a3"/>
                  <w:rFonts w:eastAsiaTheme="majorEastAsia"/>
                  <w:color w:val="000099"/>
                </w:rPr>
                <w:t>“Про жертви нацистських переслідувань”</w:t>
              </w:r>
            </w:hyperlink>
          </w:p>
        </w:tc>
      </w:tr>
      <w:tr w:rsidR="0031623E" w:rsidRPr="00152DD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E" w:rsidRDefault="0031623E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00243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Виплата одноразової матеріальної допомоги особам, які постраждали від торгі</w:t>
            </w:r>
            <w:proofErr w:type="gramStart"/>
            <w:r>
              <w:rPr>
                <w:color w:val="333333"/>
              </w:rPr>
              <w:t>вл</w:t>
            </w:r>
            <w:proofErr w:type="gramEnd"/>
            <w:r>
              <w:rPr>
                <w:color w:val="333333"/>
              </w:rPr>
              <w:t>і людьми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25" w:tgtFrame="_blank" w:history="1">
              <w:r w:rsidR="0031623E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31623E">
              <w:rPr>
                <w:color w:val="333333"/>
              </w:rPr>
              <w:t> “Про протидію торгі</w:t>
            </w:r>
            <w:proofErr w:type="gramStart"/>
            <w:r w:rsidR="0031623E">
              <w:rPr>
                <w:color w:val="333333"/>
              </w:rPr>
              <w:t>вл</w:t>
            </w:r>
            <w:proofErr w:type="gramEnd"/>
            <w:r w:rsidR="0031623E">
              <w:rPr>
                <w:color w:val="333333"/>
              </w:rPr>
              <w:t>і людьми”</w:t>
            </w:r>
          </w:p>
        </w:tc>
      </w:tr>
      <w:tr w:rsidR="0031623E" w:rsidRPr="00152DD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E" w:rsidRDefault="0031623E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00101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компенсації за догляд фізичній особі, яка надає </w:t>
            </w:r>
            <w:proofErr w:type="gramStart"/>
            <w:r>
              <w:rPr>
                <w:color w:val="333333"/>
              </w:rPr>
              <w:t>соц</w:t>
            </w:r>
            <w:proofErr w:type="gramEnd"/>
            <w:r>
              <w:rPr>
                <w:color w:val="333333"/>
              </w:rPr>
              <w:t>іальні послуги з догляду без здійснення підприємницької діяльності на непрофесійній основі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26" w:tgtFrame="_blank" w:history="1">
              <w:r w:rsidR="0031623E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31623E">
              <w:rPr>
                <w:color w:val="333333"/>
              </w:rPr>
              <w:t xml:space="preserve"> “Про </w:t>
            </w:r>
            <w:proofErr w:type="gramStart"/>
            <w:r w:rsidR="0031623E">
              <w:rPr>
                <w:color w:val="333333"/>
              </w:rPr>
              <w:t>соц</w:t>
            </w:r>
            <w:proofErr w:type="gramEnd"/>
            <w:r w:rsidR="0031623E">
              <w:rPr>
                <w:color w:val="333333"/>
              </w:rPr>
              <w:t>іальні послуги”</w:t>
            </w:r>
          </w:p>
        </w:tc>
      </w:tr>
      <w:tr w:rsidR="0031623E" w:rsidRPr="00152DD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E" w:rsidRDefault="0031623E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00155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Надання субсидій для відшкодування витрат на оплату житлово-комунальних послуг, придбання скрапленого газу, твердого та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>ідкого пічного побутового палива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27" w:tgtFrame="_blank" w:history="1">
              <w:r w:rsidR="0031623E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31623E">
              <w:rPr>
                <w:color w:val="333333"/>
              </w:rPr>
              <w:t> “Про житлово-комунальні послуги”</w:t>
            </w:r>
          </w:p>
        </w:tc>
      </w:tr>
      <w:tr w:rsidR="0031623E" w:rsidRPr="00152DD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E" w:rsidRDefault="0031623E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02025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Продовження виплати тимчасової державної </w:t>
            </w:r>
            <w:proofErr w:type="gramStart"/>
            <w:r>
              <w:rPr>
                <w:color w:val="333333"/>
              </w:rPr>
              <w:t>соц</w:t>
            </w:r>
            <w:proofErr w:type="gramEnd"/>
            <w:r>
              <w:rPr>
                <w:color w:val="333333"/>
              </w:rPr>
              <w:t>іальної допомоги непрацюючій особі, яка досягла загального пенсійного віку, але не набула права на пенсійну виплату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28" w:anchor="n797" w:tgtFrame="_blank" w:history="1">
              <w:r w:rsidR="0031623E">
                <w:rPr>
                  <w:rStyle w:val="a3"/>
                  <w:rFonts w:eastAsiaTheme="majorEastAsia"/>
                  <w:color w:val="000099"/>
                </w:rPr>
                <w:t>пункт 5</w:t>
              </w:r>
            </w:hyperlink>
            <w:r w:rsidR="0031623E">
              <w:rPr>
                <w:color w:val="333333"/>
              </w:rPr>
              <w:t xml:space="preserve"> розділу II “Прикінцеві та перехідні положення” Закону України від 3 жовтня 2017 р. № 2148-VIII “Про внесення змін до деяких законодавчих актів України щодо </w:t>
            </w:r>
            <w:proofErr w:type="gramStart"/>
            <w:r w:rsidR="0031623E">
              <w:rPr>
                <w:color w:val="333333"/>
              </w:rPr>
              <w:t>п</w:t>
            </w:r>
            <w:proofErr w:type="gramEnd"/>
            <w:r w:rsidR="0031623E">
              <w:rPr>
                <w:color w:val="333333"/>
              </w:rPr>
              <w:t>ідвищення пенсій”</w:t>
            </w:r>
          </w:p>
        </w:tc>
      </w:tr>
      <w:tr w:rsidR="0031623E" w:rsidRPr="00152DD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E" w:rsidRDefault="0031623E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00157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ільги на придбання палива, у тому числі рідкого, скрапленого балонного газу для побутових потреб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Закони України </w:t>
            </w:r>
            <w:hyperlink r:id="rId129" w:tgtFrame="_blank" w:history="1">
              <w:r>
                <w:rPr>
                  <w:rStyle w:val="a3"/>
                  <w:rFonts w:eastAsiaTheme="majorEastAsia"/>
                  <w:color w:val="000099"/>
                </w:rPr>
                <w:t xml:space="preserve">“Про статус ветеранів </w:t>
              </w:r>
              <w:proofErr w:type="gramStart"/>
              <w:r>
                <w:rPr>
                  <w:rStyle w:val="a3"/>
                  <w:rFonts w:eastAsiaTheme="majorEastAsia"/>
                  <w:color w:val="000099"/>
                </w:rPr>
                <w:t>в</w:t>
              </w:r>
              <w:proofErr w:type="gramEnd"/>
              <w:r>
                <w:rPr>
                  <w:rStyle w:val="a3"/>
                  <w:rFonts w:eastAsiaTheme="majorEastAsia"/>
                  <w:color w:val="000099"/>
                </w:rPr>
                <w:t>ійни, гарантії їх соціального захисту”</w:t>
              </w:r>
            </w:hyperlink>
            <w:r>
              <w:rPr>
                <w:color w:val="333333"/>
              </w:rPr>
              <w:t>, </w:t>
            </w:r>
            <w:hyperlink r:id="rId130" w:tgtFrame="_blank" w:history="1">
              <w:r>
                <w:rPr>
                  <w:rStyle w:val="a3"/>
                  <w:rFonts w:eastAsiaTheme="majorEastAsia"/>
                  <w:color w:val="000099"/>
                </w:rPr>
                <w:t>“Про жертви нацистських переслідувань”</w:t>
              </w:r>
            </w:hyperlink>
            <w:r>
              <w:rPr>
                <w:color w:val="333333"/>
              </w:rPr>
              <w:t>, </w:t>
            </w:r>
            <w:hyperlink r:id="rId131" w:tgtFrame="_blank" w:history="1">
              <w:r>
                <w:rPr>
                  <w:rStyle w:val="a3"/>
                  <w:rFonts w:eastAsiaTheme="majorEastAsia"/>
                  <w:color w:val="000099"/>
                </w:rPr>
                <w:t>“Про статус і соціальний захист громадян, які постраждали внаслідок Чорнобильської катастрофи”</w:t>
              </w:r>
            </w:hyperlink>
            <w:r>
              <w:rPr>
                <w:color w:val="333333"/>
              </w:rPr>
              <w:t>, </w:t>
            </w:r>
            <w:hyperlink r:id="rId132" w:tgtFrame="_blank" w:history="1">
              <w:r>
                <w:rPr>
                  <w:rStyle w:val="a3"/>
                  <w:rFonts w:eastAsiaTheme="majorEastAsia"/>
                  <w:color w:val="000099"/>
                </w:rPr>
                <w:t>“Про охорону дитинства”</w:t>
              </w:r>
            </w:hyperlink>
          </w:p>
        </w:tc>
      </w:tr>
      <w:tr w:rsidR="0031623E" w:rsidRPr="00152DD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E" w:rsidRDefault="0031623E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01995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31623E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компенсації за догляд фізичній особі, яка надає </w:t>
            </w:r>
            <w:proofErr w:type="gramStart"/>
            <w:r>
              <w:rPr>
                <w:color w:val="333333"/>
              </w:rPr>
              <w:t>соц</w:t>
            </w:r>
            <w:proofErr w:type="gramEnd"/>
            <w:r>
              <w:rPr>
                <w:color w:val="333333"/>
              </w:rPr>
              <w:t>іальні послуги з догляду без здійснення підприємницької діяльності на професійній основі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3E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33" w:tgtFrame="_blank" w:history="1">
              <w:r w:rsidR="0031623E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31623E">
              <w:rPr>
                <w:color w:val="333333"/>
              </w:rPr>
              <w:t xml:space="preserve"> “Про </w:t>
            </w:r>
            <w:proofErr w:type="gramStart"/>
            <w:r w:rsidR="0031623E">
              <w:rPr>
                <w:color w:val="333333"/>
              </w:rPr>
              <w:t>соц</w:t>
            </w:r>
            <w:proofErr w:type="gramEnd"/>
            <w:r w:rsidR="0031623E">
              <w:rPr>
                <w:color w:val="333333"/>
              </w:rPr>
              <w:t>іальні послуги”</w:t>
            </w:r>
          </w:p>
        </w:tc>
      </w:tr>
      <w:tr w:rsidR="00D23563" w:rsidRPr="00152DD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63" w:rsidRDefault="00D23563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63" w:rsidRDefault="00D23563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01997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63" w:rsidRDefault="00D23563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Видача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>ішення про направлення на комплексну реабілітацію (абілітацію) осіб з інвалідністю, дітей з інвалідністю, дітей віком до трьох років (включно), які належать до групи ризику щодо отримання інвалідності, до реабілітаційної установи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63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34" w:tgtFrame="_blank" w:history="1">
              <w:r w:rsidR="00D23563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D23563">
              <w:rPr>
                <w:color w:val="333333"/>
              </w:rPr>
              <w:t xml:space="preserve"> “Про реабілітацію </w:t>
            </w:r>
            <w:proofErr w:type="gramStart"/>
            <w:r w:rsidR="00D23563">
              <w:rPr>
                <w:color w:val="333333"/>
              </w:rPr>
              <w:t>осіб</w:t>
            </w:r>
            <w:proofErr w:type="gramEnd"/>
            <w:r w:rsidR="00D23563">
              <w:rPr>
                <w:color w:val="333333"/>
              </w:rPr>
              <w:t xml:space="preserve"> з інвалідністю в Україні”</w:t>
            </w:r>
          </w:p>
        </w:tc>
      </w:tr>
      <w:tr w:rsidR="00D23563" w:rsidRPr="00152DD4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63" w:rsidRDefault="00D23563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63" w:rsidRDefault="00D23563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01996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63" w:rsidRDefault="00D23563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Забезпечення направлення до реабілітаційної установи для надання реабілітаційних послуг дітям </w:t>
            </w:r>
            <w:r>
              <w:rPr>
                <w:color w:val="333333"/>
              </w:rPr>
              <w:lastRenderedPageBreak/>
              <w:t>з інвалідністю за програмою “Реабілітація дітей з інвалідністю”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563" w:rsidRDefault="00D23563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Закон України про Державний бюджет на </w:t>
            </w:r>
            <w:r>
              <w:rPr>
                <w:color w:val="333333"/>
              </w:rPr>
              <w:lastRenderedPageBreak/>
              <w:t xml:space="preserve">відповідний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>ік, </w:t>
            </w:r>
            <w:hyperlink r:id="rId135" w:tgtFrame="_blank" w:history="1">
              <w:r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>
              <w:rPr>
                <w:color w:val="333333"/>
              </w:rPr>
              <w:t> “Про реабілітацію осіб з інвалідністю в Україні”</w:t>
            </w:r>
          </w:p>
        </w:tc>
      </w:tr>
      <w:tr w:rsidR="00D50CF6" w:rsidTr="00D23563">
        <w:trPr>
          <w:gridAfter w:val="3"/>
          <w:wAfter w:w="7326" w:type="dxa"/>
          <w:trHeight w:val="608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CF6" w:rsidRDefault="00D50CF6" w:rsidP="00580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D20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1</w:t>
            </w:r>
            <w:r w:rsidR="005800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  <w:r w:rsidRPr="000D20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. Послуги дозвільного характеру</w:t>
            </w:r>
          </w:p>
        </w:tc>
      </w:tr>
      <w:tr w:rsidR="00D50CF6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CF6" w:rsidRDefault="00D50CF6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6" w:rsidRDefault="00D50CF6" w:rsidP="000C2BF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00163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6" w:rsidRDefault="00D50CF6" w:rsidP="000C2BF7">
            <w:pPr>
              <w:jc w:val="both"/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  <w:t>Видача експлуатаційного дозволу оператором ринку, що проводить діяльність пов’язану з виробництвом та/або зберіганням харчових продуктів тваринного походження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CF6" w:rsidRPr="00D50CF6" w:rsidRDefault="00D50CF6" w:rsidP="000C2BF7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val="uk-UA"/>
              </w:rPr>
            </w:pPr>
            <w:proofErr w:type="gramStart"/>
            <w:r w:rsidRPr="00D50CF6">
              <w:rPr>
                <w:color w:val="333333"/>
                <w:shd w:val="clear" w:color="auto" w:fill="FFFFFF"/>
              </w:rPr>
              <w:t>Закони України </w:t>
            </w:r>
            <w:hyperlink r:id="rId136" w:tgtFrame="_blank" w:history="1">
              <w:r w:rsidRPr="00D50CF6">
                <w:rPr>
                  <w:rStyle w:val="a3"/>
                  <w:color w:val="000099"/>
                  <w:u w:val="none"/>
                  <w:shd w:val="clear" w:color="auto" w:fill="FFFFFF"/>
                </w:rPr>
                <w:t>“Про основні принципи та вимоги до безпечності та якості харчових продуктів”</w:t>
              </w:r>
            </w:hyperlink>
            <w:r w:rsidRPr="00D50CF6">
              <w:rPr>
                <w:color w:val="333333"/>
                <w:shd w:val="clear" w:color="auto" w:fill="FFFFFF"/>
              </w:rPr>
              <w:t>, </w:t>
            </w:r>
            <w:hyperlink r:id="rId137" w:tgtFrame="_blank" w:history="1">
              <w:r w:rsidRPr="00D50CF6">
                <w:rPr>
                  <w:rStyle w:val="a3"/>
                  <w:color w:val="000099"/>
                  <w:u w:val="none"/>
                  <w:shd w:val="clear" w:color="auto" w:fill="FFFFFF"/>
                </w:rPr>
                <w:t>“Про Перелік документів дозвільного характеру у сфері господарської діяльності”</w:t>
              </w:r>
            </w:hyperlink>
            <w:proofErr w:type="gramEnd"/>
          </w:p>
        </w:tc>
      </w:tr>
      <w:tr w:rsidR="00CE50C1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C1" w:rsidRDefault="00CE50C1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1" w:rsidRDefault="00CE50C1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00654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1" w:rsidRDefault="00CE50C1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Видача експлуатаційного дозволу для потужностей (об’єктів) з переробки неї</w:t>
            </w:r>
            <w:proofErr w:type="gramStart"/>
            <w:r>
              <w:rPr>
                <w:color w:val="333333"/>
              </w:rPr>
              <w:t>ст</w:t>
            </w:r>
            <w:proofErr w:type="gramEnd"/>
            <w:r>
              <w:rPr>
                <w:color w:val="333333"/>
              </w:rPr>
              <w:t>івних продуктів тваринного походження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1" w:rsidRPr="00D50CF6" w:rsidRDefault="00CE50C1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 w:rsidRPr="00D50CF6">
              <w:rPr>
                <w:color w:val="333333"/>
              </w:rPr>
              <w:t>Закони України </w:t>
            </w:r>
            <w:hyperlink r:id="rId138" w:tgtFrame="_blank" w:history="1">
              <w:r w:rsidRPr="00D50CF6">
                <w:rPr>
                  <w:rStyle w:val="a3"/>
                  <w:rFonts w:eastAsiaTheme="majorEastAsia"/>
                  <w:color w:val="000099"/>
                  <w:u w:val="none"/>
                </w:rPr>
                <w:t>“Про ветеринарну медицину”</w:t>
              </w:r>
            </w:hyperlink>
            <w:r w:rsidRPr="00D50CF6">
              <w:rPr>
                <w:color w:val="333333"/>
              </w:rPr>
              <w:t>, </w:t>
            </w:r>
            <w:hyperlink r:id="rId139" w:tgtFrame="_blank" w:history="1">
              <w:r w:rsidRPr="00D50CF6">
                <w:rPr>
                  <w:rStyle w:val="a3"/>
                  <w:rFonts w:eastAsiaTheme="majorEastAsia"/>
                  <w:color w:val="000099"/>
                  <w:u w:val="none"/>
                </w:rPr>
                <w:t>“Про Перелі</w:t>
              </w:r>
              <w:proofErr w:type="gramStart"/>
              <w:r w:rsidRPr="00D50CF6">
                <w:rPr>
                  <w:rStyle w:val="a3"/>
                  <w:rFonts w:eastAsiaTheme="majorEastAsia"/>
                  <w:color w:val="000099"/>
                  <w:u w:val="none"/>
                </w:rPr>
                <w:t>к</w:t>
              </w:r>
              <w:proofErr w:type="gramEnd"/>
              <w:r w:rsidRPr="00D50CF6">
                <w:rPr>
                  <w:rStyle w:val="a3"/>
                  <w:rFonts w:eastAsiaTheme="majorEastAsia"/>
                  <w:color w:val="000099"/>
                  <w:u w:val="none"/>
                </w:rPr>
                <w:t xml:space="preserve"> </w:t>
              </w:r>
              <w:proofErr w:type="gramStart"/>
              <w:r w:rsidRPr="00D50CF6">
                <w:rPr>
                  <w:rStyle w:val="a3"/>
                  <w:rFonts w:eastAsiaTheme="majorEastAsia"/>
                  <w:color w:val="000099"/>
                  <w:u w:val="none"/>
                </w:rPr>
                <w:t>документ</w:t>
              </w:r>
              <w:proofErr w:type="gramEnd"/>
              <w:r w:rsidRPr="00D50CF6">
                <w:rPr>
                  <w:rStyle w:val="a3"/>
                  <w:rFonts w:eastAsiaTheme="majorEastAsia"/>
                  <w:color w:val="000099"/>
                  <w:u w:val="none"/>
                </w:rPr>
                <w:t>ів дозвільного характеру у сфері господарської діяльності”</w:t>
              </w:r>
            </w:hyperlink>
          </w:p>
        </w:tc>
      </w:tr>
      <w:tr w:rsidR="00CE50C1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C1" w:rsidRDefault="00CE50C1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1" w:rsidRDefault="00CE50C1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01315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1" w:rsidRDefault="00CE50C1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Видача спеціального дозволу </w:t>
            </w:r>
            <w:proofErr w:type="gramStart"/>
            <w:r>
              <w:rPr>
                <w:color w:val="333333"/>
              </w:rPr>
              <w:t>на</w:t>
            </w:r>
            <w:proofErr w:type="gramEnd"/>
            <w:r>
              <w:rPr>
                <w:color w:val="333333"/>
              </w:rPr>
              <w:t xml:space="preserve"> </w:t>
            </w:r>
            <w:proofErr w:type="gramStart"/>
            <w:r>
              <w:rPr>
                <w:color w:val="333333"/>
              </w:rPr>
              <w:t>спец</w:t>
            </w:r>
            <w:proofErr w:type="gramEnd"/>
            <w:r>
              <w:rPr>
                <w:color w:val="333333"/>
              </w:rPr>
              <w:t>іальне використання лісових ресурсів (лісорубний квиток, ордер, лісовий квиток)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C1" w:rsidRPr="00D50CF6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40" w:tgtFrame="_blank" w:history="1">
              <w:r w:rsidR="00CE50C1" w:rsidRPr="00D50CF6">
                <w:rPr>
                  <w:rStyle w:val="a3"/>
                  <w:rFonts w:eastAsiaTheme="majorEastAsia"/>
                  <w:color w:val="000099"/>
                  <w:u w:val="none"/>
                </w:rPr>
                <w:t>Лісовий кодекс України</w:t>
              </w:r>
            </w:hyperlink>
            <w:r w:rsidR="00CE50C1" w:rsidRPr="00D50CF6">
              <w:rPr>
                <w:color w:val="333333"/>
              </w:rPr>
              <w:t>, </w:t>
            </w:r>
            <w:hyperlink r:id="rId141" w:tgtFrame="_blank" w:history="1">
              <w:r w:rsidR="00CE50C1" w:rsidRPr="00D50CF6">
                <w:rPr>
                  <w:rStyle w:val="a3"/>
                  <w:rFonts w:eastAsiaTheme="majorEastAsia"/>
                  <w:color w:val="000099"/>
                  <w:u w:val="none"/>
                </w:rPr>
                <w:t>Закон України</w:t>
              </w:r>
            </w:hyperlink>
            <w:proofErr w:type="gramStart"/>
            <w:r w:rsidR="00CE50C1" w:rsidRPr="00D50CF6">
              <w:rPr>
                <w:color w:val="333333"/>
              </w:rPr>
              <w:t> </w:t>
            </w:r>
            <w:r w:rsidR="00D50CF6" w:rsidRPr="00D50CF6">
              <w:rPr>
                <w:color w:val="333333"/>
                <w:lang w:val="uk-UA"/>
              </w:rPr>
              <w:t>,</w:t>
            </w:r>
            <w:proofErr w:type="gramEnd"/>
            <w:r w:rsidR="00D50CF6" w:rsidRPr="00D50CF6">
              <w:fldChar w:fldCharType="begin"/>
            </w:r>
            <w:r w:rsidR="00D50CF6" w:rsidRPr="00D50CF6">
              <w:instrText xml:space="preserve"> HYPERLINK "https://zakon.rada.gov.ua/laws/show/3392-17" \t "_blank" </w:instrText>
            </w:r>
            <w:r w:rsidR="00D50CF6" w:rsidRPr="00D50CF6">
              <w:fldChar w:fldCharType="separate"/>
            </w:r>
            <w:r w:rsidR="00D50CF6" w:rsidRPr="00D50CF6">
              <w:rPr>
                <w:rStyle w:val="a3"/>
                <w:color w:val="000099"/>
                <w:u w:val="none"/>
                <w:shd w:val="clear" w:color="auto" w:fill="FFFFFF"/>
              </w:rPr>
              <w:t>“Про Перелік документів дозвільного характеру у сфері господарської діяльності”</w:t>
            </w:r>
            <w:r w:rsidR="00D50CF6" w:rsidRPr="00D50CF6">
              <w:fldChar w:fldCharType="end"/>
            </w:r>
          </w:p>
        </w:tc>
      </w:tr>
      <w:tr w:rsidR="0018071C" w:rsidTr="00D23563">
        <w:trPr>
          <w:gridAfter w:val="3"/>
          <w:wAfter w:w="7326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71C" w:rsidRDefault="0018071C" w:rsidP="007B38A5">
            <w:pPr>
              <w:pStyle w:val="ae"/>
              <w:numPr>
                <w:ilvl w:val="0"/>
                <w:numId w:val="28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C" w:rsidRDefault="0018071C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00162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C" w:rsidRDefault="0018071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Реєстрація декларації відповідності матеріально-технічної бази суб’єктів господарювання вимогам законодавства у сфері пожежної безпеки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1C" w:rsidRDefault="006933CC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42" w:tgtFrame="_blank" w:history="1">
              <w:r w:rsidR="0018071C">
                <w:rPr>
                  <w:rStyle w:val="a3"/>
                  <w:rFonts w:eastAsiaTheme="majorEastAsia"/>
                  <w:color w:val="000099"/>
                </w:rPr>
                <w:t>Кодекс цивільного захисту України</w:t>
              </w:r>
            </w:hyperlink>
          </w:p>
        </w:tc>
      </w:tr>
    </w:tbl>
    <w:p w:rsidR="00BF1EAE" w:rsidRDefault="00BF1EAE" w:rsidP="00BF1EAE">
      <w:pPr>
        <w:pStyle w:val="ad"/>
        <w:rPr>
          <w:rFonts w:ascii="Times New Roman" w:hAnsi="Times New Roman"/>
          <w:sz w:val="28"/>
          <w:szCs w:val="28"/>
          <w:lang w:val="uk-UA"/>
        </w:rPr>
      </w:pPr>
    </w:p>
    <w:p w:rsidR="00BF1EAE" w:rsidRDefault="00BF1EAE" w:rsidP="00BF1EAE">
      <w:pPr>
        <w:pStyle w:val="ad"/>
        <w:rPr>
          <w:rFonts w:ascii="Times New Roman" w:hAnsi="Times New Roman"/>
          <w:sz w:val="28"/>
          <w:szCs w:val="28"/>
          <w:lang w:val="uk-UA"/>
        </w:rPr>
      </w:pPr>
    </w:p>
    <w:p w:rsidR="00917AD1" w:rsidRDefault="00917AD1" w:rsidP="00BF1EAE">
      <w:pPr>
        <w:pStyle w:val="ad"/>
        <w:rPr>
          <w:rFonts w:ascii="Times New Roman" w:hAnsi="Times New Roman"/>
          <w:sz w:val="28"/>
          <w:szCs w:val="28"/>
          <w:lang w:val="uk-UA"/>
        </w:rPr>
      </w:pPr>
    </w:p>
    <w:p w:rsidR="00BF1EAE" w:rsidRDefault="00BF1EAE" w:rsidP="00BF1EAE">
      <w:pPr>
        <w:pStyle w:val="ad"/>
        <w:rPr>
          <w:rFonts w:ascii="Times New Roman" w:hAnsi="Times New Roman"/>
          <w:sz w:val="28"/>
          <w:szCs w:val="28"/>
          <w:lang w:val="uk-UA"/>
        </w:rPr>
      </w:pPr>
    </w:p>
    <w:p w:rsidR="00BF1EAE" w:rsidRDefault="00BF1EAE" w:rsidP="002E0CCC">
      <w:pPr>
        <w:pStyle w:val="ad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ради              </w:t>
      </w:r>
      <w:r w:rsidR="002E0CCC">
        <w:rPr>
          <w:rFonts w:ascii="Times New Roman" w:hAnsi="Times New Roman"/>
          <w:sz w:val="28"/>
          <w:szCs w:val="28"/>
          <w:lang w:val="uk-UA"/>
        </w:rPr>
        <w:t xml:space="preserve">                                 Віктор КИСІЛЬ</w:t>
      </w:r>
    </w:p>
    <w:p w:rsidR="00BF1EAE" w:rsidRDefault="00BF1EAE" w:rsidP="002E0CCC">
      <w:pPr>
        <w:pStyle w:val="ad"/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b/>
          <w:bCs/>
          <w:color w:val="000000"/>
          <w:spacing w:val="30"/>
          <w:sz w:val="28"/>
          <w:szCs w:val="28"/>
          <w:lang w:val="uk-UA"/>
        </w:rPr>
        <w:br w:type="page"/>
      </w:r>
    </w:p>
    <w:p w:rsidR="0073592E" w:rsidRPr="00B12F2E" w:rsidRDefault="0057226A" w:rsidP="002E0CCC">
      <w:pPr>
        <w:shd w:val="clear" w:color="auto" w:fill="FFFFFF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</w:t>
      </w:r>
      <w:r w:rsidR="00C10E4A">
        <w:rPr>
          <w:rFonts w:ascii="Times New Roman" w:hAnsi="Times New Roman"/>
          <w:sz w:val="24"/>
          <w:szCs w:val="24"/>
          <w:lang w:val="uk-UA"/>
        </w:rPr>
        <w:t>Додаток 2</w:t>
      </w:r>
    </w:p>
    <w:p w:rsidR="002E0CCC" w:rsidRDefault="0073592E" w:rsidP="002E0CC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val="uk-UA"/>
        </w:rPr>
      </w:pPr>
      <w:r w:rsidRPr="00B12F2E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r>
        <w:rPr>
          <w:rFonts w:ascii="Times New Roman" w:hAnsi="Times New Roman"/>
          <w:sz w:val="24"/>
          <w:szCs w:val="24"/>
          <w:lang w:val="uk-UA"/>
        </w:rPr>
        <w:t xml:space="preserve">міської  </w:t>
      </w:r>
      <w:r w:rsidR="002E0CCC">
        <w:rPr>
          <w:rFonts w:ascii="Times New Roman" w:hAnsi="Times New Roman"/>
          <w:sz w:val="24"/>
          <w:szCs w:val="24"/>
          <w:lang w:val="uk-UA"/>
        </w:rPr>
        <w:t>ради</w:t>
      </w:r>
    </w:p>
    <w:p w:rsidR="0073592E" w:rsidRPr="00B12F2E" w:rsidRDefault="0073592E" w:rsidP="002E0CC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val="uk-UA"/>
        </w:rPr>
      </w:pPr>
      <w:r w:rsidRPr="00B12F2E">
        <w:rPr>
          <w:rFonts w:ascii="Times New Roman" w:hAnsi="Times New Roman"/>
          <w:sz w:val="24"/>
          <w:szCs w:val="24"/>
          <w:lang w:val="uk-UA"/>
        </w:rPr>
        <w:t>від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57226A">
        <w:rPr>
          <w:rFonts w:ascii="Times New Roman" w:hAnsi="Times New Roman"/>
          <w:sz w:val="24"/>
          <w:szCs w:val="24"/>
          <w:lang w:val="uk-UA"/>
        </w:rPr>
        <w:t>22.10.2021</w:t>
      </w:r>
      <w:r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B12F2E">
        <w:rPr>
          <w:rFonts w:ascii="Times New Roman" w:hAnsi="Times New Roman"/>
          <w:sz w:val="24"/>
          <w:szCs w:val="24"/>
          <w:lang w:val="uk-UA"/>
        </w:rPr>
        <w:t xml:space="preserve">  № </w:t>
      </w:r>
    </w:p>
    <w:p w:rsidR="005203C5" w:rsidRDefault="005203C5" w:rsidP="002E0CC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F1EAE" w:rsidRDefault="00BF1EAE" w:rsidP="00BF1EAE">
      <w:pPr>
        <w:rPr>
          <w:lang w:val="uk-UA"/>
        </w:rPr>
      </w:pPr>
    </w:p>
    <w:p w:rsidR="00BF1EAE" w:rsidRPr="0057226A" w:rsidRDefault="00BF1EAE" w:rsidP="00BF1E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7226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</w:t>
      </w:r>
    </w:p>
    <w:p w:rsidR="00BF1EAE" w:rsidRDefault="00BF1EAE" w:rsidP="00434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5722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адміністративних послуг, </w:t>
      </w:r>
      <w:r w:rsidRPr="0057226A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які надаються через </w:t>
      </w:r>
      <w:r w:rsidR="0057226A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віддалені робочі місця, </w:t>
      </w:r>
      <w:r w:rsidR="00434FB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старостинські округи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 Овруцької міської ради</w:t>
      </w:r>
    </w:p>
    <w:p w:rsidR="0057226A" w:rsidRDefault="0057226A" w:rsidP="00434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57226A" w:rsidRDefault="0057226A" w:rsidP="00434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tbl>
      <w:tblPr>
        <w:tblpPr w:leftFromText="180" w:rightFromText="180" w:bottomFromText="200" w:vertAnchor="text" w:tblpX="-736" w:tblpY="1"/>
        <w:tblOverlap w:val="never"/>
        <w:tblW w:w="17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844"/>
        <w:gridCol w:w="7"/>
        <w:gridCol w:w="13"/>
        <w:gridCol w:w="5371"/>
        <w:gridCol w:w="275"/>
        <w:gridCol w:w="3263"/>
        <w:gridCol w:w="2441"/>
        <w:gridCol w:w="2441"/>
        <w:gridCol w:w="2444"/>
      </w:tblGrid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color w:val="333333"/>
                <w:shd w:val="clear" w:color="auto" w:fill="FFFFFF"/>
              </w:rPr>
              <w:t>Найменування адміністративної послуги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color w:val="333333"/>
                <w:shd w:val="clear" w:color="auto" w:fill="FFFFFF"/>
              </w:rPr>
              <w:t xml:space="preserve">Правові </w:t>
            </w:r>
            <w:proofErr w:type="gramStart"/>
            <w:r>
              <w:rPr>
                <w:color w:val="333333"/>
                <w:shd w:val="clear" w:color="auto" w:fill="FFFFFF"/>
              </w:rPr>
              <w:t>п</w:t>
            </w:r>
            <w:proofErr w:type="gramEnd"/>
            <w:r>
              <w:rPr>
                <w:color w:val="333333"/>
                <w:shd w:val="clear" w:color="auto" w:fill="FFFFFF"/>
              </w:rPr>
              <w:t>ідстави для надання адміністративної послуги</w:t>
            </w:r>
          </w:p>
        </w:tc>
      </w:tr>
      <w:tr w:rsidR="0057226A" w:rsidTr="00197BD1">
        <w:trPr>
          <w:gridAfter w:val="3"/>
          <w:wAfter w:w="7326" w:type="dxa"/>
        </w:trPr>
        <w:tc>
          <w:tcPr>
            <w:tcW w:w="10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Реєстрація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актів цивільного стану </w:t>
            </w: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6A" w:rsidRDefault="0057226A" w:rsidP="00211DBD">
            <w:pPr>
              <w:pStyle w:val="23"/>
              <w:numPr>
                <w:ilvl w:val="0"/>
                <w:numId w:val="21"/>
              </w:numPr>
              <w:spacing w:after="0" w:line="240" w:lineRule="auto"/>
              <w:ind w:right="31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00983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Внесення змін до актових записів цивільного стану, їх поновлення та анулювання</w:t>
            </w:r>
          </w:p>
        </w:tc>
        <w:tc>
          <w:tcPr>
            <w:tcW w:w="3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lang w:val="uk-UA"/>
              </w:rPr>
            </w:pPr>
          </w:p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lang w:val="uk-UA"/>
              </w:rPr>
            </w:pPr>
          </w:p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lang w:val="uk-UA"/>
              </w:rPr>
            </w:pPr>
          </w:p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lang w:val="uk-UA"/>
              </w:rPr>
            </w:pPr>
          </w:p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lang w:val="uk-UA"/>
              </w:rPr>
            </w:pPr>
          </w:p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43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> “Про державну реєстрацію актів цивільного стану”</w:t>
            </w: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6A" w:rsidRDefault="0057226A" w:rsidP="00211DBD">
            <w:pPr>
              <w:pStyle w:val="23"/>
              <w:numPr>
                <w:ilvl w:val="0"/>
                <w:numId w:val="21"/>
              </w:numPr>
              <w:spacing w:after="0" w:line="240" w:lineRule="auto"/>
              <w:ind w:left="4" w:right="3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00030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Державна реєстрація народження дитини та її походження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Default="0057226A" w:rsidP="00211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6A" w:rsidRDefault="0057226A" w:rsidP="00211DBD">
            <w:pPr>
              <w:pStyle w:val="23"/>
              <w:numPr>
                <w:ilvl w:val="0"/>
                <w:numId w:val="21"/>
              </w:numPr>
              <w:spacing w:after="0" w:line="240" w:lineRule="auto"/>
              <w:ind w:left="4" w:right="3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00031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Державна реєстрація шлюбу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Default="0057226A" w:rsidP="00211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6A" w:rsidRDefault="0057226A" w:rsidP="00211DBD">
            <w:pPr>
              <w:pStyle w:val="23"/>
              <w:numPr>
                <w:ilvl w:val="0"/>
                <w:numId w:val="21"/>
              </w:numPr>
              <w:spacing w:after="0" w:line="240" w:lineRule="auto"/>
              <w:ind w:left="4" w:right="3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00032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Державна реєстрація розірвання шлюбу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Default="0057226A" w:rsidP="00211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6A" w:rsidRDefault="0057226A" w:rsidP="00211DBD">
            <w:pPr>
              <w:pStyle w:val="23"/>
              <w:numPr>
                <w:ilvl w:val="0"/>
                <w:numId w:val="21"/>
              </w:numPr>
              <w:spacing w:after="0" w:line="240" w:lineRule="auto"/>
              <w:ind w:left="4" w:right="3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00868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Державна реєстрація зміни імені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Default="0057226A" w:rsidP="00211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6A" w:rsidRDefault="0057226A" w:rsidP="00211DBD">
            <w:pPr>
              <w:pStyle w:val="23"/>
              <w:numPr>
                <w:ilvl w:val="0"/>
                <w:numId w:val="21"/>
              </w:numPr>
              <w:spacing w:after="0" w:line="240" w:lineRule="auto"/>
              <w:ind w:left="4" w:right="3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00033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Державна реєстрація смерті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Default="0057226A" w:rsidP="00211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6A" w:rsidRDefault="0057226A" w:rsidP="00211DBD">
            <w:pPr>
              <w:pStyle w:val="23"/>
              <w:numPr>
                <w:ilvl w:val="0"/>
                <w:numId w:val="21"/>
              </w:numPr>
              <w:spacing w:after="0" w:line="240" w:lineRule="auto"/>
              <w:ind w:left="4" w:right="31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01418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Видача витягу з Державного реєстру актів цивільного стану громадян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Default="0057226A" w:rsidP="00211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6A" w:rsidRPr="008554C8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8.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01854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Повторна видача </w:t>
            </w:r>
            <w:proofErr w:type="gramStart"/>
            <w:r>
              <w:rPr>
                <w:color w:val="333333"/>
              </w:rPr>
              <w:t>св</w:t>
            </w:r>
            <w:proofErr w:type="gramEnd"/>
            <w:r>
              <w:rPr>
                <w:color w:val="333333"/>
              </w:rPr>
              <w:t>ідоцтва про державну реєстрацію акта цивільного стану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Default="0057226A" w:rsidP="00211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6A" w:rsidRPr="008554C8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9.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  <w:shd w:val="clear" w:color="auto" w:fill="FFFFFF"/>
              </w:rPr>
              <w:t>01369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</w:rPr>
              <w:t>Комплексна послуга “єМалятко”</w:t>
            </w:r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3"/>
              <w:gridCol w:w="1402"/>
            </w:tblGrid>
            <w:tr w:rsidR="0057226A" w:rsidRPr="00577A09" w:rsidTr="0057226A">
              <w:tc>
                <w:tcPr>
                  <w:tcW w:w="7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57226A" w:rsidRDefault="0057226A" w:rsidP="006933CC">
                  <w:pPr>
                    <w:pStyle w:val="rvps14"/>
                    <w:framePr w:hSpace="180" w:wrap="around" w:vAnchor="text" w:hAnchor="text" w:x="-736" w:y="1"/>
                    <w:numPr>
                      <w:ilvl w:val="0"/>
                      <w:numId w:val="19"/>
                    </w:numPr>
                    <w:spacing w:before="150" w:beforeAutospacing="0" w:after="150" w:afterAutospacing="0"/>
                    <w:suppressOverlap/>
                    <w:rPr>
                      <w:color w:val="333333"/>
                      <w:lang w:val="uk-UA"/>
                    </w:rPr>
                  </w:pPr>
                  <w:r>
                    <w:rPr>
                      <w:color w:val="333333"/>
                    </w:rPr>
                    <w:t>державна реєстрація народження та визначення походження дитини</w:t>
                  </w:r>
                </w:p>
                <w:p w:rsidR="0057226A" w:rsidRDefault="0057226A" w:rsidP="006933CC">
                  <w:pPr>
                    <w:pStyle w:val="rvps14"/>
                    <w:framePr w:hSpace="180" w:wrap="around" w:vAnchor="text" w:hAnchor="text" w:x="-736" w:y="1"/>
                    <w:spacing w:before="150" w:beforeAutospacing="0" w:after="150" w:afterAutospacing="0"/>
                    <w:ind w:left="720"/>
                    <w:suppressOverlap/>
                    <w:rPr>
                      <w:color w:val="333333"/>
                      <w:lang w:val="uk-UA"/>
                    </w:rPr>
                  </w:pPr>
                </w:p>
                <w:p w:rsidR="0057226A" w:rsidRPr="00577A09" w:rsidRDefault="0057226A" w:rsidP="006933CC">
                  <w:pPr>
                    <w:pStyle w:val="rvps14"/>
                    <w:framePr w:hSpace="180" w:wrap="around" w:vAnchor="text" w:hAnchor="text" w:x="-736" w:y="1"/>
                    <w:numPr>
                      <w:ilvl w:val="0"/>
                      <w:numId w:val="19"/>
                    </w:numPr>
                    <w:spacing w:before="150" w:beforeAutospacing="0" w:after="150" w:afterAutospacing="0"/>
                    <w:suppressOverlap/>
                    <w:rPr>
                      <w:color w:val="333333"/>
                      <w:lang w:val="uk-UA"/>
                    </w:rPr>
                  </w:pPr>
                  <w:r>
                    <w:rPr>
                      <w:color w:val="333333"/>
                      <w:shd w:val="clear" w:color="auto" w:fill="FFFFFF"/>
                    </w:rPr>
                    <w:t xml:space="preserve"> реєстрація місця проживання</w:t>
                  </w:r>
                </w:p>
                <w:p w:rsidR="0057226A" w:rsidRDefault="0057226A" w:rsidP="006933CC">
                  <w:pPr>
                    <w:pStyle w:val="ae"/>
                    <w:framePr w:hSpace="180" w:wrap="around" w:vAnchor="text" w:hAnchor="text" w:x="-736" w:y="1"/>
                    <w:suppressOverlap/>
                    <w:rPr>
                      <w:color w:val="333333"/>
                      <w:lang w:val="uk-UA"/>
                    </w:rPr>
                  </w:pPr>
                </w:p>
                <w:p w:rsidR="0057226A" w:rsidRPr="00577A09" w:rsidRDefault="0057226A" w:rsidP="006933CC">
                  <w:pPr>
                    <w:pStyle w:val="rvps14"/>
                    <w:framePr w:hSpace="180" w:wrap="around" w:vAnchor="text" w:hAnchor="text" w:x="-736" w:y="1"/>
                    <w:numPr>
                      <w:ilvl w:val="0"/>
                      <w:numId w:val="19"/>
                    </w:numPr>
                    <w:spacing w:before="150" w:beforeAutospacing="0" w:after="150" w:afterAutospacing="0"/>
                    <w:suppressOverlap/>
                    <w:rPr>
                      <w:color w:val="333333"/>
                      <w:lang w:val="uk-UA"/>
                    </w:rPr>
                  </w:pPr>
                  <w:r>
                    <w:rPr>
                      <w:color w:val="333333"/>
                      <w:shd w:val="clear" w:color="auto" w:fill="FFFFFF"/>
                    </w:rPr>
                    <w:t xml:space="preserve"> призначення допомоги при народженні дитини</w:t>
                  </w:r>
                </w:p>
                <w:p w:rsidR="0057226A" w:rsidRDefault="0057226A" w:rsidP="006933CC">
                  <w:pPr>
                    <w:pStyle w:val="ae"/>
                    <w:framePr w:hSpace="180" w:wrap="around" w:vAnchor="text" w:hAnchor="text" w:x="-736" w:y="1"/>
                    <w:suppressOverlap/>
                    <w:rPr>
                      <w:color w:val="333333"/>
                      <w:lang w:val="uk-UA"/>
                    </w:rPr>
                  </w:pPr>
                </w:p>
                <w:p w:rsidR="0057226A" w:rsidRPr="00577A09" w:rsidRDefault="0057226A" w:rsidP="006933CC">
                  <w:pPr>
                    <w:pStyle w:val="rvps14"/>
                    <w:framePr w:hSpace="180" w:wrap="around" w:vAnchor="text" w:hAnchor="text" w:x="-736" w:y="1"/>
                    <w:numPr>
                      <w:ilvl w:val="0"/>
                      <w:numId w:val="19"/>
                    </w:numPr>
                    <w:spacing w:before="150" w:beforeAutospacing="0" w:after="150" w:afterAutospacing="0"/>
                    <w:suppressOverlap/>
                    <w:rPr>
                      <w:color w:val="333333"/>
                      <w:lang w:val="uk-UA"/>
                    </w:rPr>
                  </w:pPr>
                  <w:r>
                    <w:rPr>
                      <w:color w:val="333333"/>
                      <w:shd w:val="clear" w:color="auto" w:fill="FFFFFF"/>
                    </w:rPr>
                    <w:t xml:space="preserve">призначення допомоги на дітей, які виховуються у </w:t>
                  </w:r>
                  <w:r>
                    <w:rPr>
                      <w:color w:val="333333"/>
                      <w:shd w:val="clear" w:color="auto" w:fill="FFFFFF"/>
                    </w:rPr>
                    <w:lastRenderedPageBreak/>
                    <w:t>багатодітних сі</w:t>
                  </w:r>
                  <w:proofErr w:type="gramStart"/>
                  <w:r>
                    <w:rPr>
                      <w:color w:val="333333"/>
                      <w:shd w:val="clear" w:color="auto" w:fill="FFFFFF"/>
                    </w:rPr>
                    <w:t>м</w:t>
                  </w:r>
                  <w:proofErr w:type="gramEnd"/>
                  <w:r>
                    <w:rPr>
                      <w:color w:val="333333"/>
                      <w:shd w:val="clear" w:color="auto" w:fill="FFFFFF"/>
                    </w:rPr>
                    <w:t>’ях</w:t>
                  </w:r>
                </w:p>
                <w:p w:rsidR="0057226A" w:rsidRDefault="0057226A" w:rsidP="006933CC">
                  <w:pPr>
                    <w:pStyle w:val="ae"/>
                    <w:framePr w:hSpace="180" w:wrap="around" w:vAnchor="text" w:hAnchor="text" w:x="-736" w:y="1"/>
                    <w:suppressOverlap/>
                    <w:rPr>
                      <w:color w:val="333333"/>
                      <w:lang w:val="uk-UA"/>
                    </w:rPr>
                  </w:pPr>
                </w:p>
                <w:p w:rsidR="0057226A" w:rsidRPr="00577A09" w:rsidRDefault="0057226A" w:rsidP="006933CC">
                  <w:pPr>
                    <w:pStyle w:val="rvps14"/>
                    <w:framePr w:hSpace="180" w:wrap="around" w:vAnchor="text" w:hAnchor="text" w:x="-736" w:y="1"/>
                    <w:numPr>
                      <w:ilvl w:val="0"/>
                      <w:numId w:val="19"/>
                    </w:numPr>
                    <w:spacing w:before="150" w:beforeAutospacing="0" w:after="150" w:afterAutospacing="0"/>
                    <w:suppressOverlap/>
                    <w:rPr>
                      <w:color w:val="333333"/>
                      <w:lang w:val="uk-UA"/>
                    </w:rPr>
                  </w:pPr>
                  <w:r>
                    <w:rPr>
                      <w:color w:val="333333"/>
                      <w:shd w:val="clear" w:color="auto" w:fill="FFFFFF"/>
                    </w:rPr>
                    <w:t>5) внесення відомостей про дитину до Реєстру пацієнтів, що ведеться у центральній базі даних електронної системи охорони здоров’я</w:t>
                  </w:r>
                </w:p>
                <w:p w:rsidR="0057226A" w:rsidRDefault="0057226A" w:rsidP="006933CC">
                  <w:pPr>
                    <w:pStyle w:val="ae"/>
                    <w:framePr w:hSpace="180" w:wrap="around" w:vAnchor="text" w:hAnchor="text" w:x="-736" w:y="1"/>
                    <w:suppressOverlap/>
                    <w:rPr>
                      <w:color w:val="333333"/>
                      <w:lang w:val="uk-UA"/>
                    </w:rPr>
                  </w:pPr>
                </w:p>
                <w:p w:rsidR="0057226A" w:rsidRPr="00577A09" w:rsidRDefault="0057226A" w:rsidP="006933CC">
                  <w:pPr>
                    <w:pStyle w:val="rvps14"/>
                    <w:framePr w:hSpace="180" w:wrap="around" w:vAnchor="text" w:hAnchor="text" w:x="-736" w:y="1"/>
                    <w:numPr>
                      <w:ilvl w:val="0"/>
                      <w:numId w:val="19"/>
                    </w:numPr>
                    <w:spacing w:before="150" w:beforeAutospacing="0" w:after="150" w:afterAutospacing="0"/>
                    <w:suppressOverlap/>
                    <w:rPr>
                      <w:color w:val="333333"/>
                      <w:lang w:val="uk-UA"/>
                    </w:rPr>
                  </w:pPr>
                  <w:r>
                    <w:rPr>
                      <w:color w:val="333333"/>
                      <w:shd w:val="clear" w:color="auto" w:fill="FFFFFF"/>
                    </w:rPr>
                    <w:t>6) реєстрація у Державному реє</w:t>
                  </w:r>
                  <w:proofErr w:type="gramStart"/>
                  <w:r>
                    <w:rPr>
                      <w:color w:val="333333"/>
                      <w:shd w:val="clear" w:color="auto" w:fill="FFFFFF"/>
                    </w:rPr>
                    <w:t>стр</w:t>
                  </w:r>
                  <w:proofErr w:type="gramEnd"/>
                  <w:r>
                    <w:rPr>
                      <w:color w:val="333333"/>
                      <w:shd w:val="clear" w:color="auto" w:fill="FFFFFF"/>
                    </w:rPr>
                    <w:t>і фізичних осіб - платників податків</w:t>
                  </w:r>
                </w:p>
                <w:p w:rsidR="0057226A" w:rsidRDefault="0057226A" w:rsidP="006933CC">
                  <w:pPr>
                    <w:pStyle w:val="ae"/>
                    <w:framePr w:hSpace="180" w:wrap="around" w:vAnchor="text" w:hAnchor="text" w:x="-736" w:y="1"/>
                    <w:suppressOverlap/>
                    <w:rPr>
                      <w:color w:val="333333"/>
                      <w:lang w:val="uk-UA"/>
                    </w:rPr>
                  </w:pPr>
                </w:p>
                <w:p w:rsidR="0057226A" w:rsidRPr="00577A09" w:rsidRDefault="0057226A" w:rsidP="006933CC">
                  <w:pPr>
                    <w:pStyle w:val="rvps14"/>
                    <w:framePr w:hSpace="180" w:wrap="around" w:vAnchor="text" w:hAnchor="text" w:x="-736" w:y="1"/>
                    <w:numPr>
                      <w:ilvl w:val="0"/>
                      <w:numId w:val="19"/>
                    </w:numPr>
                    <w:spacing w:before="150" w:beforeAutospacing="0" w:after="150" w:afterAutospacing="0"/>
                    <w:suppressOverlap/>
                    <w:rPr>
                      <w:color w:val="333333"/>
                      <w:lang w:val="uk-UA"/>
                    </w:rPr>
                  </w:pPr>
                  <w:r w:rsidRPr="00577A09">
                    <w:rPr>
                      <w:color w:val="333333"/>
                      <w:shd w:val="clear" w:color="auto" w:fill="FFFFFF"/>
                      <w:lang w:val="uk-UA"/>
                    </w:rPr>
                    <w:t>видача посвідчень батьків багатодітної сім’ї та дитини з багатодітної сім’ї</w:t>
                  </w:r>
                </w:p>
                <w:p w:rsidR="0057226A" w:rsidRDefault="0057226A" w:rsidP="006933CC">
                  <w:pPr>
                    <w:pStyle w:val="ae"/>
                    <w:framePr w:hSpace="180" w:wrap="around" w:vAnchor="text" w:hAnchor="text" w:x="-736" w:y="1"/>
                    <w:suppressOverlap/>
                    <w:rPr>
                      <w:color w:val="333333"/>
                      <w:lang w:val="uk-UA"/>
                    </w:rPr>
                  </w:pPr>
                </w:p>
                <w:p w:rsidR="0057226A" w:rsidRPr="00577A09" w:rsidRDefault="0057226A" w:rsidP="006933CC">
                  <w:pPr>
                    <w:pStyle w:val="rvps14"/>
                    <w:framePr w:hSpace="180" w:wrap="around" w:vAnchor="text" w:hAnchor="text" w:x="-736" w:y="1"/>
                    <w:numPr>
                      <w:ilvl w:val="0"/>
                      <w:numId w:val="19"/>
                    </w:numPr>
                    <w:spacing w:before="150" w:beforeAutospacing="0" w:after="150" w:afterAutospacing="0"/>
                    <w:suppressOverlap/>
                    <w:rPr>
                      <w:color w:val="333333"/>
                      <w:lang w:val="uk-UA"/>
                    </w:rPr>
                  </w:pPr>
                  <w:r>
                    <w:rPr>
                      <w:color w:val="333333"/>
                      <w:shd w:val="clear" w:color="auto" w:fill="FFFFFF"/>
                    </w:rPr>
                    <w:t>визначення належності новонародженої дитини до громадянства України</w:t>
                  </w:r>
                </w:p>
                <w:p w:rsidR="0057226A" w:rsidRDefault="0057226A" w:rsidP="006933CC">
                  <w:pPr>
                    <w:pStyle w:val="ae"/>
                    <w:framePr w:hSpace="180" w:wrap="around" w:vAnchor="text" w:hAnchor="text" w:x="-736" w:y="1"/>
                    <w:suppressOverlap/>
                    <w:rPr>
                      <w:color w:val="333333"/>
                      <w:lang w:val="uk-UA"/>
                    </w:rPr>
                  </w:pPr>
                </w:p>
                <w:p w:rsidR="0057226A" w:rsidRPr="00577A09" w:rsidRDefault="0057226A" w:rsidP="006933CC">
                  <w:pPr>
                    <w:pStyle w:val="rvps14"/>
                    <w:framePr w:hSpace="180" w:wrap="around" w:vAnchor="text" w:hAnchor="text" w:x="-736" w:y="1"/>
                    <w:numPr>
                      <w:ilvl w:val="0"/>
                      <w:numId w:val="19"/>
                    </w:numPr>
                    <w:spacing w:before="150" w:beforeAutospacing="0" w:after="150" w:afterAutospacing="0"/>
                    <w:suppressOverlap/>
                    <w:rPr>
                      <w:color w:val="333333"/>
                      <w:lang w:val="uk-UA"/>
                    </w:rPr>
                  </w:pPr>
                  <w:r>
                    <w:rPr>
                      <w:color w:val="333333"/>
                      <w:shd w:val="clear" w:color="auto" w:fill="FFFFFF"/>
                    </w:rPr>
                    <w:t>внесення інформації про новонароджену дитину до Єдиного державного демографічного реєстру з присвоєнням унікального номера запису в ньому</w:t>
                  </w:r>
                </w:p>
                <w:p w:rsidR="0057226A" w:rsidRDefault="0057226A" w:rsidP="006933CC">
                  <w:pPr>
                    <w:pStyle w:val="ae"/>
                    <w:framePr w:hSpace="180" w:wrap="around" w:vAnchor="text" w:hAnchor="text" w:x="-736" w:y="1"/>
                    <w:suppressOverlap/>
                    <w:rPr>
                      <w:color w:val="333333"/>
                      <w:lang w:val="uk-UA"/>
                    </w:rPr>
                  </w:pPr>
                </w:p>
                <w:p w:rsidR="0057226A" w:rsidRPr="00577A09" w:rsidRDefault="0057226A" w:rsidP="006933CC">
                  <w:pPr>
                    <w:pStyle w:val="rvps14"/>
                    <w:framePr w:hSpace="180" w:wrap="around" w:vAnchor="text" w:hAnchor="text" w:x="-736" w:y="1"/>
                    <w:numPr>
                      <w:ilvl w:val="0"/>
                      <w:numId w:val="19"/>
                    </w:numPr>
                    <w:spacing w:before="150" w:beforeAutospacing="0" w:after="150" w:afterAutospacing="0"/>
                    <w:suppressOverlap/>
                    <w:rPr>
                      <w:color w:val="333333"/>
                      <w:lang w:val="uk-UA"/>
                    </w:rPr>
                  </w:pPr>
                  <w:r>
                    <w:rPr>
                      <w:color w:val="333333"/>
                      <w:shd w:val="clear" w:color="auto" w:fill="FFFFFF"/>
                    </w:rPr>
                    <w:t> надання грошової компенсації вартості одноразової натуральної допомоги “пакунок малюка”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57226A" w:rsidRPr="00577A09" w:rsidRDefault="0057226A" w:rsidP="006933CC">
                  <w:pPr>
                    <w:pStyle w:val="rvps14"/>
                    <w:framePr w:hSpace="180" w:wrap="around" w:vAnchor="text" w:hAnchor="text" w:x="-736" w:y="1"/>
                    <w:spacing w:before="150" w:beforeAutospacing="0" w:after="150" w:afterAutospacing="0"/>
                    <w:suppressOverlap/>
                    <w:rPr>
                      <w:color w:val="333333"/>
                      <w:lang w:val="uk-UA"/>
                    </w:rPr>
                  </w:pPr>
                </w:p>
              </w:tc>
            </w:tr>
          </w:tbl>
          <w:p w:rsidR="0057226A" w:rsidRPr="00577A09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Default="0057226A" w:rsidP="00211DBD">
            <w:pPr>
              <w:spacing w:after="0" w:line="240" w:lineRule="auto"/>
              <w:rPr>
                <w:color w:val="333333"/>
                <w:lang w:val="uk-UA"/>
              </w:rPr>
            </w:pPr>
          </w:p>
          <w:p w:rsidR="0057226A" w:rsidRDefault="0057226A" w:rsidP="00211DBD">
            <w:pPr>
              <w:spacing w:after="0" w:line="240" w:lineRule="auto"/>
              <w:rPr>
                <w:color w:val="333333"/>
                <w:lang w:val="uk-UA"/>
              </w:rPr>
            </w:pPr>
          </w:p>
          <w:p w:rsidR="0057226A" w:rsidRDefault="0057226A" w:rsidP="00211DBD">
            <w:pPr>
              <w:spacing w:after="0" w:line="240" w:lineRule="auto"/>
              <w:rPr>
                <w:color w:val="333333"/>
                <w:lang w:val="uk-UA"/>
              </w:rPr>
            </w:pPr>
          </w:p>
          <w:p w:rsidR="0057226A" w:rsidRDefault="006933CC" w:rsidP="00211DBD">
            <w:pPr>
              <w:spacing w:after="0" w:line="240" w:lineRule="auto"/>
              <w:rPr>
                <w:color w:val="333333"/>
                <w:lang w:val="uk-UA"/>
              </w:rPr>
            </w:pPr>
            <w:hyperlink r:id="rId144" w:tgtFrame="_blank" w:history="1">
              <w:r w:rsidR="0057226A">
                <w:rPr>
                  <w:rStyle w:val="a3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> “Про державну реєстрацію актів цивільного стану”</w:t>
            </w:r>
          </w:p>
          <w:p w:rsidR="0057226A" w:rsidRDefault="0057226A" w:rsidP="00211DBD">
            <w:pPr>
              <w:spacing w:after="0" w:line="240" w:lineRule="auto"/>
              <w:rPr>
                <w:color w:val="333333"/>
                <w:lang w:val="uk-UA"/>
              </w:rPr>
            </w:pPr>
          </w:p>
          <w:p w:rsidR="0057226A" w:rsidRDefault="006933CC" w:rsidP="00211DBD">
            <w:pPr>
              <w:spacing w:after="0" w:line="240" w:lineRule="auto"/>
              <w:rPr>
                <w:color w:val="333333"/>
                <w:lang w:val="uk-UA"/>
              </w:rPr>
            </w:pPr>
            <w:hyperlink r:id="rId145" w:tgtFrame="_blank" w:history="1">
              <w:r w:rsidR="0057226A">
                <w:rPr>
                  <w:color w:val="000099"/>
                  <w:u w:val="single"/>
                </w:rPr>
                <w:br/>
              </w:r>
              <w:r w:rsidR="0057226A">
                <w:rPr>
                  <w:rStyle w:val="a3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> “Про свободу пересування та вільний вибі</w:t>
            </w:r>
            <w:proofErr w:type="gramStart"/>
            <w:r w:rsidR="0057226A">
              <w:rPr>
                <w:color w:val="333333"/>
              </w:rPr>
              <w:t>р</w:t>
            </w:r>
            <w:proofErr w:type="gramEnd"/>
            <w:r w:rsidR="0057226A">
              <w:rPr>
                <w:color w:val="333333"/>
              </w:rPr>
              <w:t xml:space="preserve"> місця проживання в Україні”</w:t>
            </w:r>
          </w:p>
          <w:p w:rsidR="0057226A" w:rsidRPr="00A06B54" w:rsidRDefault="0057226A" w:rsidP="00211DBD">
            <w:pPr>
              <w:spacing w:after="0" w:line="240" w:lineRule="auto"/>
              <w:rPr>
                <w:color w:val="333333"/>
                <w:lang w:val="uk-UA"/>
              </w:rPr>
            </w:pPr>
          </w:p>
          <w:p w:rsidR="0057226A" w:rsidRPr="00577A09" w:rsidRDefault="0057226A" w:rsidP="00211DBD">
            <w:pPr>
              <w:spacing w:after="0" w:line="240" w:lineRule="auto"/>
              <w:rPr>
                <w:color w:val="333333"/>
                <w:lang w:val="uk-UA"/>
              </w:rPr>
            </w:pPr>
          </w:p>
          <w:p w:rsidR="0057226A" w:rsidRDefault="006933CC" w:rsidP="00211DBD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  <w:hyperlink r:id="rId146" w:tgtFrame="_blank" w:history="1">
              <w:r w:rsidR="0057226A">
                <w:rPr>
                  <w:rStyle w:val="a3"/>
                  <w:color w:val="000099"/>
                  <w:shd w:val="clear" w:color="auto" w:fill="FFFFFF"/>
                </w:rPr>
                <w:t>Закон України</w:t>
              </w:r>
            </w:hyperlink>
            <w:r w:rsidR="0057226A">
              <w:rPr>
                <w:color w:val="333333"/>
                <w:shd w:val="clear" w:color="auto" w:fill="FFFFFF"/>
              </w:rPr>
              <w:t> “Про державну допомогу сі</w:t>
            </w:r>
            <w:proofErr w:type="gramStart"/>
            <w:r w:rsidR="0057226A">
              <w:rPr>
                <w:color w:val="333333"/>
                <w:shd w:val="clear" w:color="auto" w:fill="FFFFFF"/>
              </w:rPr>
              <w:t>м</w:t>
            </w:r>
            <w:proofErr w:type="gramEnd"/>
            <w:r w:rsidR="0057226A">
              <w:rPr>
                <w:color w:val="333333"/>
                <w:shd w:val="clear" w:color="auto" w:fill="FFFFFF"/>
              </w:rPr>
              <w:t>’ям з дітьми</w:t>
            </w:r>
          </w:p>
          <w:p w:rsidR="0057226A" w:rsidRDefault="0057226A" w:rsidP="00211DBD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57226A" w:rsidRDefault="0057226A" w:rsidP="00211DBD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57226A" w:rsidRPr="00A06B54" w:rsidRDefault="0057226A" w:rsidP="00211DBD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57226A" w:rsidRDefault="006933CC" w:rsidP="00211DBD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  <w:hyperlink r:id="rId147" w:tgtFrame="_blank" w:history="1">
              <w:r w:rsidR="0057226A">
                <w:rPr>
                  <w:rStyle w:val="a3"/>
                  <w:shd w:val="clear" w:color="auto" w:fill="FFFFFF"/>
                </w:rPr>
                <w:t>Закон України</w:t>
              </w:r>
            </w:hyperlink>
            <w:r w:rsidR="0057226A">
              <w:rPr>
                <w:color w:val="333333"/>
                <w:shd w:val="clear" w:color="auto" w:fill="FFFFFF"/>
              </w:rPr>
              <w:t> “Про охорону дитинства”</w:t>
            </w:r>
          </w:p>
          <w:p w:rsidR="0057226A" w:rsidRDefault="0057226A" w:rsidP="00211DBD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57226A" w:rsidRPr="00A06B54" w:rsidRDefault="0057226A" w:rsidP="00211DBD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57226A" w:rsidRDefault="0057226A" w:rsidP="00211DBD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57226A" w:rsidRDefault="006933CC" w:rsidP="00211DBD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  <w:hyperlink r:id="rId148" w:tgtFrame="_blank" w:history="1">
              <w:r w:rsidR="0057226A">
                <w:rPr>
                  <w:rStyle w:val="a3"/>
                  <w:color w:val="000099"/>
                  <w:shd w:val="clear" w:color="auto" w:fill="FFFFFF"/>
                </w:rPr>
                <w:t>Закон України</w:t>
              </w:r>
            </w:hyperlink>
            <w:r w:rsidR="0057226A">
              <w:rPr>
                <w:color w:val="333333"/>
                <w:shd w:val="clear" w:color="auto" w:fill="FFFFFF"/>
              </w:rPr>
              <w:t> “Про державні фінансові гарантії медичного обслуговування населення”</w:t>
            </w:r>
          </w:p>
          <w:p w:rsidR="0057226A" w:rsidRDefault="0057226A" w:rsidP="00211DBD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57226A" w:rsidRDefault="0057226A" w:rsidP="00211DBD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57226A" w:rsidRPr="00A06B54" w:rsidRDefault="0057226A" w:rsidP="00211DBD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57226A" w:rsidRDefault="0057226A" w:rsidP="00211DBD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57226A" w:rsidRDefault="0057226A" w:rsidP="00211DBD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57226A" w:rsidRDefault="006933CC" w:rsidP="00211DBD">
            <w:pPr>
              <w:spacing w:after="0" w:line="240" w:lineRule="auto"/>
              <w:rPr>
                <w:lang w:val="uk-UA"/>
              </w:rPr>
            </w:pPr>
            <w:hyperlink r:id="rId149" w:tgtFrame="_blank" w:history="1">
              <w:r w:rsidR="0057226A">
                <w:rPr>
                  <w:rStyle w:val="a3"/>
                  <w:shd w:val="clear" w:color="auto" w:fill="FFFFFF"/>
                </w:rPr>
                <w:t>Податковий кодекс України</w:t>
              </w:r>
            </w:hyperlink>
          </w:p>
          <w:p w:rsidR="0057226A" w:rsidRDefault="0057226A" w:rsidP="00211DBD">
            <w:pPr>
              <w:spacing w:after="0" w:line="240" w:lineRule="auto"/>
              <w:rPr>
                <w:lang w:val="uk-UA"/>
              </w:rPr>
            </w:pPr>
          </w:p>
          <w:p w:rsidR="0057226A" w:rsidRPr="00A06B54" w:rsidRDefault="0057226A" w:rsidP="00211DBD">
            <w:pPr>
              <w:spacing w:after="0" w:line="240" w:lineRule="auto"/>
              <w:rPr>
                <w:lang w:val="uk-UA"/>
              </w:rPr>
            </w:pPr>
          </w:p>
          <w:p w:rsidR="0057226A" w:rsidRDefault="0057226A" w:rsidP="00211DBD">
            <w:pPr>
              <w:spacing w:after="0" w:line="240" w:lineRule="auto"/>
              <w:rPr>
                <w:lang w:val="uk-UA"/>
              </w:rPr>
            </w:pPr>
          </w:p>
          <w:p w:rsidR="0057226A" w:rsidRDefault="0057226A" w:rsidP="00211DBD">
            <w:pPr>
              <w:spacing w:after="0" w:line="240" w:lineRule="auto"/>
              <w:rPr>
                <w:lang w:val="uk-UA"/>
              </w:rPr>
            </w:pPr>
          </w:p>
          <w:p w:rsidR="0057226A" w:rsidRDefault="006933CC" w:rsidP="00211DBD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  <w:hyperlink r:id="rId150" w:tgtFrame="_blank" w:history="1">
              <w:r w:rsidR="0057226A">
                <w:rPr>
                  <w:rStyle w:val="a3"/>
                  <w:color w:val="000099"/>
                  <w:shd w:val="clear" w:color="auto" w:fill="FFFFFF"/>
                </w:rPr>
                <w:t>Закон України</w:t>
              </w:r>
            </w:hyperlink>
            <w:r w:rsidR="0057226A">
              <w:rPr>
                <w:color w:val="333333"/>
                <w:shd w:val="clear" w:color="auto" w:fill="FFFFFF"/>
              </w:rPr>
              <w:t> “Про охорону дитинства”</w:t>
            </w:r>
          </w:p>
          <w:p w:rsidR="0057226A" w:rsidRDefault="0057226A" w:rsidP="00211DBD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57226A" w:rsidRPr="00A06B54" w:rsidRDefault="0057226A" w:rsidP="00211DBD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57226A" w:rsidRDefault="0057226A" w:rsidP="00211DBD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57226A" w:rsidRDefault="0057226A" w:rsidP="00211DBD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57226A" w:rsidRDefault="006933CC" w:rsidP="00211DBD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  <w:hyperlink r:id="rId151" w:tgtFrame="_blank" w:history="1">
              <w:r w:rsidR="0057226A">
                <w:rPr>
                  <w:rStyle w:val="a3"/>
                  <w:color w:val="000099"/>
                  <w:shd w:val="clear" w:color="auto" w:fill="FFFFFF"/>
                </w:rPr>
                <w:t>Закон України</w:t>
              </w:r>
            </w:hyperlink>
            <w:r w:rsidR="0057226A">
              <w:rPr>
                <w:color w:val="333333"/>
                <w:shd w:val="clear" w:color="auto" w:fill="FFFFFF"/>
              </w:rPr>
              <w:t> “Про громадянство України”</w:t>
            </w:r>
          </w:p>
          <w:p w:rsidR="0057226A" w:rsidRPr="00A06B54" w:rsidRDefault="0057226A" w:rsidP="00211DBD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57226A" w:rsidRDefault="0057226A" w:rsidP="00211DBD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57226A" w:rsidRDefault="0057226A" w:rsidP="00211DBD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57226A" w:rsidRDefault="006933CC" w:rsidP="00211DBD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  <w:hyperlink r:id="rId152" w:tgtFrame="_blank" w:history="1">
              <w:r w:rsidR="0057226A">
                <w:rPr>
                  <w:rStyle w:val="a3"/>
                  <w:shd w:val="clear" w:color="auto" w:fill="FFFFFF"/>
                </w:rPr>
                <w:t>Закон України</w:t>
              </w:r>
            </w:hyperlink>
            <w:r w:rsidR="0057226A">
              <w:rPr>
                <w:color w:val="333333"/>
                <w:shd w:val="clear" w:color="auto" w:fill="FFFFFF"/>
              </w:rPr>
              <w:t> “Про Єдиний державний демографічний реє</w:t>
            </w:r>
            <w:proofErr w:type="gramStart"/>
            <w:r w:rsidR="0057226A">
              <w:rPr>
                <w:color w:val="333333"/>
                <w:shd w:val="clear" w:color="auto" w:fill="FFFFFF"/>
              </w:rPr>
              <w:t>стр</w:t>
            </w:r>
            <w:proofErr w:type="gramEnd"/>
            <w:r w:rsidR="0057226A">
              <w:rPr>
                <w:color w:val="333333"/>
                <w:shd w:val="clear" w:color="auto" w:fill="FFFFFF"/>
              </w:rPr>
              <w:t xml:space="preserve"> та документи, що підтверджують громадянство України, посвідчують особу чи її спеціальний статус”</w:t>
            </w:r>
          </w:p>
          <w:p w:rsidR="0057226A" w:rsidRDefault="0057226A" w:rsidP="00211DBD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57226A" w:rsidRDefault="0057226A" w:rsidP="00211DBD">
            <w:pPr>
              <w:spacing w:after="0" w:line="240" w:lineRule="auto"/>
              <w:rPr>
                <w:color w:val="333333"/>
                <w:shd w:val="clear" w:color="auto" w:fill="FFFFFF"/>
                <w:lang w:val="uk-UA"/>
              </w:rPr>
            </w:pPr>
          </w:p>
          <w:p w:rsidR="0057226A" w:rsidRPr="00A06B54" w:rsidRDefault="0057226A" w:rsidP="00211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color w:val="333333"/>
                <w:shd w:val="clear" w:color="auto" w:fill="FFFFFF"/>
              </w:rPr>
              <w:t>Закон України від 30 вересня 2020 р. </w:t>
            </w:r>
            <w:hyperlink r:id="rId153" w:tgtFrame="_blank" w:history="1">
              <w:r>
                <w:rPr>
                  <w:rStyle w:val="a3"/>
                  <w:color w:val="000099"/>
                  <w:shd w:val="clear" w:color="auto" w:fill="FFFFFF"/>
                </w:rPr>
                <w:t>№ 930-IX</w:t>
              </w:r>
            </w:hyperlink>
            <w:r>
              <w:rPr>
                <w:color w:val="333333"/>
                <w:shd w:val="clear" w:color="auto" w:fill="FFFFFF"/>
              </w:rPr>
              <w:t xml:space="preserve"> “Про внесення змін </w:t>
            </w:r>
            <w:proofErr w:type="gramStart"/>
            <w:r>
              <w:rPr>
                <w:color w:val="333333"/>
                <w:shd w:val="clear" w:color="auto" w:fill="FFFFFF"/>
              </w:rPr>
              <w:t>до</w:t>
            </w:r>
            <w:proofErr w:type="gram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333333"/>
                <w:shd w:val="clear" w:color="auto" w:fill="FFFFFF"/>
              </w:rPr>
              <w:t>Закону</w:t>
            </w:r>
            <w:proofErr w:type="gramEnd"/>
            <w:r>
              <w:rPr>
                <w:color w:val="333333"/>
                <w:shd w:val="clear" w:color="auto" w:fill="FFFFFF"/>
              </w:rPr>
              <w:t xml:space="preserve"> України “Про державну допомогу сім’ям з дітьми” щодо надання при народженні дитини одноразової натуральної допомоги “пакунок малюка”</w:t>
            </w:r>
          </w:p>
        </w:tc>
      </w:tr>
      <w:tr w:rsidR="0057226A" w:rsidTr="00197BD1">
        <w:trPr>
          <w:gridAfter w:val="3"/>
          <w:wAfter w:w="7326" w:type="dxa"/>
        </w:trPr>
        <w:tc>
          <w:tcPr>
            <w:tcW w:w="10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211DBD" w:rsidP="00197BD1">
            <w:pPr>
              <w:pStyle w:val="ae"/>
              <w:numPr>
                <w:ilvl w:val="0"/>
                <w:numId w:val="22"/>
              </w:numPr>
              <w:spacing w:line="276" w:lineRule="auto"/>
              <w:ind w:left="709" w:firstLine="0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uk-UA"/>
              </w:rPr>
              <w:lastRenderedPageBreak/>
              <w:t xml:space="preserve"> </w:t>
            </w:r>
            <w:r w:rsidR="0057226A">
              <w:rPr>
                <w:rFonts w:ascii="Times New Roman" w:hAnsi="Times New Roman"/>
                <w:b/>
                <w:bCs/>
                <w:szCs w:val="24"/>
                <w:lang w:val="uk-UA"/>
              </w:rPr>
              <w:t>Реєстрація місця проживання</w:t>
            </w: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7B38A5">
            <w:pPr>
              <w:pStyle w:val="23"/>
              <w:numPr>
                <w:ilvl w:val="0"/>
                <w:numId w:val="29"/>
              </w:numPr>
              <w:spacing w:after="0" w:line="240" w:lineRule="auto"/>
              <w:ind w:right="-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00034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Реєстрація місця проживання</w:t>
            </w:r>
          </w:p>
        </w:tc>
        <w:tc>
          <w:tcPr>
            <w:tcW w:w="3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54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> “Про свободу пересування та вільний вибі</w:t>
            </w:r>
            <w:proofErr w:type="gramStart"/>
            <w:r w:rsidR="0057226A">
              <w:rPr>
                <w:color w:val="333333"/>
              </w:rPr>
              <w:t>р</w:t>
            </w:r>
            <w:proofErr w:type="gramEnd"/>
            <w:r w:rsidR="0057226A">
              <w:rPr>
                <w:color w:val="333333"/>
              </w:rPr>
              <w:t xml:space="preserve"> місця проживання в Україні”</w:t>
            </w: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7B38A5">
            <w:pPr>
              <w:pStyle w:val="23"/>
              <w:numPr>
                <w:ilvl w:val="0"/>
                <w:numId w:val="29"/>
              </w:numPr>
              <w:spacing w:after="0" w:line="240" w:lineRule="auto"/>
              <w:ind w:right="3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01217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Реєстрація місця проживання дитини до 14 рокі</w:t>
            </w:r>
            <w:proofErr w:type="gramStart"/>
            <w:r>
              <w:rPr>
                <w:color w:val="333333"/>
              </w:rPr>
              <w:t>в</w:t>
            </w:r>
            <w:proofErr w:type="gramEnd"/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Default="0057226A" w:rsidP="00211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6A" w:rsidRDefault="0057226A" w:rsidP="007B38A5">
            <w:pPr>
              <w:pStyle w:val="23"/>
              <w:numPr>
                <w:ilvl w:val="0"/>
                <w:numId w:val="29"/>
              </w:numPr>
              <w:spacing w:after="0" w:line="240" w:lineRule="auto"/>
              <w:ind w:right="3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00037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Зняття з реєстрації місця проживання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Default="0057226A" w:rsidP="00211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7B38A5">
            <w:pPr>
              <w:pStyle w:val="23"/>
              <w:numPr>
                <w:ilvl w:val="0"/>
                <w:numId w:val="29"/>
              </w:numPr>
              <w:spacing w:after="0" w:line="240" w:lineRule="auto"/>
              <w:ind w:right="3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00039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Видача довідки про зняття з реєстрації місця проживання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Default="0057226A" w:rsidP="00211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7B38A5">
            <w:pPr>
              <w:pStyle w:val="23"/>
              <w:numPr>
                <w:ilvl w:val="0"/>
                <w:numId w:val="29"/>
              </w:numPr>
              <w:spacing w:after="0" w:line="240" w:lineRule="auto"/>
              <w:ind w:right="3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00040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  <w:r>
              <w:rPr>
                <w:color w:val="333333"/>
              </w:rPr>
              <w:t>Реєстрація місця перебування</w:t>
            </w:r>
          </w:p>
          <w:p w:rsidR="0057226A" w:rsidRPr="00A06B54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Default="0057226A" w:rsidP="00211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7B38A5">
            <w:pPr>
              <w:pStyle w:val="23"/>
              <w:numPr>
                <w:ilvl w:val="0"/>
                <w:numId w:val="29"/>
              </w:numPr>
              <w:spacing w:after="0" w:line="240" w:lineRule="auto"/>
              <w:ind w:right="3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00038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Видача довідки про реєстрацію місця </w:t>
            </w:r>
            <w:r>
              <w:rPr>
                <w:color w:val="333333"/>
              </w:rPr>
              <w:lastRenderedPageBreak/>
              <w:t>проживання або місця перебування особи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Default="0057226A" w:rsidP="00211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7B38A5">
            <w:pPr>
              <w:pStyle w:val="23"/>
              <w:numPr>
                <w:ilvl w:val="0"/>
                <w:numId w:val="29"/>
              </w:numPr>
              <w:spacing w:after="0" w:line="240" w:lineRule="auto"/>
              <w:ind w:right="3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00029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Внесення до паспорта громадянина України відомостей про зміну нумерації будинків, перейменування вулиць (проспектів, бульварів, площ, провулків, кварталів тощо), населених пунктів, </w:t>
            </w:r>
            <w:proofErr w:type="gramStart"/>
            <w:r>
              <w:rPr>
                <w:color w:val="333333"/>
              </w:rPr>
              <w:t>адм</w:t>
            </w:r>
            <w:proofErr w:type="gramEnd"/>
            <w:r>
              <w:rPr>
                <w:color w:val="333333"/>
              </w:rPr>
              <w:t>іністративно-територіальних одиниць, зміни в адміністративно-територіальному устрої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55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> “Про свободу пересування та вільний вибі</w:t>
            </w:r>
            <w:proofErr w:type="gramStart"/>
            <w:r w:rsidR="0057226A">
              <w:rPr>
                <w:color w:val="333333"/>
              </w:rPr>
              <w:t>р</w:t>
            </w:r>
            <w:proofErr w:type="gramEnd"/>
            <w:r w:rsidR="0057226A">
              <w:rPr>
                <w:color w:val="333333"/>
              </w:rPr>
              <w:t xml:space="preserve"> місця проживання в Україні”</w:t>
            </w:r>
          </w:p>
        </w:tc>
      </w:tr>
      <w:tr w:rsidR="0057226A" w:rsidTr="00197BD1">
        <w:trPr>
          <w:gridAfter w:val="3"/>
          <w:wAfter w:w="7326" w:type="dxa"/>
          <w:trHeight w:val="456"/>
        </w:trPr>
        <w:tc>
          <w:tcPr>
            <w:tcW w:w="10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Default="0057226A" w:rsidP="00211DB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211D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Місцеві земельні питання</w:t>
            </w:r>
          </w:p>
        </w:tc>
      </w:tr>
      <w:tr w:rsidR="0057226A" w:rsidTr="00197BD1">
        <w:trPr>
          <w:gridAfter w:val="3"/>
          <w:wAfter w:w="7326" w:type="dxa"/>
          <w:trHeight w:val="1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01161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Видача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>ішення про передачу у власність, надання у постійне користування та оренду земельних ділянок, що перебувають у державній або комунальній власності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56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Земельний кодекс України</w:t>
              </w:r>
            </w:hyperlink>
            <w:r w:rsidR="0057226A">
              <w:rPr>
                <w:color w:val="333333"/>
              </w:rPr>
              <w:t>, </w:t>
            </w:r>
            <w:hyperlink r:id="rId157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> “Про Перелі</w:t>
            </w:r>
            <w:proofErr w:type="gramStart"/>
            <w:r w:rsidR="0057226A">
              <w:rPr>
                <w:color w:val="333333"/>
              </w:rPr>
              <w:t>к</w:t>
            </w:r>
            <w:proofErr w:type="gramEnd"/>
            <w:r w:rsidR="0057226A">
              <w:rPr>
                <w:color w:val="333333"/>
              </w:rPr>
              <w:t xml:space="preserve"> </w:t>
            </w:r>
            <w:proofErr w:type="gramStart"/>
            <w:r w:rsidR="0057226A">
              <w:rPr>
                <w:color w:val="333333"/>
              </w:rPr>
              <w:t>документ</w:t>
            </w:r>
            <w:proofErr w:type="gramEnd"/>
            <w:r w:rsidR="0057226A">
              <w:rPr>
                <w:color w:val="333333"/>
              </w:rPr>
              <w:t>ів дозвільного характеру у сфері господарської діяльності”</w:t>
            </w:r>
          </w:p>
        </w:tc>
      </w:tr>
      <w:tr w:rsidR="0057226A" w:rsidTr="00197BD1">
        <w:trPr>
          <w:gridAfter w:val="3"/>
          <w:wAfter w:w="7326" w:type="dxa"/>
          <w:trHeight w:val="1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00174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Видача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>ішення про продаж земельних ділянок державної та комунальної власності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Default="0057226A" w:rsidP="00211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26A" w:rsidTr="00197BD1">
        <w:trPr>
          <w:gridAfter w:val="3"/>
          <w:wAfter w:w="7326" w:type="dxa"/>
          <w:trHeight w:val="1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00175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Видача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>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58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Земельний кодекс України</w:t>
              </w:r>
            </w:hyperlink>
          </w:p>
        </w:tc>
      </w:tr>
      <w:tr w:rsidR="0057226A" w:rsidTr="00197BD1">
        <w:trPr>
          <w:gridAfter w:val="3"/>
          <w:wAfter w:w="7326" w:type="dxa"/>
          <w:trHeight w:val="1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00244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Видача довідки про наявність у фізичної особи земельних ділянок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59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Податковий кодекс України</w:t>
              </w:r>
            </w:hyperlink>
          </w:p>
        </w:tc>
      </w:tr>
      <w:tr w:rsidR="0057226A" w:rsidTr="00197BD1">
        <w:trPr>
          <w:gridAfter w:val="3"/>
          <w:wAfter w:w="7326" w:type="dxa"/>
          <w:trHeight w:val="1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00176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Видача дозволу на розроблення проекту землеустрою щодо відведення земельної ділянки </w:t>
            </w:r>
            <w:proofErr w:type="gramStart"/>
            <w:r>
              <w:rPr>
                <w:color w:val="333333"/>
              </w:rPr>
              <w:t>у</w:t>
            </w:r>
            <w:proofErr w:type="gramEnd"/>
            <w:r>
              <w:rPr>
                <w:color w:val="333333"/>
              </w:rPr>
              <w:t xml:space="preserve"> межах безоплатної приватизації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60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Земельний кодекс України</w:t>
              </w:r>
            </w:hyperlink>
          </w:p>
        </w:tc>
      </w:tr>
      <w:tr w:rsidR="0057226A" w:rsidTr="00197BD1">
        <w:trPr>
          <w:gridAfter w:val="3"/>
          <w:wAfter w:w="7326" w:type="dxa"/>
          <w:trHeight w:val="1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00217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Затвердження проекту землеустрою щодо відведення земельної ділянки </w:t>
            </w:r>
            <w:proofErr w:type="gramStart"/>
            <w:r>
              <w:rPr>
                <w:color w:val="333333"/>
              </w:rPr>
              <w:t>у</w:t>
            </w:r>
            <w:proofErr w:type="gramEnd"/>
            <w:r>
              <w:rPr>
                <w:color w:val="333333"/>
              </w:rPr>
              <w:t xml:space="preserve"> разі зміни її цільового призначення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</w:tr>
      <w:tr w:rsidR="0057226A" w:rsidTr="00197BD1">
        <w:trPr>
          <w:gridAfter w:val="3"/>
          <w:wAfter w:w="7326" w:type="dxa"/>
          <w:trHeight w:val="1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00180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Pr="002E456B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  <w:r>
              <w:rPr>
                <w:color w:val="333333"/>
              </w:rPr>
              <w:t xml:space="preserve">Затвердження </w:t>
            </w:r>
            <w:proofErr w:type="gramStart"/>
            <w:r>
              <w:rPr>
                <w:color w:val="333333"/>
              </w:rPr>
              <w:t>техн</w:t>
            </w:r>
            <w:proofErr w:type="gramEnd"/>
            <w:r>
              <w:rPr>
                <w:color w:val="333333"/>
              </w:rPr>
              <w:t>ічної документації з бонітування ґрунтів</w:t>
            </w:r>
            <w:r>
              <w:rPr>
                <w:color w:val="333333"/>
                <w:lang w:val="uk-UA"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</w:tr>
      <w:tr w:rsidR="0057226A" w:rsidTr="00197BD1">
        <w:trPr>
          <w:gridAfter w:val="3"/>
          <w:wAfter w:w="7326" w:type="dxa"/>
          <w:trHeight w:val="1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00181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Pr="002E456B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  <w:r>
              <w:rPr>
                <w:color w:val="333333"/>
              </w:rPr>
              <w:t>Затвердження технічної документації з економічної оцінки земель</w:t>
            </w:r>
            <w:r>
              <w:rPr>
                <w:color w:val="333333"/>
                <w:lang w:val="uk-UA"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</w:tr>
      <w:tr w:rsidR="0057226A" w:rsidTr="00197BD1">
        <w:trPr>
          <w:gridAfter w:val="3"/>
          <w:wAfter w:w="7326" w:type="dxa"/>
          <w:trHeight w:val="1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00179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Pr="00C57B35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  <w:r>
              <w:rPr>
                <w:color w:val="333333"/>
              </w:rPr>
              <w:t xml:space="preserve">Затвердження </w:t>
            </w:r>
            <w:proofErr w:type="gramStart"/>
            <w:r>
              <w:rPr>
                <w:color w:val="333333"/>
              </w:rPr>
              <w:t>техн</w:t>
            </w:r>
            <w:proofErr w:type="gramEnd"/>
            <w:r>
              <w:rPr>
                <w:color w:val="333333"/>
              </w:rPr>
              <w:t>ічної документації з нормативної грошової оцінки земельної ділянки у межах населених пунктів</w:t>
            </w:r>
            <w:r>
              <w:rPr>
                <w:color w:val="333333"/>
                <w:lang w:val="uk-UA"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</w:tr>
      <w:tr w:rsidR="0057226A" w:rsidTr="00197BD1">
        <w:trPr>
          <w:gridAfter w:val="3"/>
          <w:wAfter w:w="7326" w:type="dxa"/>
          <w:trHeight w:val="1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00182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Затвердження проекту землеустрою щодо відведення земельної ділянки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61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Земельний кодекс України</w:t>
              </w:r>
            </w:hyperlink>
          </w:p>
        </w:tc>
      </w:tr>
      <w:tr w:rsidR="0057226A" w:rsidTr="00197BD1">
        <w:trPr>
          <w:gridAfter w:val="3"/>
          <w:wAfter w:w="7326" w:type="dxa"/>
          <w:trHeight w:val="1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00192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Pr="00C57B35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  <w:r>
              <w:rPr>
                <w:color w:val="333333"/>
              </w:rPr>
              <w:t>Припинення права оренди земельної ділянки або її частини у разі доброві</w:t>
            </w:r>
            <w:proofErr w:type="gramStart"/>
            <w:r>
              <w:rPr>
                <w:color w:val="333333"/>
              </w:rPr>
              <w:t>льної в</w:t>
            </w:r>
            <w:proofErr w:type="gramEnd"/>
            <w:r>
              <w:rPr>
                <w:color w:val="333333"/>
              </w:rPr>
              <w:t>ідмови орендаря</w:t>
            </w:r>
            <w:r>
              <w:rPr>
                <w:color w:val="333333"/>
                <w:lang w:val="uk-UA"/>
              </w:rPr>
              <w:t xml:space="preserve"> 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</w:tr>
      <w:tr w:rsidR="0057226A" w:rsidTr="00197BD1">
        <w:trPr>
          <w:gridAfter w:val="3"/>
          <w:wAfter w:w="7326" w:type="dxa"/>
          <w:trHeight w:val="1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00208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Pr="00C57B35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  <w:r>
              <w:rPr>
                <w:color w:val="333333"/>
              </w:rPr>
              <w:t xml:space="preserve">Продаж не на конкурентних засадах земельної ділянки несільськогосподарського призначення, </w:t>
            </w:r>
            <w:proofErr w:type="gramStart"/>
            <w:r>
              <w:rPr>
                <w:color w:val="333333"/>
              </w:rPr>
              <w:t>на</w:t>
            </w:r>
            <w:proofErr w:type="gramEnd"/>
            <w:r>
              <w:rPr>
                <w:color w:val="333333"/>
              </w:rPr>
              <w:t xml:space="preserve"> </w:t>
            </w:r>
            <w:proofErr w:type="gramStart"/>
            <w:r>
              <w:rPr>
                <w:color w:val="333333"/>
              </w:rPr>
              <w:t>як</w:t>
            </w:r>
            <w:proofErr w:type="gramEnd"/>
            <w:r>
              <w:rPr>
                <w:color w:val="333333"/>
              </w:rPr>
              <w:t>ій розташовані об’єкти нерухомого майна, які перебувають у власності громадян та юридичних осіб</w:t>
            </w:r>
            <w:r>
              <w:rPr>
                <w:color w:val="333333"/>
                <w:lang w:val="uk-UA"/>
              </w:rPr>
              <w:t xml:space="preserve"> 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</w:tr>
      <w:tr w:rsidR="0057226A" w:rsidTr="00197BD1">
        <w:trPr>
          <w:gridAfter w:val="3"/>
          <w:wAfter w:w="7326" w:type="dxa"/>
          <w:trHeight w:val="1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01784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Надання у користування водних об’єкті</w:t>
            </w:r>
            <w:proofErr w:type="gramStart"/>
            <w:r>
              <w:rPr>
                <w:color w:val="333333"/>
              </w:rPr>
              <w:t>в</w:t>
            </w:r>
            <w:proofErr w:type="gramEnd"/>
            <w:r>
              <w:rPr>
                <w:color w:val="333333"/>
              </w:rPr>
              <w:t xml:space="preserve"> на умовах оренди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62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Земельний кодекс України</w:t>
              </w:r>
            </w:hyperlink>
            <w:r w:rsidR="0057226A">
              <w:rPr>
                <w:color w:val="333333"/>
              </w:rPr>
              <w:t>, </w:t>
            </w:r>
            <w:hyperlink r:id="rId163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Цивільний кодекс України</w:t>
              </w:r>
            </w:hyperlink>
            <w:r w:rsidR="0057226A">
              <w:rPr>
                <w:color w:val="333333"/>
              </w:rPr>
              <w:t>, </w:t>
            </w:r>
            <w:hyperlink r:id="rId164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> “Про оренду землі”</w:t>
            </w:r>
          </w:p>
        </w:tc>
      </w:tr>
      <w:tr w:rsidR="0057226A" w:rsidTr="00197BD1">
        <w:trPr>
          <w:gridAfter w:val="3"/>
          <w:wAfter w:w="7326" w:type="dxa"/>
          <w:trHeight w:val="1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01785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Поновлення договору оренди водних об’єкті</w:t>
            </w:r>
            <w:proofErr w:type="gramStart"/>
            <w:r>
              <w:rPr>
                <w:color w:val="333333"/>
              </w:rPr>
              <w:t>в</w:t>
            </w:r>
            <w:proofErr w:type="gramEnd"/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</w:tr>
      <w:tr w:rsidR="0057226A" w:rsidTr="00197BD1">
        <w:trPr>
          <w:gridAfter w:val="3"/>
          <w:wAfter w:w="7326" w:type="dxa"/>
        </w:trPr>
        <w:tc>
          <w:tcPr>
            <w:tcW w:w="10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Default="0057226A" w:rsidP="00211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211D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Питання місцевого значення (житлові, архітектури, тощо)</w:t>
            </w: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00156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Видача будівельного паспорта забудови земельної ділянки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hyperlink r:id="rId165" w:tgtFrame="_blank" w:history="1">
              <w:r w:rsidR="0057226A">
                <w:rPr>
                  <w:rStyle w:val="a3"/>
                  <w:color w:val="000099"/>
                  <w:shd w:val="clear" w:color="auto" w:fill="FFFFFF"/>
                </w:rPr>
                <w:t>Закон України</w:t>
              </w:r>
            </w:hyperlink>
            <w:r w:rsidR="0057226A">
              <w:rPr>
                <w:color w:val="333333"/>
                <w:shd w:val="clear" w:color="auto" w:fill="FFFFFF"/>
              </w:rPr>
              <w:t> “Про регулювання містобудівної діяльності”</w:t>
            </w: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01192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Надання дубліката будівельного паспорта забудови земельної ділянки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00158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Надання містобудівних умов та обмежень забудови земельної ділянки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  <w:hyperlink r:id="rId166" w:tgtFrame="_blank" w:history="1">
              <w:r w:rsidR="0057226A">
                <w:rPr>
                  <w:rStyle w:val="a3"/>
                  <w:color w:val="000099"/>
                  <w:shd w:val="clear" w:color="auto" w:fill="FFFFFF"/>
                </w:rPr>
                <w:t>Закон України</w:t>
              </w:r>
            </w:hyperlink>
            <w:r w:rsidR="0057226A">
              <w:rPr>
                <w:color w:val="333333"/>
                <w:shd w:val="clear" w:color="auto" w:fill="FFFFFF"/>
              </w:rPr>
              <w:t> “Про регулювання містобудівної діяльності”</w:t>
            </w: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01186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Внесення змін до </w:t>
            </w:r>
            <w:proofErr w:type="gramStart"/>
            <w:r>
              <w:rPr>
                <w:color w:val="333333"/>
              </w:rPr>
              <w:t>м</w:t>
            </w:r>
            <w:proofErr w:type="gramEnd"/>
            <w:r>
              <w:rPr>
                <w:color w:val="333333"/>
              </w:rPr>
              <w:t>істобудівних умов та обмежень забудови земельної ділянки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00190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Оформлення паспорта прив’язки тимчасової споруди для провадження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ідприємницької діяльності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lang w:val="uk-UA"/>
              </w:rPr>
            </w:pPr>
          </w:p>
          <w:p w:rsidR="0057226A" w:rsidRDefault="0057226A" w:rsidP="00211DBD">
            <w:pPr>
              <w:pStyle w:val="rvps12"/>
              <w:spacing w:before="150" w:beforeAutospacing="0" w:after="150" w:afterAutospacing="0"/>
              <w:rPr>
                <w:lang w:val="uk-UA"/>
              </w:rPr>
            </w:pPr>
          </w:p>
          <w:p w:rsidR="0057226A" w:rsidRDefault="006933CC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hyperlink r:id="rId167" w:tgtFrame="_blank" w:history="1">
              <w:r w:rsidR="0057226A">
                <w:rPr>
                  <w:rStyle w:val="a3"/>
                  <w:color w:val="000099"/>
                  <w:shd w:val="clear" w:color="auto" w:fill="FFFFFF"/>
                </w:rPr>
                <w:t>Закон України</w:t>
              </w:r>
            </w:hyperlink>
            <w:r w:rsidR="0057226A">
              <w:rPr>
                <w:color w:val="333333"/>
                <w:shd w:val="clear" w:color="auto" w:fill="FFFFFF"/>
              </w:rPr>
              <w:t> “Про регулювання містобудівної діяльності”</w:t>
            </w: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00193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Продовження строку дії паспорта прив’язки тимчасової споруди для провадження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ідприємницької діяльності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Default="0057226A" w:rsidP="00211DBD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00191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Внесення змін до паспорта прив’язки тимчасової споруди для провадження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ідприємницької діяльності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Default="0057226A" w:rsidP="0021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00153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Прийняття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>ішення про присвоєння адреси об’єкту нерухомого майна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Default="0057226A" w:rsidP="0021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01240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Прийняття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>ішення про зміну адреси об’єкта нерухомого майна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Default="0057226A" w:rsidP="0021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01330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Надання кадастрової довідки з містобудівного кадастру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Default="0057226A" w:rsidP="0021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00263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Видача довідки про невикористання житлових чеків для приватизації </w:t>
            </w:r>
            <w:proofErr w:type="gramStart"/>
            <w:r>
              <w:rPr>
                <w:color w:val="333333"/>
              </w:rPr>
              <w:t>державного</w:t>
            </w:r>
            <w:proofErr w:type="gramEnd"/>
            <w:r>
              <w:rPr>
                <w:color w:val="333333"/>
              </w:rPr>
              <w:t xml:space="preserve"> житлового фонду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68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 xml:space="preserve"> “Про приватизацію </w:t>
            </w:r>
            <w:proofErr w:type="gramStart"/>
            <w:r w:rsidR="0057226A">
              <w:rPr>
                <w:color w:val="333333"/>
              </w:rPr>
              <w:t>державного</w:t>
            </w:r>
            <w:proofErr w:type="gramEnd"/>
            <w:r w:rsidR="0057226A">
              <w:rPr>
                <w:color w:val="333333"/>
              </w:rPr>
              <w:t xml:space="preserve"> житлового фонду”</w:t>
            </w: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00257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Видача </w:t>
            </w:r>
            <w:proofErr w:type="gramStart"/>
            <w:r>
              <w:rPr>
                <w:color w:val="333333"/>
              </w:rPr>
              <w:t>св</w:t>
            </w:r>
            <w:proofErr w:type="gramEnd"/>
            <w:r>
              <w:rPr>
                <w:color w:val="333333"/>
              </w:rPr>
              <w:t>ідоцтва про право власності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Default="0057226A" w:rsidP="00211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01352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Видача дубліката </w:t>
            </w:r>
            <w:proofErr w:type="gramStart"/>
            <w:r>
              <w:rPr>
                <w:color w:val="333333"/>
              </w:rPr>
              <w:t>св</w:t>
            </w:r>
            <w:proofErr w:type="gramEnd"/>
            <w:r>
              <w:rPr>
                <w:color w:val="333333"/>
              </w:rPr>
              <w:t>ідоцтва про право власності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Default="0057226A" w:rsidP="0021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00238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Видача ордера на жиле приміщення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69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Житловий кодекс Української РСР</w:t>
              </w:r>
            </w:hyperlink>
          </w:p>
        </w:tc>
      </w:tr>
      <w:tr w:rsidR="0057226A" w:rsidRPr="00E24E1C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01472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>ішення щодо продовження строку проживання в жилих приміщеннях з фондів житла для тимчасового проживання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Default="0057226A" w:rsidP="00211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00036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Взяття на </w:t>
            </w:r>
            <w:proofErr w:type="gramStart"/>
            <w:r>
              <w:rPr>
                <w:color w:val="333333"/>
              </w:rPr>
              <w:t>обл</w:t>
            </w:r>
            <w:proofErr w:type="gramEnd"/>
            <w:r>
              <w:rPr>
                <w:color w:val="333333"/>
              </w:rPr>
              <w:t>ік громадян, які потребують поліпшення житлових умов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Закони України </w:t>
            </w:r>
            <w:hyperlink r:id="rId170" w:tgtFrame="_blank" w:history="1">
              <w:r>
                <w:rPr>
                  <w:rStyle w:val="a3"/>
                  <w:rFonts w:eastAsiaTheme="majorEastAsia"/>
                  <w:color w:val="000099"/>
                </w:rPr>
                <w:t xml:space="preserve">“Про житловий фонд </w:t>
              </w:r>
              <w:proofErr w:type="gramStart"/>
              <w:r>
                <w:rPr>
                  <w:rStyle w:val="a3"/>
                  <w:rFonts w:eastAsiaTheme="majorEastAsia"/>
                  <w:color w:val="000099"/>
                </w:rPr>
                <w:t>соц</w:t>
              </w:r>
              <w:proofErr w:type="gramEnd"/>
              <w:r>
                <w:rPr>
                  <w:rStyle w:val="a3"/>
                  <w:rFonts w:eastAsiaTheme="majorEastAsia"/>
                  <w:color w:val="000099"/>
                </w:rPr>
                <w:t>іального призначення”</w:t>
              </w:r>
            </w:hyperlink>
            <w:r>
              <w:rPr>
                <w:color w:val="333333"/>
              </w:rPr>
              <w:t>, </w:t>
            </w:r>
            <w:hyperlink r:id="rId171" w:tgtFrame="_blank" w:history="1">
              <w:r>
                <w:rPr>
                  <w:rStyle w:val="a3"/>
                  <w:rFonts w:eastAsiaTheme="majorEastAsia"/>
                  <w:color w:val="000099"/>
                </w:rPr>
                <w:t>“Про місцеве самоврядування в Україні”</w:t>
              </w:r>
            </w:hyperlink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01471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Взяття на </w:t>
            </w:r>
            <w:proofErr w:type="gramStart"/>
            <w:r>
              <w:rPr>
                <w:color w:val="333333"/>
              </w:rPr>
              <w:t>обл</w:t>
            </w:r>
            <w:proofErr w:type="gramEnd"/>
            <w:r>
              <w:rPr>
                <w:color w:val="333333"/>
              </w:rPr>
              <w:t>ік громадян, які потребують надання житлового приміщення з фондів житла для тимчасового проживання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Default="0057226A" w:rsidP="0021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01454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Реєстрація пасіки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72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> “Про бджільництво”</w:t>
            </w: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01349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Pr="00DD7EA9" w:rsidRDefault="0057226A" w:rsidP="00211DBD">
            <w:pPr>
              <w:jc w:val="both"/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DD7EA9"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Погодження на розміщення об’єктів пересувної та дрібної стаціонарної мережі з надання послуг у сфері відпочинку і розваг (цирки)</w:t>
            </w:r>
            <w:r>
              <w:rPr>
                <w:rStyle w:val="docdata"/>
                <w:bCs/>
                <w:color w:val="000000"/>
                <w:lang w:val="uk-UA"/>
              </w:rPr>
              <w:t xml:space="preserve">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6A" w:rsidRPr="00B47BEF" w:rsidRDefault="0057226A" w:rsidP="00211DBD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47BEF">
              <w:rPr>
                <w:rFonts w:ascii="Times New Roman" w:eastAsia="Times New Roman" w:hAnsi="Times New Roman" w:cs="Times New Roman"/>
                <w:lang w:val="uk-UA"/>
              </w:rPr>
              <w:t>Закон України "Про місцеве самоврядування в Україні"</w:t>
            </w: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01351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Pr="00B47BEF" w:rsidRDefault="0057226A" w:rsidP="00211DBD">
            <w:pPr>
              <w:jc w:val="both"/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</w:pPr>
            <w:r w:rsidRPr="00B47BEF"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  <w:t>Організація ринку, ярмарку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6A" w:rsidRPr="00B47BEF" w:rsidRDefault="0057226A" w:rsidP="00211DBD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47BEF">
              <w:rPr>
                <w:rFonts w:ascii="Times New Roman" w:eastAsia="Times New Roman" w:hAnsi="Times New Roman" w:cs="Times New Roman"/>
                <w:lang w:val="uk-UA"/>
              </w:rPr>
              <w:t>Закон України "Про місцеве самоврядування в Україні"</w:t>
            </w: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01246</w:t>
            </w:r>
          </w:p>
          <w:p w:rsidR="0057226A" w:rsidRDefault="0057226A" w:rsidP="00211DBD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57226A" w:rsidRDefault="0057226A" w:rsidP="00211DBD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57226A" w:rsidRDefault="0057226A" w:rsidP="00211DBD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Pr="00BD3917" w:rsidRDefault="0057226A" w:rsidP="00211DBD">
            <w:pPr>
              <w:jc w:val="both"/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A5730D"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  <w:t xml:space="preserve">Видача довідки про перебування (не перебування) на квартирному </w:t>
            </w:r>
            <w:proofErr w:type="gramStart"/>
            <w:r w:rsidRPr="00A5730D"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  <w:t>обл</w:t>
            </w:r>
            <w:proofErr w:type="gramEnd"/>
            <w:r w:rsidRPr="00A5730D"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  <w:t>ік</w:t>
            </w:r>
            <w:r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у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6A" w:rsidRPr="00A5730D" w:rsidRDefault="006933CC" w:rsidP="00211DBD">
            <w:pPr>
              <w:rPr>
                <w:rFonts w:ascii="Times New Roman" w:eastAsia="Times New Roman" w:hAnsi="Times New Roman" w:cs="Times New Roman"/>
                <w:lang w:val="uk-UA"/>
              </w:rPr>
            </w:pPr>
            <w:hyperlink r:id="rId173" w:tgtFrame="_blank" w:history="1">
              <w:r w:rsidR="0057226A">
                <w:rPr>
                  <w:rStyle w:val="a3"/>
                  <w:color w:val="000099"/>
                </w:rPr>
                <w:t>Житловий кодекс Української РСР</w:t>
              </w:r>
            </w:hyperlink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Pr="00636080" w:rsidRDefault="0057226A" w:rsidP="0021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визначено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6A" w:rsidRDefault="0057226A" w:rsidP="00211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довідки про склад сім’ї або зареєстрованих у житловому приміщенні/будинку осіб 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ізних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містом)</w:t>
            </w:r>
          </w:p>
          <w:p w:rsidR="0057226A" w:rsidRDefault="0057226A" w:rsidP="00211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Закон України « Про місцеве самоврядування»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Наказ Міністерства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іальної політики України від 22.07.2003р. №204 « Про затвердження форми Декларації про доходи та майновий стан осіб,які звернулися за призначенням усіх видів соціальної допомоги,та довідки про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склад сім’ї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або зареєстрованих у житловому приміщенні/будинку осіб</w:t>
            </w: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Pr="00636080" w:rsidRDefault="0057226A" w:rsidP="0021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визначено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довідок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пред’явлення  до нотаріальної контори  спадкоємцю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 проживання та реєстрації   з громадянином на день його смерті 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 України</w:t>
            </w:r>
          </w:p>
          <w:p w:rsidR="0057226A" w:rsidRDefault="0057226A" w:rsidP="0021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ісцеве самоврядування»,</w:t>
            </w:r>
          </w:p>
          <w:p w:rsidR="0057226A" w:rsidRDefault="0057226A" w:rsidP="0021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 Про нотаріат»</w:t>
            </w: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Pr="00636080" w:rsidRDefault="0057226A" w:rsidP="0021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визначено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6A" w:rsidRDefault="0057226A" w:rsidP="00211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Видача довідок для пред’явлення  до нотаріальної контори про факт реєстрації та проживання   осіб, які не досягли 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ічного віку</w:t>
            </w:r>
          </w:p>
          <w:p w:rsidR="0057226A" w:rsidRDefault="0057226A" w:rsidP="00211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Default="0057226A" w:rsidP="00211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Pr="00636080" w:rsidRDefault="0057226A" w:rsidP="0021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визначено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Default="0057226A" w:rsidP="00211DBD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Видача довідки про проживання взоні посиленого радіологічного контролю внаслідок аварії на ЧАЕС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Default="0057226A" w:rsidP="00211DBD">
            <w:pPr>
              <w:pStyle w:val="ae"/>
              <w:spacing w:before="100" w:beforeAutospacing="1" w:after="100" w:afterAutospacing="1" w:line="276" w:lineRule="auto"/>
              <w:ind w:left="360"/>
              <w:jc w:val="both"/>
              <w:outlineLvl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Закон України «Про правовий режим території, що зазнала радіоактивного забруднення внаслідок ЧАЕС»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hyperlink r:id="rId174" w:tgtFrame="_top" w:history="1">
              <w:r>
                <w:rPr>
                  <w:rStyle w:val="a3"/>
                  <w:rFonts w:ascii="Times New Roman" w:hAnsi="Times New Roman"/>
                  <w:color w:val="000000" w:themeColor="text1"/>
                  <w:lang w:eastAsia="uk-UA"/>
                </w:rPr>
                <w:t xml:space="preserve">Закон України "Про статус і </w:t>
              </w:r>
              <w:proofErr w:type="gramStart"/>
              <w:r>
                <w:rPr>
                  <w:rStyle w:val="a3"/>
                  <w:rFonts w:ascii="Times New Roman" w:hAnsi="Times New Roman"/>
                  <w:color w:val="000000" w:themeColor="text1"/>
                  <w:lang w:eastAsia="uk-UA"/>
                </w:rPr>
                <w:t>соц</w:t>
              </w:r>
              <w:proofErr w:type="gramEnd"/>
              <w:r>
                <w:rPr>
                  <w:rStyle w:val="a3"/>
                  <w:rFonts w:ascii="Times New Roman" w:hAnsi="Times New Roman"/>
                  <w:color w:val="000000" w:themeColor="text1"/>
                  <w:lang w:eastAsia="uk-UA"/>
                </w:rPr>
                <w:t>іальний захист громадян, які постраждали внаслідок Чорнобильської катастрофи"</w:t>
              </w:r>
            </w:hyperlink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визначено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Pr="00263939" w:rsidRDefault="0057226A" w:rsidP="00211DBD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Видача довідки про фактичне проживання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Default="0057226A" w:rsidP="0021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 України</w:t>
            </w:r>
          </w:p>
          <w:p w:rsidR="0057226A" w:rsidRPr="00263939" w:rsidRDefault="0057226A" w:rsidP="00211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ісцеве самоврядування»</w:t>
            </w:r>
          </w:p>
          <w:p w:rsidR="0057226A" w:rsidRDefault="0057226A" w:rsidP="00211DBD">
            <w:pPr>
              <w:pStyle w:val="ae"/>
              <w:spacing w:before="100" w:beforeAutospacing="1" w:after="100" w:afterAutospacing="1" w:line="276" w:lineRule="auto"/>
              <w:ind w:left="360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01306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Pr="0094324C" w:rsidRDefault="0057226A" w:rsidP="00211DBD">
            <w:pPr>
              <w:jc w:val="both"/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</w:pPr>
            <w:r w:rsidRPr="0094324C"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  <w:t>Довідка про перейменування вулиці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Pr="00FA3615" w:rsidRDefault="0057226A" w:rsidP="00211DBD">
            <w:pPr>
              <w:jc w:val="center"/>
              <w:rPr>
                <w:rStyle w:val="docdata"/>
                <w:rFonts w:ascii="Times New Roman" w:eastAsia="Times New Roman" w:hAnsi="Times New Roman" w:cs="Times New Roman"/>
                <w:color w:val="000000"/>
              </w:rPr>
            </w:pPr>
            <w:r w:rsidRPr="0094324C">
              <w:rPr>
                <w:rStyle w:val="docdata"/>
                <w:rFonts w:ascii="Times New Roman" w:eastAsia="Times New Roman" w:hAnsi="Times New Roman" w:cs="Times New Roman"/>
                <w:color w:val="000000"/>
              </w:rPr>
              <w:t xml:space="preserve">Закон України "Про </w:t>
            </w:r>
            <w:proofErr w:type="gramStart"/>
            <w:r w:rsidRPr="0094324C">
              <w:rPr>
                <w:rStyle w:val="docdata"/>
                <w:rFonts w:ascii="Times New Roman" w:eastAsia="Times New Roman" w:hAnsi="Times New Roman" w:cs="Times New Roman"/>
                <w:color w:val="000000"/>
              </w:rPr>
              <w:t>м</w:t>
            </w:r>
            <w:proofErr w:type="gramEnd"/>
            <w:r w:rsidRPr="0094324C">
              <w:rPr>
                <w:rStyle w:val="docdata"/>
                <w:rFonts w:ascii="Times New Roman" w:eastAsia="Times New Roman" w:hAnsi="Times New Roman" w:cs="Times New Roman"/>
                <w:color w:val="000000"/>
              </w:rPr>
              <w:t>ісцеве самоврядування в Україні</w:t>
            </w:r>
            <w:r>
              <w:rPr>
                <w:rStyle w:val="docdata"/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00183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Pr="00A663C7" w:rsidRDefault="0057226A" w:rsidP="00211DBD">
            <w:pPr>
              <w:jc w:val="both"/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</w:pPr>
            <w:r w:rsidRPr="00A663C7"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  <w:t xml:space="preserve">Видача дозволу на розміщення зовнішньої реклами </w:t>
            </w:r>
            <w:proofErr w:type="gramStart"/>
            <w:r w:rsidRPr="00A663C7"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  <w:t>у</w:t>
            </w:r>
            <w:proofErr w:type="gramEnd"/>
            <w:r w:rsidRPr="00A663C7"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  <w:t xml:space="preserve"> межах населеного пункту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Pr="00A663C7" w:rsidRDefault="0057226A" w:rsidP="00211DBD">
            <w:pPr>
              <w:jc w:val="center"/>
              <w:rPr>
                <w:rStyle w:val="docdata"/>
                <w:rFonts w:ascii="Times New Roman" w:eastAsia="Times New Roman" w:hAnsi="Times New Roman" w:cs="Times New Roman"/>
                <w:color w:val="000000"/>
              </w:rPr>
            </w:pPr>
            <w:r w:rsidRPr="00A663C7">
              <w:rPr>
                <w:rStyle w:val="docdata"/>
                <w:rFonts w:ascii="Times New Roman" w:eastAsia="Times New Roman" w:hAnsi="Times New Roman" w:cs="Times New Roman"/>
                <w:color w:val="000000"/>
              </w:rPr>
              <w:t>Закон України "Про рекламу"</w:t>
            </w: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00184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Pr="00A663C7" w:rsidRDefault="0057226A" w:rsidP="00211DBD">
            <w:pPr>
              <w:jc w:val="both"/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</w:pPr>
            <w:r w:rsidRPr="00A663C7"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  <w:t>Переоформлення дозволу на розміщення зовнішньої реклами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Pr="00ED31C2" w:rsidRDefault="0057226A" w:rsidP="00211DBD">
            <w:pPr>
              <w:jc w:val="center"/>
              <w:rPr>
                <w:rStyle w:val="docdata"/>
                <w:rFonts w:ascii="Times New Roman" w:eastAsia="Times New Roman" w:hAnsi="Times New Roman" w:cs="Times New Roman"/>
                <w:color w:val="000000"/>
              </w:rPr>
            </w:pPr>
            <w:r w:rsidRPr="00A663C7">
              <w:rPr>
                <w:rStyle w:val="docdata"/>
                <w:rFonts w:ascii="Times New Roman" w:eastAsia="Times New Roman" w:hAnsi="Times New Roman" w:cs="Times New Roman"/>
                <w:color w:val="000000"/>
              </w:rPr>
              <w:t>Закон України "Про рекламу"</w:t>
            </w: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00186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Pr="00A663C7" w:rsidRDefault="0057226A" w:rsidP="00211DBD">
            <w:pPr>
              <w:jc w:val="both"/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</w:pPr>
            <w:r w:rsidRPr="00A663C7"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  <w:t>Продовження дії дозволу на розміщення зовнішньої реклами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Pr="00ED31C2" w:rsidRDefault="0057226A" w:rsidP="00211DBD">
            <w:pPr>
              <w:jc w:val="center"/>
              <w:rPr>
                <w:rStyle w:val="docdata"/>
                <w:rFonts w:ascii="Times New Roman" w:eastAsia="Times New Roman" w:hAnsi="Times New Roman" w:cs="Times New Roman"/>
                <w:color w:val="000000"/>
              </w:rPr>
            </w:pPr>
            <w:r w:rsidRPr="00A663C7">
              <w:rPr>
                <w:rStyle w:val="docdata"/>
                <w:rFonts w:ascii="Times New Roman" w:eastAsia="Times New Roman" w:hAnsi="Times New Roman" w:cs="Times New Roman"/>
                <w:color w:val="000000"/>
              </w:rPr>
              <w:t>Закон України "Про рекламу"</w:t>
            </w: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01720</w:t>
            </w:r>
          </w:p>
        </w:tc>
        <w:tc>
          <w:tcPr>
            <w:tcW w:w="5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Pr="006044E9" w:rsidRDefault="0057226A" w:rsidP="00211DBD">
            <w:pPr>
              <w:jc w:val="both"/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</w:pPr>
            <w:r w:rsidRPr="006044E9"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  <w:t xml:space="preserve">Прийняття </w:t>
            </w:r>
            <w:proofErr w:type="gramStart"/>
            <w:r w:rsidRPr="006044E9"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proofErr w:type="gramEnd"/>
            <w:r w:rsidRPr="006044E9">
              <w:rPr>
                <w:rStyle w:val="docdata"/>
                <w:rFonts w:ascii="Times New Roman" w:eastAsia="Times New Roman" w:hAnsi="Times New Roman" w:cs="Times New Roman"/>
                <w:bCs/>
                <w:color w:val="000000"/>
              </w:rPr>
              <w:t>ішення про встановлення пріоритету заявника на місце розташування реклами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Pr="00ED31C2" w:rsidRDefault="0057226A" w:rsidP="00211DBD">
            <w:pPr>
              <w:jc w:val="center"/>
              <w:rPr>
                <w:rStyle w:val="docdata"/>
                <w:rFonts w:ascii="Times New Roman" w:eastAsia="Times New Roman" w:hAnsi="Times New Roman" w:cs="Times New Roman"/>
                <w:color w:val="000000"/>
              </w:rPr>
            </w:pPr>
            <w:r w:rsidRPr="00A663C7">
              <w:rPr>
                <w:rStyle w:val="docdata"/>
                <w:rFonts w:ascii="Times New Roman" w:eastAsia="Times New Roman" w:hAnsi="Times New Roman" w:cs="Times New Roman"/>
                <w:color w:val="000000"/>
              </w:rPr>
              <w:t>Закон України "Про рекламу"</w:t>
            </w:r>
          </w:p>
        </w:tc>
      </w:tr>
      <w:tr w:rsidR="0057226A" w:rsidTr="00197BD1">
        <w:tc>
          <w:tcPr>
            <w:tcW w:w="10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Default="00211DBD" w:rsidP="0021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05</w:t>
            </w:r>
            <w:r w:rsidR="005722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Питання соціального захисту  громадян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6A" w:rsidRDefault="0057226A" w:rsidP="00211DBD"/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6A" w:rsidRDefault="0057226A" w:rsidP="00211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6A" w:rsidRDefault="0057226A" w:rsidP="00211DB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226A" w:rsidRPr="00152DD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01286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Надання статусу учасника бойових дій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75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 xml:space="preserve"> “Про статус ветеранів </w:t>
            </w:r>
            <w:proofErr w:type="gramStart"/>
            <w:r w:rsidR="0057226A">
              <w:rPr>
                <w:color w:val="333333"/>
              </w:rPr>
              <w:t>в</w:t>
            </w:r>
            <w:proofErr w:type="gramEnd"/>
            <w:r w:rsidR="0057226A">
              <w:rPr>
                <w:color w:val="333333"/>
              </w:rPr>
              <w:t>ійни, гарантії їх соціального захисту”</w:t>
            </w:r>
          </w:p>
        </w:tc>
      </w:tr>
      <w:tr w:rsidR="0057226A" w:rsidRPr="00556D2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01198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Видача бланка-вкладки до посвідчення учасника бойових дій, особи з інвалідністю внаслідок війни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226A" w:rsidRPr="000D20B7" w:rsidRDefault="0057226A" w:rsidP="00211D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</w:p>
        </w:tc>
      </w:tr>
      <w:tr w:rsidR="0057226A" w:rsidRPr="00556D2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01285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Позбавлення статусу учасника бойових дій за заявою учасника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Pr="000D20B7" w:rsidRDefault="0057226A" w:rsidP="00211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00751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Установлення статусу, видача посвідчень ветеранам праці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76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 xml:space="preserve"> “Про основні засади </w:t>
            </w:r>
            <w:proofErr w:type="gramStart"/>
            <w:r w:rsidR="0057226A">
              <w:rPr>
                <w:color w:val="333333"/>
              </w:rPr>
              <w:t>соц</w:t>
            </w:r>
            <w:proofErr w:type="gramEnd"/>
            <w:r w:rsidR="0057226A">
              <w:rPr>
                <w:color w:val="333333"/>
              </w:rPr>
              <w:t xml:space="preserve">іального захисту </w:t>
            </w:r>
            <w:r w:rsidR="0057226A">
              <w:rPr>
                <w:color w:val="333333"/>
              </w:rPr>
              <w:lastRenderedPageBreak/>
              <w:t>ветеранів праці та інших громадян похилого віку в Україні”</w:t>
            </w: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01620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Призначення одноразової грошової допомоги у разі загибелі (смерті), інвалідності або часткової втрати працездатності без встановлення інвалідності військовослужбовців, військовозобов’язаних та резерві</w:t>
            </w:r>
            <w:proofErr w:type="gramStart"/>
            <w:r>
              <w:rPr>
                <w:color w:val="333333"/>
              </w:rPr>
              <w:t>ст</w:t>
            </w:r>
            <w:proofErr w:type="gramEnd"/>
            <w:r>
              <w:rPr>
                <w:color w:val="333333"/>
              </w:rPr>
              <w:t>ів, які призвані на навчальні (або перевірочні) та спеціальні збори чи для проходження служби у військовому резерві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77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 xml:space="preserve"> “Про </w:t>
            </w:r>
            <w:proofErr w:type="gramStart"/>
            <w:r w:rsidR="0057226A">
              <w:rPr>
                <w:color w:val="333333"/>
              </w:rPr>
              <w:t>соц</w:t>
            </w:r>
            <w:proofErr w:type="gramEnd"/>
            <w:r w:rsidR="0057226A">
              <w:rPr>
                <w:color w:val="333333"/>
              </w:rPr>
              <w:t>іальний і правовий захист військовослужбовців та членів їх сімей”</w:t>
            </w: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01877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</w:t>
            </w:r>
            <w:proofErr w:type="gramStart"/>
            <w:r>
              <w:rPr>
                <w:color w:val="333333"/>
              </w:rPr>
              <w:t>ії Р</w:t>
            </w:r>
            <w:proofErr w:type="gramEnd"/>
            <w:r>
              <w:rPr>
                <w:color w:val="333333"/>
              </w:rPr>
              <w:t>осійської Федерації у Донецькій та Луганській областях, бойових дій та збройного конфлікту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78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> “Про волонтерську діяльність”</w:t>
            </w: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01257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Взяття на </w:t>
            </w:r>
            <w:proofErr w:type="gramStart"/>
            <w:r>
              <w:rPr>
                <w:color w:val="333333"/>
              </w:rPr>
              <w:t>обл</w:t>
            </w:r>
            <w:proofErr w:type="gramEnd"/>
            <w:r>
              <w:rPr>
                <w:color w:val="333333"/>
              </w:rPr>
              <w:t>ік внутрішньо переміщених осіб, які потребують надання житлового приміщення з фондів житла для тимчасового проживання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79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Житловий кодекс Української РСР</w:t>
              </w:r>
            </w:hyperlink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00169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Видача довідки про взяття на </w:t>
            </w:r>
            <w:proofErr w:type="gramStart"/>
            <w:r>
              <w:rPr>
                <w:color w:val="333333"/>
              </w:rPr>
              <w:t>обл</w:t>
            </w:r>
            <w:proofErr w:type="gramEnd"/>
            <w:r>
              <w:rPr>
                <w:color w:val="333333"/>
              </w:rPr>
              <w:t>ік внутрішньо переміщеної особи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80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 xml:space="preserve"> “Про забезпечення прав і свобод внутрішньо переміщених </w:t>
            </w:r>
            <w:proofErr w:type="gramStart"/>
            <w:r w:rsidR="0057226A">
              <w:rPr>
                <w:color w:val="333333"/>
              </w:rPr>
              <w:t>осіб</w:t>
            </w:r>
            <w:proofErr w:type="gramEnd"/>
            <w:r w:rsidR="0057226A">
              <w:rPr>
                <w:color w:val="333333"/>
              </w:rPr>
              <w:t>”</w:t>
            </w: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01622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Призначення грошової компенсації за належні для отримання жилі приміщення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81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Житловий кодекс Української РСР</w:t>
              </w:r>
            </w:hyperlink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00104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щомісячної адресної грошової допомоги внутрішньо переміщеним особам для покриття витрат на проживання, </w:t>
            </w:r>
            <w:proofErr w:type="gramStart"/>
            <w:r>
              <w:rPr>
                <w:color w:val="333333"/>
              </w:rPr>
              <w:t>у</w:t>
            </w:r>
            <w:proofErr w:type="gramEnd"/>
            <w:r>
              <w:rPr>
                <w:color w:val="333333"/>
              </w:rPr>
              <w:t xml:space="preserve"> тому числі на оплату житлово-комунальних послуг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82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 xml:space="preserve"> “Про забезпечення прав і свобод внутрішньо переміщених </w:t>
            </w:r>
            <w:proofErr w:type="gramStart"/>
            <w:r w:rsidR="0057226A">
              <w:rPr>
                <w:color w:val="333333"/>
              </w:rPr>
              <w:t>осіб</w:t>
            </w:r>
            <w:proofErr w:type="gramEnd"/>
            <w:r w:rsidR="0057226A">
              <w:rPr>
                <w:color w:val="333333"/>
              </w:rPr>
              <w:t>”</w:t>
            </w: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01433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>ішення про продовження строку надання житлового приміщення з фондів житла для тимчасового проживання внутрішньо переміщених осіб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83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Житловий кодекс Української РСР</w:t>
              </w:r>
            </w:hyperlink>
          </w:p>
        </w:tc>
      </w:tr>
      <w:tr w:rsidR="0057226A" w:rsidRPr="00556D2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01262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Надання статусу дитини, яка постраждала внаслідок воєнних дій та збройних конфлікті</w:t>
            </w:r>
            <w:proofErr w:type="gramStart"/>
            <w:r>
              <w:rPr>
                <w:color w:val="333333"/>
              </w:rPr>
              <w:t>в</w:t>
            </w:r>
            <w:proofErr w:type="gram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Закони України </w:t>
            </w:r>
            <w:hyperlink r:id="rId184" w:tgtFrame="_blank" w:history="1">
              <w:r>
                <w:rPr>
                  <w:rStyle w:val="a3"/>
                  <w:rFonts w:eastAsiaTheme="majorEastAsia"/>
                  <w:color w:val="000099"/>
                </w:rPr>
                <w:t>“Про охорону дитинства”</w:t>
              </w:r>
            </w:hyperlink>
            <w:r>
              <w:rPr>
                <w:color w:val="333333"/>
              </w:rPr>
              <w:t>, </w:t>
            </w:r>
            <w:hyperlink r:id="rId185" w:tgtFrame="_blank" w:history="1">
              <w:r>
                <w:rPr>
                  <w:rStyle w:val="a3"/>
                  <w:rFonts w:eastAsiaTheme="majorEastAsia"/>
                  <w:color w:val="000099"/>
                </w:rPr>
                <w:t xml:space="preserve">“Про забезпечення прав і свобод внутрішньо переміщених </w:t>
              </w:r>
              <w:proofErr w:type="gramStart"/>
              <w:r>
                <w:rPr>
                  <w:rStyle w:val="a3"/>
                  <w:rFonts w:eastAsiaTheme="majorEastAsia"/>
                  <w:color w:val="000099"/>
                </w:rPr>
                <w:t>осіб</w:t>
              </w:r>
              <w:proofErr w:type="gramEnd"/>
              <w:r>
                <w:rPr>
                  <w:rStyle w:val="a3"/>
                  <w:rFonts w:eastAsiaTheme="majorEastAsia"/>
                  <w:color w:val="000099"/>
                </w:rPr>
                <w:t>”</w:t>
              </w:r>
            </w:hyperlink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00121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Установлення статусу, видача посвідчень батькам багатодітної сі</w:t>
            </w:r>
            <w:proofErr w:type="gramStart"/>
            <w:r>
              <w:rPr>
                <w:color w:val="333333"/>
              </w:rPr>
              <w:t>м</w:t>
            </w:r>
            <w:proofErr w:type="gramEnd"/>
            <w:r>
              <w:rPr>
                <w:color w:val="333333"/>
              </w:rPr>
              <w:t>’ї та дитини з багатодітної сім’ї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86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 xml:space="preserve"> “Про охорону </w:t>
            </w:r>
            <w:r w:rsidR="0057226A">
              <w:rPr>
                <w:color w:val="333333"/>
              </w:rPr>
              <w:lastRenderedPageBreak/>
              <w:t>дитинства”</w:t>
            </w:r>
          </w:p>
        </w:tc>
      </w:tr>
      <w:tr w:rsidR="0057226A" w:rsidRPr="006F3D93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01200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Вклейка фотокартки в посвідчення дитини з </w:t>
            </w:r>
            <w:r>
              <w:rPr>
                <w:color w:val="333333"/>
              </w:rPr>
              <w:lastRenderedPageBreak/>
              <w:t>багатодітної сі</w:t>
            </w:r>
            <w:proofErr w:type="gramStart"/>
            <w:r>
              <w:rPr>
                <w:color w:val="333333"/>
              </w:rPr>
              <w:t>м</w:t>
            </w:r>
            <w:proofErr w:type="gramEnd"/>
            <w:r>
              <w:rPr>
                <w:color w:val="333333"/>
              </w:rPr>
              <w:t>’ї у зв’язку з досягненням 14-річного віку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226A" w:rsidRPr="000D20B7" w:rsidRDefault="0057226A" w:rsidP="00211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26A" w:rsidRPr="00556D2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01194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Видача дубліката посвідчення батьків багатодітної сі</w:t>
            </w:r>
            <w:proofErr w:type="gramStart"/>
            <w:r>
              <w:rPr>
                <w:color w:val="333333"/>
              </w:rPr>
              <w:t>м</w:t>
            </w:r>
            <w:proofErr w:type="gramEnd"/>
            <w:r>
              <w:rPr>
                <w:color w:val="333333"/>
              </w:rPr>
              <w:t>’ї та дитини з багатодітної сім’ї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Pr="000D20B7" w:rsidRDefault="0057226A" w:rsidP="00211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26A" w:rsidRPr="00556D2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01196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Продовження строку дії посвідчень батьків багатодітної сі</w:t>
            </w:r>
            <w:proofErr w:type="gramStart"/>
            <w:r>
              <w:rPr>
                <w:color w:val="333333"/>
              </w:rPr>
              <w:t>м</w:t>
            </w:r>
            <w:proofErr w:type="gramEnd"/>
            <w:r>
              <w:rPr>
                <w:color w:val="333333"/>
              </w:rPr>
              <w:t>’ї та дитини з багатодітної сім’ї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87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> “Про охорону дитинства”</w:t>
            </w:r>
          </w:p>
        </w:tc>
      </w:tr>
      <w:tr w:rsidR="0057226A" w:rsidRPr="00556D2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00135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одноразової винагороди жінкам, яким </w:t>
            </w:r>
            <w:proofErr w:type="gramStart"/>
            <w:r>
              <w:rPr>
                <w:color w:val="333333"/>
              </w:rPr>
              <w:t>присво</w:t>
            </w:r>
            <w:proofErr w:type="gramEnd"/>
            <w:r>
              <w:rPr>
                <w:color w:val="333333"/>
              </w:rPr>
              <w:t>єно почесне звання України “Мати-героїня”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88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> “Про державні нагороди України”</w:t>
            </w: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00144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Призначення державної допомоги при народженні дитини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89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> “Про державну допомогу сі</w:t>
            </w:r>
            <w:proofErr w:type="gramStart"/>
            <w:r w:rsidR="0057226A">
              <w:rPr>
                <w:color w:val="333333"/>
              </w:rPr>
              <w:t>м</w:t>
            </w:r>
            <w:proofErr w:type="gramEnd"/>
            <w:r w:rsidR="0057226A">
              <w:rPr>
                <w:color w:val="333333"/>
              </w:rPr>
              <w:t>’ям з дітьми”</w:t>
            </w: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00143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державної допомоги у зв’язку з вагітністю та пологами жінкам, які не застраховані в системі загальнообов’язкового державного </w:t>
            </w:r>
            <w:proofErr w:type="gramStart"/>
            <w:r>
              <w:rPr>
                <w:color w:val="333333"/>
              </w:rPr>
              <w:t>соц</w:t>
            </w:r>
            <w:proofErr w:type="gramEnd"/>
            <w:r>
              <w:rPr>
                <w:color w:val="333333"/>
              </w:rPr>
              <w:t>іального страхування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Pr="000D20B7" w:rsidRDefault="006933CC" w:rsidP="00211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0" w:tgtFrame="_blank" w:history="1">
              <w:r w:rsidR="0057226A">
                <w:rPr>
                  <w:rStyle w:val="a3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> “Про державну допомогу сі</w:t>
            </w:r>
            <w:proofErr w:type="gramStart"/>
            <w:r w:rsidR="0057226A">
              <w:rPr>
                <w:color w:val="333333"/>
              </w:rPr>
              <w:t>м</w:t>
            </w:r>
            <w:proofErr w:type="gramEnd"/>
            <w:r w:rsidR="0057226A">
              <w:rPr>
                <w:color w:val="333333"/>
              </w:rPr>
              <w:t>’ям з дітьми”</w:t>
            </w:r>
          </w:p>
          <w:p w:rsidR="0057226A" w:rsidRPr="000D20B7" w:rsidRDefault="0057226A" w:rsidP="00211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color w:val="333333"/>
              </w:rPr>
              <w:t>”</w:t>
            </w: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00149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державної допомоги на дітей, над якими встановлено опіку чи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іклування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Pr="000D20B7" w:rsidRDefault="0057226A" w:rsidP="00211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00150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Призначення державної допомоги на дітей одиноким матерям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6A" w:rsidRDefault="0057226A" w:rsidP="00211DBD">
            <w:pPr>
              <w:spacing w:after="0" w:line="240" w:lineRule="auto"/>
              <w:jc w:val="both"/>
              <w:rPr>
                <w:color w:val="333333"/>
                <w:lang w:val="uk-UA"/>
              </w:rPr>
            </w:pPr>
          </w:p>
          <w:p w:rsidR="0057226A" w:rsidRDefault="0057226A" w:rsidP="00211DBD">
            <w:pPr>
              <w:spacing w:after="0" w:line="240" w:lineRule="auto"/>
              <w:jc w:val="both"/>
              <w:rPr>
                <w:color w:val="333333"/>
                <w:lang w:val="uk-UA"/>
              </w:rPr>
            </w:pPr>
          </w:p>
          <w:p w:rsidR="0057226A" w:rsidRDefault="0057226A" w:rsidP="00211DBD">
            <w:pPr>
              <w:spacing w:after="0" w:line="240" w:lineRule="auto"/>
              <w:jc w:val="both"/>
              <w:rPr>
                <w:color w:val="333333"/>
                <w:lang w:val="uk-UA"/>
              </w:rPr>
            </w:pPr>
          </w:p>
          <w:p w:rsidR="0057226A" w:rsidRDefault="0057226A" w:rsidP="00211DBD">
            <w:pPr>
              <w:spacing w:after="0" w:line="240" w:lineRule="auto"/>
              <w:jc w:val="both"/>
              <w:rPr>
                <w:color w:val="333333"/>
                <w:lang w:val="uk-UA"/>
              </w:rPr>
            </w:pPr>
          </w:p>
          <w:p w:rsidR="0057226A" w:rsidRPr="000D20B7" w:rsidRDefault="006933CC" w:rsidP="00211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1" w:tgtFrame="_blank" w:history="1">
              <w:r w:rsidR="0057226A">
                <w:rPr>
                  <w:rStyle w:val="a3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> “Про державну допомогу сі</w:t>
            </w:r>
            <w:proofErr w:type="gramStart"/>
            <w:r w:rsidR="0057226A">
              <w:rPr>
                <w:color w:val="333333"/>
              </w:rPr>
              <w:t>м</w:t>
            </w:r>
            <w:proofErr w:type="gramEnd"/>
            <w:r w:rsidR="0057226A">
              <w:rPr>
                <w:color w:val="333333"/>
              </w:rPr>
              <w:t>’ям з дітьми”</w:t>
            </w: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00147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Призначення державної допомоги при усиновленні дитини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Pr="000D20B7" w:rsidRDefault="0057226A" w:rsidP="00211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00959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державної допомоги одному з батьків, усиновлювачам, опікунам,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іклувальникам, одному з прийомних батьків, батькам-вихователям, які доглядають за хворою дитиною, якій не встановлено інвалідність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Pr="000D20B7" w:rsidRDefault="0057226A" w:rsidP="00211DBD">
            <w:pPr>
              <w:pStyle w:val="ae"/>
              <w:spacing w:before="100" w:beforeAutospacing="1" w:after="100" w:afterAutospacing="1" w:line="276" w:lineRule="auto"/>
              <w:ind w:left="360"/>
              <w:jc w:val="both"/>
              <w:outlineLvl w:val="0"/>
              <w:rPr>
                <w:rFonts w:ascii="Times New Roman" w:hAnsi="Times New Roman"/>
                <w:lang w:val="uk-UA"/>
              </w:rPr>
            </w:pP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00960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Призначення державної допомоги на дітей, які виховуються у багатодітних сі</w:t>
            </w:r>
            <w:proofErr w:type="gramStart"/>
            <w:r>
              <w:rPr>
                <w:color w:val="333333"/>
              </w:rPr>
              <w:t>м</w:t>
            </w:r>
            <w:proofErr w:type="gramEnd"/>
            <w:r>
              <w:rPr>
                <w:color w:val="333333"/>
              </w:rPr>
              <w:t>’ях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92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> “Про охорону дитинства”</w:t>
            </w: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01775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Призначення одноразової натуральної допомоги “пакунок малюка”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93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> “Про державну допомогу сі</w:t>
            </w:r>
            <w:proofErr w:type="gramStart"/>
            <w:r w:rsidR="0057226A">
              <w:rPr>
                <w:color w:val="333333"/>
              </w:rPr>
              <w:t>м</w:t>
            </w:r>
            <w:proofErr w:type="gramEnd"/>
            <w:r w:rsidR="0057226A">
              <w:rPr>
                <w:color w:val="333333"/>
              </w:rPr>
              <w:t>’ям з дітьми”</w:t>
            </w:r>
          </w:p>
        </w:tc>
      </w:tr>
      <w:tr w:rsidR="0057226A" w:rsidRPr="00EC6737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01227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Видача грошової компенсації вартості одноразової натуральної допомоги “пакунок малюка”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Закон України від 30 вересня 2020 р. </w:t>
            </w:r>
            <w:hyperlink r:id="rId194" w:tgtFrame="_blank" w:history="1">
              <w:r>
                <w:rPr>
                  <w:rStyle w:val="a3"/>
                  <w:rFonts w:eastAsiaTheme="majorEastAsia"/>
                  <w:color w:val="000099"/>
                </w:rPr>
                <w:t>№ 930-IX</w:t>
              </w:r>
            </w:hyperlink>
            <w:r>
              <w:rPr>
                <w:color w:val="333333"/>
              </w:rPr>
              <w:t xml:space="preserve"> “Про внесення змін </w:t>
            </w:r>
            <w:proofErr w:type="gramStart"/>
            <w:r>
              <w:rPr>
                <w:color w:val="333333"/>
              </w:rPr>
              <w:t>до</w:t>
            </w:r>
            <w:proofErr w:type="gramEnd"/>
            <w:r>
              <w:rPr>
                <w:color w:val="333333"/>
              </w:rPr>
              <w:t xml:space="preserve"> </w:t>
            </w:r>
            <w:proofErr w:type="gramStart"/>
            <w:r>
              <w:rPr>
                <w:color w:val="333333"/>
              </w:rPr>
              <w:t>Закону</w:t>
            </w:r>
            <w:proofErr w:type="gramEnd"/>
            <w:r>
              <w:rPr>
                <w:color w:val="333333"/>
              </w:rPr>
              <w:t xml:space="preserve"> України “Про державну допомогу сім’ям з дітьми” щодо надання при народженні дитини одноразової натуральної допомоги “пакунок малюка”</w:t>
            </w:r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00154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тимчасової державної допомоги дітям, батьки яких ухиляються від сплати </w:t>
            </w:r>
            <w:proofErr w:type="gramStart"/>
            <w:r>
              <w:rPr>
                <w:color w:val="333333"/>
              </w:rPr>
              <w:t>ал</w:t>
            </w:r>
            <w:proofErr w:type="gramEnd"/>
            <w:r>
              <w:rPr>
                <w:color w:val="333333"/>
              </w:rPr>
              <w:t>іментів, не мають можливості утримувати дитину або місце їх проживання чи перебування невідоме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95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Сімейний кодекс України</w:t>
              </w:r>
            </w:hyperlink>
          </w:p>
        </w:tc>
      </w:tr>
      <w:tr w:rsidR="0057226A" w:rsidRPr="00556D2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00122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Видача особі подання про можливість призначення її опікуном або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іклувальником повнолітньої недієздатної особи або особи, цивільна дієздатність якої обмежена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96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Цивільний кодекс України</w:t>
              </w:r>
            </w:hyperlink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01405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Оплата послуг патронатного вихователя та виплата </w:t>
            </w:r>
            <w:proofErr w:type="gramStart"/>
            <w:r>
              <w:rPr>
                <w:color w:val="333333"/>
              </w:rPr>
              <w:t>соц</w:t>
            </w:r>
            <w:proofErr w:type="gramEnd"/>
            <w:r>
              <w:rPr>
                <w:color w:val="333333"/>
              </w:rPr>
              <w:t>іальної допомоги на утримання дитини в сім’ї патронатного вихователя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97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Сімейний кодекс України</w:t>
              </w:r>
            </w:hyperlink>
          </w:p>
        </w:tc>
      </w:tr>
      <w:tr w:rsidR="0057226A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01386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і виплата державної </w:t>
            </w:r>
            <w:proofErr w:type="gramStart"/>
            <w:r>
              <w:rPr>
                <w:color w:val="333333"/>
              </w:rPr>
              <w:t>соц</w:t>
            </w:r>
            <w:proofErr w:type="gramEnd"/>
            <w:r>
              <w:rPr>
                <w:color w:val="333333"/>
              </w:rPr>
              <w:t>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98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 xml:space="preserve"> “Про забезпечення організаційно-правових умов </w:t>
            </w:r>
            <w:proofErr w:type="gramStart"/>
            <w:r w:rsidR="0057226A">
              <w:rPr>
                <w:color w:val="333333"/>
              </w:rPr>
              <w:t>соц</w:t>
            </w:r>
            <w:proofErr w:type="gramEnd"/>
            <w:r w:rsidR="0057226A">
              <w:rPr>
                <w:color w:val="333333"/>
              </w:rPr>
              <w:t>іального захисту дітей-сиріт та дітей, позбавлених батьківського піклування”</w:t>
            </w:r>
          </w:p>
        </w:tc>
      </w:tr>
      <w:tr w:rsidR="0057226A" w:rsidRPr="00152DD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01265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Прийняття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>ішення (згоди)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199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> “</w:t>
            </w:r>
            <w:proofErr w:type="gramStart"/>
            <w:r w:rsidR="0057226A">
              <w:rPr>
                <w:color w:val="333333"/>
              </w:rPr>
              <w:t>Про</w:t>
            </w:r>
            <w:proofErr w:type="gramEnd"/>
            <w:r w:rsidR="0057226A">
              <w:rPr>
                <w:color w:val="333333"/>
              </w:rPr>
              <w:t xml:space="preserve"> психіатричну допомогу”</w:t>
            </w:r>
          </w:p>
        </w:tc>
      </w:tr>
      <w:tr w:rsidR="0057226A" w:rsidRPr="006F3D93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00239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Встановлення статусу учасника війни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200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 xml:space="preserve"> “Про статус ветеранів </w:t>
            </w:r>
            <w:proofErr w:type="gramStart"/>
            <w:r w:rsidR="0057226A">
              <w:rPr>
                <w:color w:val="333333"/>
              </w:rPr>
              <w:t>в</w:t>
            </w:r>
            <w:proofErr w:type="gramEnd"/>
            <w:r w:rsidR="0057226A">
              <w:rPr>
                <w:color w:val="333333"/>
              </w:rPr>
              <w:t>ійни, гарантії їх соціального захисту”</w:t>
            </w:r>
          </w:p>
        </w:tc>
      </w:tr>
      <w:tr w:rsidR="0057226A" w:rsidRPr="00152DD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00119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Видача направлення на забезпечення </w:t>
            </w:r>
            <w:proofErr w:type="gramStart"/>
            <w:r>
              <w:rPr>
                <w:color w:val="333333"/>
              </w:rPr>
              <w:t>техн</w:t>
            </w:r>
            <w:proofErr w:type="gramEnd"/>
            <w:r>
              <w:rPr>
                <w:color w:val="333333"/>
              </w:rPr>
              <w:t>ічними та іншими засобами реабілітації осіб з інвалідністю, дітей з інвалідністю та інших категорій осіб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201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 xml:space="preserve"> “Про реабілітацію </w:t>
            </w:r>
            <w:proofErr w:type="gramStart"/>
            <w:r w:rsidR="0057226A">
              <w:rPr>
                <w:color w:val="333333"/>
              </w:rPr>
              <w:t>осіб</w:t>
            </w:r>
            <w:proofErr w:type="gramEnd"/>
            <w:r w:rsidR="0057226A">
              <w:rPr>
                <w:color w:val="333333"/>
              </w:rPr>
              <w:t xml:space="preserve"> з інвалідністю в Україні”</w:t>
            </w:r>
          </w:p>
        </w:tc>
      </w:tr>
      <w:tr w:rsidR="0057226A" w:rsidRPr="00556D2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00242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Видача посвідчення особам з інвалідністю з дитинства та дітям з інвалідністю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202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 xml:space="preserve"> “Про державну </w:t>
            </w:r>
            <w:proofErr w:type="gramStart"/>
            <w:r w:rsidR="0057226A">
              <w:rPr>
                <w:color w:val="333333"/>
              </w:rPr>
              <w:t>соц</w:t>
            </w:r>
            <w:proofErr w:type="gramEnd"/>
            <w:r w:rsidR="0057226A">
              <w:rPr>
                <w:color w:val="333333"/>
              </w:rPr>
              <w:t>іальну допомогу особам з інвалідністю з дитинства та дітям з інвалідністю”</w:t>
            </w:r>
          </w:p>
        </w:tc>
      </w:tr>
      <w:tr w:rsidR="0057226A" w:rsidRPr="006F3D93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01255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грошової компенсації замість </w:t>
            </w:r>
            <w:proofErr w:type="gramStart"/>
            <w:r>
              <w:rPr>
                <w:color w:val="333333"/>
              </w:rPr>
              <w:t>санаторно-курортно</w:t>
            </w:r>
            <w:proofErr w:type="gramEnd"/>
            <w:r>
              <w:rPr>
                <w:color w:val="333333"/>
              </w:rPr>
              <w:t>ї путівки особам з інвалідністю внаслідок війни та прирівняним до них особам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203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 xml:space="preserve"> “Про статус ветеранів </w:t>
            </w:r>
            <w:proofErr w:type="gramStart"/>
            <w:r w:rsidR="0057226A">
              <w:rPr>
                <w:color w:val="333333"/>
              </w:rPr>
              <w:t>в</w:t>
            </w:r>
            <w:proofErr w:type="gramEnd"/>
            <w:r w:rsidR="0057226A">
              <w:rPr>
                <w:color w:val="333333"/>
              </w:rPr>
              <w:t>ійни, гарантії їх соціального захисту”</w:t>
            </w:r>
          </w:p>
        </w:tc>
      </w:tr>
      <w:tr w:rsidR="0057226A" w:rsidRPr="006933CC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00221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грошової компенсації особам з інвалідністю замість </w:t>
            </w:r>
            <w:proofErr w:type="gramStart"/>
            <w:r>
              <w:rPr>
                <w:color w:val="333333"/>
              </w:rPr>
              <w:t>санаторно-курортно</w:t>
            </w:r>
            <w:proofErr w:type="gramEnd"/>
            <w:r>
              <w:rPr>
                <w:color w:val="333333"/>
              </w:rPr>
              <w:t>ї путівки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  <w:p w:rsidR="0057226A" w:rsidRPr="000C2BF7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  <w:hyperlink r:id="rId204" w:tgtFrame="_blank" w:history="1">
              <w:r w:rsidR="0057226A" w:rsidRPr="000C2BF7">
                <w:rPr>
                  <w:rStyle w:val="a3"/>
                  <w:rFonts w:eastAsiaTheme="majorEastAsia"/>
                  <w:color w:val="000099"/>
                  <w:lang w:val="uk-UA"/>
                </w:rPr>
                <w:t>Закон України</w:t>
              </w:r>
            </w:hyperlink>
            <w:r w:rsidR="0057226A">
              <w:rPr>
                <w:color w:val="333333"/>
              </w:rPr>
              <w:t> </w:t>
            </w:r>
            <w:r w:rsidR="0057226A" w:rsidRPr="000C2BF7">
              <w:rPr>
                <w:color w:val="333333"/>
                <w:lang w:val="uk-UA"/>
              </w:rPr>
              <w:t>“Про реабілітацію осіб з інвалідністю в Україні”</w:t>
            </w:r>
          </w:p>
        </w:tc>
      </w:tr>
      <w:tr w:rsidR="0057226A" w:rsidRPr="00152DD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00222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грошової компенсації вартості проїзду до санаторно-курортного закладу (відділення спинального </w:t>
            </w:r>
            <w:proofErr w:type="gramStart"/>
            <w:r>
              <w:rPr>
                <w:color w:val="333333"/>
              </w:rPr>
              <w:t>проф</w:t>
            </w:r>
            <w:proofErr w:type="gramEnd"/>
            <w:r>
              <w:rPr>
                <w:color w:val="333333"/>
              </w:rPr>
              <w:t xml:space="preserve">ілю) і назад особам, які супроводжують осіб з інвалідністю I та II групи з наслідками травм і захворюваннями хребта та </w:t>
            </w:r>
            <w:r>
              <w:rPr>
                <w:color w:val="333333"/>
              </w:rPr>
              <w:lastRenderedPageBreak/>
              <w:t>спинного мозку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Pr="000D20B7" w:rsidRDefault="0057226A" w:rsidP="00211D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</w:tr>
      <w:tr w:rsidR="0057226A" w:rsidRPr="00152DD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00220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грошової компенсації вартості проїзду до </w:t>
            </w:r>
            <w:proofErr w:type="gramStart"/>
            <w:r>
              <w:rPr>
                <w:color w:val="333333"/>
              </w:rPr>
              <w:t>санаторно-курортного</w:t>
            </w:r>
            <w:proofErr w:type="gramEnd"/>
            <w:r>
              <w:rPr>
                <w:color w:val="333333"/>
              </w:rPr>
              <w:t xml:space="preserve"> закладу і назад особам з інвалідністю внаслідок війни та прирівняним до них особам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205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 xml:space="preserve"> “Про статус ветеранів </w:t>
            </w:r>
            <w:proofErr w:type="gramStart"/>
            <w:r w:rsidR="0057226A">
              <w:rPr>
                <w:color w:val="333333"/>
              </w:rPr>
              <w:t>в</w:t>
            </w:r>
            <w:proofErr w:type="gramEnd"/>
            <w:r w:rsidR="0057226A">
              <w:rPr>
                <w:color w:val="333333"/>
              </w:rPr>
              <w:t>ійни, гарантії їх соціального захисту”</w:t>
            </w:r>
          </w:p>
        </w:tc>
      </w:tr>
      <w:tr w:rsidR="0057226A" w:rsidRPr="00152DD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00223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грошової компенсації вартості самостійного </w:t>
            </w:r>
            <w:proofErr w:type="gramStart"/>
            <w:r>
              <w:rPr>
                <w:color w:val="333333"/>
              </w:rPr>
              <w:t>санаторно-курортного</w:t>
            </w:r>
            <w:proofErr w:type="gramEnd"/>
            <w:r>
              <w:rPr>
                <w:color w:val="333333"/>
              </w:rPr>
              <w:t xml:space="preserve"> лікування осіб з інвалідністю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206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 xml:space="preserve"> “Про реабілітацію </w:t>
            </w:r>
            <w:proofErr w:type="gramStart"/>
            <w:r w:rsidR="0057226A">
              <w:rPr>
                <w:color w:val="333333"/>
              </w:rPr>
              <w:t>осіб</w:t>
            </w:r>
            <w:proofErr w:type="gramEnd"/>
            <w:r w:rsidR="0057226A">
              <w:rPr>
                <w:color w:val="333333"/>
              </w:rPr>
              <w:t xml:space="preserve"> з інвалідністю в Україні”</w:t>
            </w:r>
          </w:p>
        </w:tc>
      </w:tr>
      <w:tr w:rsidR="0057226A" w:rsidRPr="00556D2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00224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грошової компенсації замість </w:t>
            </w:r>
            <w:proofErr w:type="gramStart"/>
            <w:r>
              <w:rPr>
                <w:color w:val="333333"/>
              </w:rPr>
              <w:t>санаторно-курортно</w:t>
            </w:r>
            <w:proofErr w:type="gramEnd"/>
            <w:r>
              <w:rPr>
                <w:color w:val="333333"/>
              </w:rPr>
              <w:t>ї путівки громадянам, які постраждали внаслідок Чорнобильської катастрофи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207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 xml:space="preserve"> “Про статус і </w:t>
            </w:r>
            <w:proofErr w:type="gramStart"/>
            <w:r w:rsidR="0057226A">
              <w:rPr>
                <w:color w:val="333333"/>
              </w:rPr>
              <w:t>соц</w:t>
            </w:r>
            <w:proofErr w:type="gramEnd"/>
            <w:r w:rsidR="0057226A">
              <w:rPr>
                <w:color w:val="333333"/>
              </w:rPr>
              <w:t>іальний захист громадян, які постраждали внаслідок Чорнобильської катастрофи”</w:t>
            </w:r>
          </w:p>
        </w:tc>
      </w:tr>
      <w:tr w:rsidR="0057226A" w:rsidRPr="00152DD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00151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державної </w:t>
            </w:r>
            <w:proofErr w:type="gramStart"/>
            <w:r>
              <w:rPr>
                <w:color w:val="333333"/>
              </w:rPr>
              <w:t>соц</w:t>
            </w:r>
            <w:proofErr w:type="gramEnd"/>
            <w:r>
              <w:rPr>
                <w:color w:val="333333"/>
              </w:rPr>
              <w:t>іальної допомоги особам з інвалідністю з дитинства та дітям з інвалідністю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208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 xml:space="preserve"> “Про державну </w:t>
            </w:r>
            <w:proofErr w:type="gramStart"/>
            <w:r w:rsidR="0057226A">
              <w:rPr>
                <w:color w:val="333333"/>
              </w:rPr>
              <w:t>соц</w:t>
            </w:r>
            <w:proofErr w:type="gramEnd"/>
            <w:r w:rsidR="0057226A">
              <w:rPr>
                <w:color w:val="333333"/>
              </w:rPr>
              <w:t>іальну допомогу особам з інвалідністю з дитинства та дітям з інвалідністю”</w:t>
            </w:r>
          </w:p>
        </w:tc>
      </w:tr>
      <w:tr w:rsidR="0057226A" w:rsidRPr="00152DD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00103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Призначення грошової допомоги особі, яка проживає разом з особою з інвалідністю I чи II групи внаслідок психічного розладу, яка за висновком лікарсько-консультативної комісії закладу охорони здоров’я потребує постійного стороннього догляду, на догляд за нею</w:t>
            </w:r>
            <w:proofErr w:type="gram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209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> “</w:t>
            </w:r>
            <w:proofErr w:type="gramStart"/>
            <w:r w:rsidR="0057226A">
              <w:rPr>
                <w:color w:val="333333"/>
              </w:rPr>
              <w:t>Про</w:t>
            </w:r>
            <w:proofErr w:type="gramEnd"/>
            <w:r w:rsidR="0057226A">
              <w:rPr>
                <w:color w:val="333333"/>
              </w:rPr>
              <w:t xml:space="preserve"> психіатричну допомогу”</w:t>
            </w:r>
          </w:p>
        </w:tc>
      </w:tr>
      <w:tr w:rsidR="0057226A" w:rsidRPr="00152DD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00099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державної </w:t>
            </w:r>
            <w:proofErr w:type="gramStart"/>
            <w:r>
              <w:rPr>
                <w:color w:val="333333"/>
              </w:rPr>
              <w:t>соц</w:t>
            </w:r>
            <w:proofErr w:type="gramEnd"/>
            <w:r>
              <w:rPr>
                <w:color w:val="333333"/>
              </w:rPr>
              <w:t>іальної допомоги на догляд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210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 xml:space="preserve"> “Про державну </w:t>
            </w:r>
            <w:proofErr w:type="gramStart"/>
            <w:r w:rsidR="0057226A">
              <w:rPr>
                <w:color w:val="333333"/>
              </w:rPr>
              <w:t>соц</w:t>
            </w:r>
            <w:proofErr w:type="gramEnd"/>
            <w:r w:rsidR="0057226A">
              <w:rPr>
                <w:color w:val="333333"/>
              </w:rPr>
              <w:t>іальну допомогу особам, які не мають права на пенсію, та особам з інвалідністю”</w:t>
            </w:r>
          </w:p>
        </w:tc>
      </w:tr>
      <w:tr w:rsidR="0057226A" w:rsidRPr="00152DD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00096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державної </w:t>
            </w:r>
            <w:proofErr w:type="gramStart"/>
            <w:r>
              <w:rPr>
                <w:color w:val="333333"/>
              </w:rPr>
              <w:t>соц</w:t>
            </w:r>
            <w:proofErr w:type="gramEnd"/>
            <w:r>
              <w:rPr>
                <w:color w:val="333333"/>
              </w:rPr>
              <w:t>іальної допомоги особам, які не мають права на пенсію, та особам з інвалідністю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Pr="003B3C60" w:rsidRDefault="006933CC" w:rsidP="00211DB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hyperlink r:id="rId211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 xml:space="preserve"> “Про державну </w:t>
            </w:r>
            <w:proofErr w:type="gramStart"/>
            <w:r w:rsidR="0057226A">
              <w:rPr>
                <w:color w:val="333333"/>
              </w:rPr>
              <w:t>соц</w:t>
            </w:r>
            <w:proofErr w:type="gramEnd"/>
            <w:r w:rsidR="0057226A">
              <w:rPr>
                <w:color w:val="333333"/>
              </w:rPr>
              <w:t>іальну допомогу особам, які не мають права на пенсію, та особам з інвалідністю”</w:t>
            </w:r>
          </w:p>
        </w:tc>
      </w:tr>
      <w:tr w:rsidR="0057226A" w:rsidRPr="00152DD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00141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Видача довідки для отримання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ільг особам з інвалідністю, які не мають права на пенсію чи соціальну допомогу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212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 xml:space="preserve"> “Про основи </w:t>
            </w:r>
            <w:proofErr w:type="gramStart"/>
            <w:r w:rsidR="0057226A">
              <w:rPr>
                <w:color w:val="333333"/>
              </w:rPr>
              <w:t>соц</w:t>
            </w:r>
            <w:proofErr w:type="gramEnd"/>
            <w:r w:rsidR="0057226A">
              <w:rPr>
                <w:color w:val="333333"/>
              </w:rPr>
              <w:t>іальної захищеності осіб з інвалідністю в Україні”</w:t>
            </w:r>
          </w:p>
        </w:tc>
      </w:tr>
      <w:tr w:rsidR="0057226A" w:rsidRPr="00152DD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00152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Призначення надбавки на догляд за особами з інвалідністю з дитинства та дітьми з інвалідністю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213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 xml:space="preserve"> “Про державну </w:t>
            </w:r>
            <w:proofErr w:type="gramStart"/>
            <w:r w:rsidR="0057226A">
              <w:rPr>
                <w:color w:val="333333"/>
              </w:rPr>
              <w:t>соц</w:t>
            </w:r>
            <w:proofErr w:type="gramEnd"/>
            <w:r w:rsidR="0057226A">
              <w:rPr>
                <w:color w:val="333333"/>
              </w:rPr>
              <w:t>іальну допомогу особам з інвалідністю з дитинства та дітям з інвалідністю”</w:t>
            </w:r>
          </w:p>
        </w:tc>
      </w:tr>
      <w:tr w:rsidR="0057226A" w:rsidRPr="00152DD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00230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Установлення статусу, видача посвідчень особам, які постраждали внаслідок Чорнобильської катастрофи (відповідно до визначених категорій)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214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 xml:space="preserve"> “Про статус і </w:t>
            </w:r>
            <w:proofErr w:type="gramStart"/>
            <w:r w:rsidR="0057226A">
              <w:rPr>
                <w:color w:val="333333"/>
              </w:rPr>
              <w:t>соц</w:t>
            </w:r>
            <w:proofErr w:type="gramEnd"/>
            <w:r w:rsidR="0057226A">
              <w:rPr>
                <w:color w:val="333333"/>
              </w:rPr>
              <w:t>іальний захист громадян, які постраждали внаслідок Чорнобильської катастрофи”</w:t>
            </w:r>
          </w:p>
        </w:tc>
      </w:tr>
      <w:tr w:rsidR="0057226A" w:rsidRPr="00152DD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01404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Компенсація вартості продуктів харчування громадянам, які постраждали внаслідок Чорнобильської катастрофи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</w:tr>
      <w:tr w:rsidR="0057226A" w:rsidRPr="00152DD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00232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Призначення компенсацій та допомоги учасникам ліквідації наслідків аварії на Чорнобильській АЕС, громадянам, які брали участь у ліквідації інших ядерних аварій та випробувань, у військових навчаннях із застосуванням ядерної зброї, у складанні ядерних зарядів та здійсненні на них регламентних робіт, віднесеним до категорії 1, або 2, або</w:t>
            </w:r>
            <w:proofErr w:type="gramEnd"/>
            <w:r>
              <w:rPr>
                <w:color w:val="333333"/>
              </w:rPr>
              <w:t xml:space="preserve"> 3, потерпілим від Чорнобильської катастрофи, віднесеним до категорії 1, або 2, або 3, потерпілим від радіаційного опромінення, віднесеним </w:t>
            </w:r>
            <w:proofErr w:type="gramStart"/>
            <w:r>
              <w:rPr>
                <w:color w:val="333333"/>
              </w:rPr>
              <w:t>до</w:t>
            </w:r>
            <w:proofErr w:type="gramEnd"/>
            <w:r>
              <w:rPr>
                <w:color w:val="333333"/>
              </w:rPr>
              <w:t xml:space="preserve"> категорії 1 або 2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</w:tr>
      <w:tr w:rsidR="0057226A" w:rsidRPr="00152DD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00171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одноразової компенсації батькам померлого учасника ліквідації наслідків аварії на Чорнобильській АЕС, смерть якого </w:t>
            </w:r>
            <w:proofErr w:type="gramStart"/>
            <w:r>
              <w:rPr>
                <w:color w:val="333333"/>
              </w:rPr>
              <w:t>пов’язана</w:t>
            </w:r>
            <w:proofErr w:type="gramEnd"/>
            <w:r>
              <w:rPr>
                <w:color w:val="333333"/>
              </w:rPr>
              <w:t xml:space="preserve"> з Чорнобильською катастрофою</w:t>
            </w:r>
          </w:p>
        </w:tc>
        <w:tc>
          <w:tcPr>
            <w:tcW w:w="326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215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 xml:space="preserve"> “Про статус і </w:t>
            </w:r>
            <w:proofErr w:type="gramStart"/>
            <w:r w:rsidR="0057226A">
              <w:rPr>
                <w:color w:val="333333"/>
              </w:rPr>
              <w:t>соц</w:t>
            </w:r>
            <w:proofErr w:type="gramEnd"/>
            <w:r w:rsidR="0057226A">
              <w:rPr>
                <w:color w:val="333333"/>
              </w:rPr>
              <w:t>іальний захист громадян, які постраждали внаслідок Чорнобильської катастрофи”</w:t>
            </w:r>
          </w:p>
        </w:tc>
      </w:tr>
      <w:tr w:rsidR="0057226A" w:rsidRPr="00152DD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01191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одноразової компенсації дружинам (чоловікам), якщо та (той) не одружилися вдруге, померлих громадян, смерть яких </w:t>
            </w:r>
            <w:proofErr w:type="gramStart"/>
            <w:r>
              <w:rPr>
                <w:color w:val="333333"/>
              </w:rPr>
              <w:t>пов’язана</w:t>
            </w:r>
            <w:proofErr w:type="gramEnd"/>
            <w:r>
              <w:rPr>
                <w:color w:val="333333"/>
              </w:rPr>
              <w:t xml:space="preserve"> з Чорнобильською катастрофою, участю в ліквідації наслідків інших ядерних аварій, у ядерних випробуваннях, військових навчаннях із застосуванням ядерної зброї, у складанні ядерних зарядів та здійсненні на них регламентних робіт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</w:tr>
      <w:tr w:rsidR="0057226A" w:rsidRPr="00152DD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00172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одноразової компенсації сім’ям, які втратили годувальника із числа учасників ліквідації наслідків аварії на Чорнобильській АЕС, смерть яких </w:t>
            </w:r>
            <w:proofErr w:type="gramStart"/>
            <w:r>
              <w:rPr>
                <w:color w:val="333333"/>
              </w:rPr>
              <w:t>пов’язана</w:t>
            </w:r>
            <w:proofErr w:type="gramEnd"/>
            <w:r>
              <w:rPr>
                <w:color w:val="333333"/>
              </w:rPr>
              <w:t xml:space="preserve"> з Чорнобильською катастрофою</w:t>
            </w:r>
          </w:p>
        </w:tc>
        <w:tc>
          <w:tcPr>
            <w:tcW w:w="326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216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 xml:space="preserve"> “Про статус і </w:t>
            </w:r>
            <w:proofErr w:type="gramStart"/>
            <w:r w:rsidR="0057226A">
              <w:rPr>
                <w:color w:val="333333"/>
              </w:rPr>
              <w:t>соц</w:t>
            </w:r>
            <w:proofErr w:type="gramEnd"/>
            <w:r w:rsidR="0057226A">
              <w:rPr>
                <w:color w:val="333333"/>
              </w:rPr>
              <w:t>іальний захист громадян, які постраждали внаслідок Чорнобильської катастрофи”</w:t>
            </w:r>
          </w:p>
        </w:tc>
      </w:tr>
      <w:tr w:rsidR="0057226A" w:rsidRPr="00152DD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00170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компенсацій та допомоги дітям, які потерпіли від Чорнобильської катастрофи, дітям з інвалідністю, інвалідність яких </w:t>
            </w:r>
            <w:proofErr w:type="gramStart"/>
            <w:r>
              <w:rPr>
                <w:color w:val="333333"/>
              </w:rPr>
              <w:t>пов’язана</w:t>
            </w:r>
            <w:proofErr w:type="gramEnd"/>
            <w:r>
              <w:rPr>
                <w:color w:val="333333"/>
              </w:rPr>
              <w:t xml:space="preserve"> з Чорнобильською катастрофою, та їх батькам</w:t>
            </w: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</w:p>
        </w:tc>
      </w:tr>
      <w:tr w:rsidR="0057226A" w:rsidRPr="00152DD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00133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державної </w:t>
            </w:r>
            <w:proofErr w:type="gramStart"/>
            <w:r>
              <w:rPr>
                <w:color w:val="333333"/>
              </w:rPr>
              <w:t>соц</w:t>
            </w:r>
            <w:proofErr w:type="gramEnd"/>
            <w:r>
              <w:rPr>
                <w:color w:val="333333"/>
              </w:rPr>
              <w:t>іальної допомоги малозабезпеченим сім’ям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217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 xml:space="preserve"> “Про державну </w:t>
            </w:r>
            <w:proofErr w:type="gramStart"/>
            <w:r w:rsidR="0057226A">
              <w:rPr>
                <w:color w:val="333333"/>
              </w:rPr>
              <w:t>соц</w:t>
            </w:r>
            <w:proofErr w:type="gramEnd"/>
            <w:r w:rsidR="0057226A">
              <w:rPr>
                <w:color w:val="333333"/>
              </w:rPr>
              <w:t>іальну допомогу малозабезпеченим сім’ям”</w:t>
            </w:r>
          </w:p>
        </w:tc>
      </w:tr>
      <w:tr w:rsidR="0057226A" w:rsidRPr="00152DD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01974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ільги на оплату житла, комунальних послуг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Закони України </w:t>
            </w:r>
            <w:hyperlink r:id="rId218" w:tgtFrame="_blank" w:history="1">
              <w:r>
                <w:rPr>
                  <w:rStyle w:val="a3"/>
                  <w:rFonts w:eastAsiaTheme="majorEastAsia"/>
                  <w:color w:val="000099"/>
                </w:rPr>
                <w:t>“Про статус і соціальний захист громадян, які постраждали внаслідок Чорнобильської катастрофи”</w:t>
              </w:r>
            </w:hyperlink>
            <w:r>
              <w:rPr>
                <w:color w:val="333333"/>
              </w:rPr>
              <w:t>, </w:t>
            </w:r>
            <w:hyperlink r:id="rId219" w:tgtFrame="_blank" w:history="1">
              <w:r>
                <w:rPr>
                  <w:rStyle w:val="a3"/>
                  <w:rFonts w:eastAsiaTheme="majorEastAsia"/>
                  <w:color w:val="000099"/>
                </w:rPr>
                <w:t>“Про соціальний і правовий захист військовослужбовців та членів їх сімей”</w:t>
              </w:r>
            </w:hyperlink>
            <w:r>
              <w:rPr>
                <w:color w:val="333333"/>
              </w:rPr>
              <w:t>, </w:t>
            </w:r>
            <w:hyperlink r:id="rId220" w:tgtFrame="_blank" w:history="1">
              <w:r>
                <w:rPr>
                  <w:rStyle w:val="a3"/>
                  <w:rFonts w:eastAsiaTheme="majorEastAsia"/>
                  <w:color w:val="000099"/>
                </w:rPr>
                <w:t xml:space="preserve">“Про статус ветеранів </w:t>
              </w:r>
              <w:proofErr w:type="gramStart"/>
              <w:r>
                <w:rPr>
                  <w:rStyle w:val="a3"/>
                  <w:rFonts w:eastAsiaTheme="majorEastAsia"/>
                  <w:color w:val="000099"/>
                </w:rPr>
                <w:t>в</w:t>
              </w:r>
              <w:proofErr w:type="gramEnd"/>
              <w:r>
                <w:rPr>
                  <w:rStyle w:val="a3"/>
                  <w:rFonts w:eastAsiaTheme="majorEastAsia"/>
                  <w:color w:val="000099"/>
                </w:rPr>
                <w:t xml:space="preserve">ійни, гарантії їх </w:t>
              </w:r>
              <w:r>
                <w:rPr>
                  <w:rStyle w:val="a3"/>
                  <w:rFonts w:eastAsiaTheme="majorEastAsia"/>
                  <w:color w:val="000099"/>
                </w:rPr>
                <w:lastRenderedPageBreak/>
                <w:t>соціального захисту”</w:t>
              </w:r>
            </w:hyperlink>
            <w:r>
              <w:rPr>
                <w:color w:val="333333"/>
              </w:rPr>
              <w:t>, </w:t>
            </w:r>
            <w:hyperlink r:id="rId221" w:tgtFrame="_blank" w:history="1">
              <w:r>
                <w:rPr>
                  <w:rStyle w:val="a3"/>
                  <w:rFonts w:eastAsiaTheme="majorEastAsia"/>
                  <w:color w:val="000099"/>
                </w:rPr>
                <w:t>“Про жертви нацистських переслідувань”</w:t>
              </w:r>
            </w:hyperlink>
          </w:p>
        </w:tc>
      </w:tr>
      <w:tr w:rsidR="0057226A" w:rsidRPr="00152DD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00243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Виплата одноразової матеріальної допомоги особам, які постраждали від торгі</w:t>
            </w:r>
            <w:proofErr w:type="gramStart"/>
            <w:r>
              <w:rPr>
                <w:color w:val="333333"/>
              </w:rPr>
              <w:t>вл</w:t>
            </w:r>
            <w:proofErr w:type="gramEnd"/>
            <w:r>
              <w:rPr>
                <w:color w:val="333333"/>
              </w:rPr>
              <w:t>і людьми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222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> “Про протидію торгі</w:t>
            </w:r>
            <w:proofErr w:type="gramStart"/>
            <w:r w:rsidR="0057226A">
              <w:rPr>
                <w:color w:val="333333"/>
              </w:rPr>
              <w:t>вл</w:t>
            </w:r>
            <w:proofErr w:type="gramEnd"/>
            <w:r w:rsidR="0057226A">
              <w:rPr>
                <w:color w:val="333333"/>
              </w:rPr>
              <w:t>і людьми”</w:t>
            </w:r>
          </w:p>
        </w:tc>
      </w:tr>
      <w:tr w:rsidR="0057226A" w:rsidRPr="00152DD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00101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компенсації за догляд фізичній особі, яка надає </w:t>
            </w:r>
            <w:proofErr w:type="gramStart"/>
            <w:r>
              <w:rPr>
                <w:color w:val="333333"/>
              </w:rPr>
              <w:t>соц</w:t>
            </w:r>
            <w:proofErr w:type="gramEnd"/>
            <w:r>
              <w:rPr>
                <w:color w:val="333333"/>
              </w:rPr>
              <w:t>іальні послуги з догляду без здійснення підприємницької діяльності на непрофесійній основі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223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 xml:space="preserve"> “Про </w:t>
            </w:r>
            <w:proofErr w:type="gramStart"/>
            <w:r w:rsidR="0057226A">
              <w:rPr>
                <w:color w:val="333333"/>
              </w:rPr>
              <w:t>соц</w:t>
            </w:r>
            <w:proofErr w:type="gramEnd"/>
            <w:r w:rsidR="0057226A">
              <w:rPr>
                <w:color w:val="333333"/>
              </w:rPr>
              <w:t>іальні послуги”</w:t>
            </w:r>
          </w:p>
        </w:tc>
      </w:tr>
      <w:tr w:rsidR="0057226A" w:rsidRPr="00152DD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00155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Надання субсидій для відшкодування витрат на оплату житлово-комунальних послуг, придбання скрапленого газу, твердого та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>ідкого пічного побутового палива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224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> “Про житлово-комунальні послуги”</w:t>
            </w:r>
          </w:p>
        </w:tc>
      </w:tr>
      <w:tr w:rsidR="0057226A" w:rsidRPr="00152DD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02025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Продовження виплати тимчасової державної </w:t>
            </w:r>
            <w:proofErr w:type="gramStart"/>
            <w:r>
              <w:rPr>
                <w:color w:val="333333"/>
              </w:rPr>
              <w:t>соц</w:t>
            </w:r>
            <w:proofErr w:type="gramEnd"/>
            <w:r>
              <w:rPr>
                <w:color w:val="333333"/>
              </w:rPr>
              <w:t>іальної допомоги непрацюючій особі, яка досягла загального пенсійного віку, але не набула права на пенсійну виплату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225" w:anchor="n797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пункт 5</w:t>
              </w:r>
            </w:hyperlink>
            <w:r w:rsidR="0057226A">
              <w:rPr>
                <w:color w:val="333333"/>
              </w:rPr>
              <w:t xml:space="preserve"> розділу II “Прикінцеві та перехідні положення” Закону України від 3 жовтня 2017 р. № 2148-VIII “Про внесення змін до деяких законодавчих актів України щодо </w:t>
            </w:r>
            <w:proofErr w:type="gramStart"/>
            <w:r w:rsidR="0057226A">
              <w:rPr>
                <w:color w:val="333333"/>
              </w:rPr>
              <w:t>п</w:t>
            </w:r>
            <w:proofErr w:type="gramEnd"/>
            <w:r w:rsidR="0057226A">
              <w:rPr>
                <w:color w:val="333333"/>
              </w:rPr>
              <w:t>ідвищення пенсій”</w:t>
            </w:r>
          </w:p>
        </w:tc>
      </w:tr>
      <w:tr w:rsidR="0057226A" w:rsidRPr="00152DD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00157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</w:t>
            </w:r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ільги на придбання палива, у тому числі рідкого, скрапленого балонного газу для побутових потреб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Закони України </w:t>
            </w:r>
            <w:hyperlink r:id="rId226" w:tgtFrame="_blank" w:history="1">
              <w:r>
                <w:rPr>
                  <w:rStyle w:val="a3"/>
                  <w:rFonts w:eastAsiaTheme="majorEastAsia"/>
                  <w:color w:val="000099"/>
                </w:rPr>
                <w:t xml:space="preserve">“Про статус ветеранів </w:t>
              </w:r>
              <w:proofErr w:type="gramStart"/>
              <w:r>
                <w:rPr>
                  <w:rStyle w:val="a3"/>
                  <w:rFonts w:eastAsiaTheme="majorEastAsia"/>
                  <w:color w:val="000099"/>
                </w:rPr>
                <w:t>в</w:t>
              </w:r>
              <w:proofErr w:type="gramEnd"/>
              <w:r>
                <w:rPr>
                  <w:rStyle w:val="a3"/>
                  <w:rFonts w:eastAsiaTheme="majorEastAsia"/>
                  <w:color w:val="000099"/>
                </w:rPr>
                <w:t>ійни, гарантії їх соціального захисту”</w:t>
              </w:r>
            </w:hyperlink>
            <w:r>
              <w:rPr>
                <w:color w:val="333333"/>
              </w:rPr>
              <w:t>, </w:t>
            </w:r>
            <w:hyperlink r:id="rId227" w:tgtFrame="_blank" w:history="1">
              <w:r>
                <w:rPr>
                  <w:rStyle w:val="a3"/>
                  <w:rFonts w:eastAsiaTheme="majorEastAsia"/>
                  <w:color w:val="000099"/>
                </w:rPr>
                <w:t>“Про жертви нацистських переслідувань”</w:t>
              </w:r>
            </w:hyperlink>
            <w:r>
              <w:rPr>
                <w:color w:val="333333"/>
              </w:rPr>
              <w:t>, </w:t>
            </w:r>
            <w:hyperlink r:id="rId228" w:tgtFrame="_blank" w:history="1">
              <w:r>
                <w:rPr>
                  <w:rStyle w:val="a3"/>
                  <w:rFonts w:eastAsiaTheme="majorEastAsia"/>
                  <w:color w:val="000099"/>
                </w:rPr>
                <w:t>“Про статус і соціальний захист громадян, які постраждали внаслідок Чорнобильської катастрофи”</w:t>
              </w:r>
            </w:hyperlink>
            <w:r>
              <w:rPr>
                <w:color w:val="333333"/>
              </w:rPr>
              <w:t>, </w:t>
            </w:r>
            <w:hyperlink r:id="rId229" w:tgtFrame="_blank" w:history="1">
              <w:r>
                <w:rPr>
                  <w:rStyle w:val="a3"/>
                  <w:rFonts w:eastAsiaTheme="majorEastAsia"/>
                  <w:color w:val="000099"/>
                </w:rPr>
                <w:t>“Про охорону дитинства”</w:t>
              </w:r>
            </w:hyperlink>
          </w:p>
        </w:tc>
      </w:tr>
      <w:tr w:rsidR="0057226A" w:rsidRPr="00152DD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01995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Призначення компенсації за догляд фізичній особі, яка надає </w:t>
            </w:r>
            <w:proofErr w:type="gramStart"/>
            <w:r>
              <w:rPr>
                <w:color w:val="333333"/>
              </w:rPr>
              <w:t>соц</w:t>
            </w:r>
            <w:proofErr w:type="gramEnd"/>
            <w:r>
              <w:rPr>
                <w:color w:val="333333"/>
              </w:rPr>
              <w:t>іальні послуги з догляду без здійснення підприємницької діяльності на професійній основі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230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 xml:space="preserve"> “Про </w:t>
            </w:r>
            <w:proofErr w:type="gramStart"/>
            <w:r w:rsidR="0057226A">
              <w:rPr>
                <w:color w:val="333333"/>
              </w:rPr>
              <w:t>соц</w:t>
            </w:r>
            <w:proofErr w:type="gramEnd"/>
            <w:r w:rsidR="0057226A">
              <w:rPr>
                <w:color w:val="333333"/>
              </w:rPr>
              <w:t>іальні послуги”</w:t>
            </w:r>
          </w:p>
        </w:tc>
      </w:tr>
      <w:tr w:rsidR="0057226A" w:rsidRPr="00152DD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01997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Видача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>ішення про направлення на комплексну реабілітацію (абілітацію) осіб з інвалідністю, дітей з інвалідністю, дітей віком до трьох років (включно), які належать до групи ризику щодо отримання інвалідності, до реабілітаційної установи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6933CC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231" w:tgtFrame="_blank" w:history="1">
              <w:r w:rsidR="0057226A"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 w:rsidR="0057226A">
              <w:rPr>
                <w:color w:val="333333"/>
              </w:rPr>
              <w:t xml:space="preserve"> “Про реабілітацію </w:t>
            </w:r>
            <w:proofErr w:type="gramStart"/>
            <w:r w:rsidR="0057226A">
              <w:rPr>
                <w:color w:val="333333"/>
              </w:rPr>
              <w:t>осіб</w:t>
            </w:r>
            <w:proofErr w:type="gramEnd"/>
            <w:r w:rsidR="0057226A">
              <w:rPr>
                <w:color w:val="333333"/>
              </w:rPr>
              <w:t xml:space="preserve"> з інвалідністю в Україні”</w:t>
            </w:r>
          </w:p>
        </w:tc>
      </w:tr>
      <w:tr w:rsidR="0057226A" w:rsidRPr="00152DD4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26A" w:rsidRDefault="0057226A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01996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Забезпечення направлення до реабілітаційної установи для надання реабілітаційних послуг дітям з інвалідністю за програмою “Реабілітація дітей з інвалідністю”</w:t>
            </w:r>
          </w:p>
        </w:tc>
        <w:tc>
          <w:tcPr>
            <w:tcW w:w="3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26A" w:rsidRDefault="0057226A" w:rsidP="00211DBD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Закон України про Державний бюджет на відповідний </w:t>
            </w:r>
            <w:proofErr w:type="gramStart"/>
            <w:r>
              <w:rPr>
                <w:color w:val="333333"/>
              </w:rPr>
              <w:t>р</w:t>
            </w:r>
            <w:proofErr w:type="gramEnd"/>
            <w:r>
              <w:rPr>
                <w:color w:val="333333"/>
              </w:rPr>
              <w:t>ік, </w:t>
            </w:r>
            <w:hyperlink r:id="rId232" w:tgtFrame="_blank" w:history="1">
              <w:r>
                <w:rPr>
                  <w:rStyle w:val="a3"/>
                  <w:rFonts w:eastAsiaTheme="majorEastAsia"/>
                  <w:color w:val="000099"/>
                </w:rPr>
                <w:t>Закон України</w:t>
              </w:r>
            </w:hyperlink>
            <w:r>
              <w:rPr>
                <w:color w:val="333333"/>
              </w:rPr>
              <w:t> “Про реабілітацію осіб з інвалідністю в Україні”</w:t>
            </w:r>
          </w:p>
        </w:tc>
      </w:tr>
      <w:tr w:rsidR="0057226A" w:rsidTr="00197BD1">
        <w:trPr>
          <w:gridAfter w:val="3"/>
          <w:wAfter w:w="7326" w:type="dxa"/>
          <w:trHeight w:val="608"/>
        </w:trPr>
        <w:tc>
          <w:tcPr>
            <w:tcW w:w="105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26A" w:rsidRDefault="00211DBD" w:rsidP="00211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06</w:t>
            </w:r>
            <w:r w:rsidR="0057226A" w:rsidRPr="000D20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A341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Нотаріальні послуги</w:t>
            </w:r>
          </w:p>
        </w:tc>
      </w:tr>
      <w:tr w:rsidR="00211DBD" w:rsidTr="00197BD1">
        <w:trPr>
          <w:gridAfter w:val="3"/>
          <w:wAfter w:w="7326" w:type="dxa"/>
          <w:trHeight w:val="29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D" w:rsidRDefault="00211DBD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D" w:rsidRPr="00211DBD" w:rsidRDefault="00211DBD" w:rsidP="00211D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1DB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5F5F5"/>
              </w:rPr>
              <w:t>01250</w:t>
            </w:r>
            <w:r w:rsidRPr="00211DB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br/>
            </w:r>
            <w:r w:rsidRPr="00211DB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br/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D" w:rsidRPr="00211DBD" w:rsidRDefault="00211DBD" w:rsidP="00211DBD">
            <w:pPr>
              <w:rPr>
                <w:color w:val="FFFFFF" w:themeColor="background1"/>
                <w:sz w:val="24"/>
                <w:szCs w:val="24"/>
              </w:rPr>
            </w:pPr>
            <w:r w:rsidRPr="00211DBD">
              <w:rPr>
                <w:sz w:val="24"/>
                <w:szCs w:val="24"/>
                <w:shd w:val="clear" w:color="auto" w:fill="F5F5F5"/>
              </w:rPr>
              <w:t xml:space="preserve">Посвідчення довіреностей, прирівнюваних до нотаріально посвідчених, </w:t>
            </w:r>
            <w:proofErr w:type="gramStart"/>
            <w:r w:rsidRPr="00211DBD">
              <w:rPr>
                <w:sz w:val="24"/>
                <w:szCs w:val="24"/>
                <w:shd w:val="clear" w:color="auto" w:fill="F5F5F5"/>
              </w:rPr>
              <w:t>кр</w:t>
            </w:r>
            <w:proofErr w:type="gramEnd"/>
            <w:r w:rsidRPr="00211DBD">
              <w:rPr>
                <w:sz w:val="24"/>
                <w:szCs w:val="24"/>
                <w:shd w:val="clear" w:color="auto" w:fill="F5F5F5"/>
              </w:rPr>
              <w:t>ім довіреностей на право розпорядження нерухомим майном, довіреності на управління і розпорядження корпоративними правами та довіреностей на користування та розпорядження транспортними засобами</w:t>
            </w:r>
            <w:r w:rsidRPr="00211DBD">
              <w:rPr>
                <w:sz w:val="24"/>
                <w:szCs w:val="24"/>
              </w:rPr>
              <w:br/>
            </w:r>
            <w:r w:rsidRPr="00211DBD">
              <w:rPr>
                <w:sz w:val="24"/>
                <w:szCs w:val="24"/>
              </w:rPr>
              <w:br/>
            </w:r>
          </w:p>
        </w:tc>
        <w:tc>
          <w:tcPr>
            <w:tcW w:w="3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DBD" w:rsidRDefault="00211DBD" w:rsidP="00211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1DBD" w:rsidRDefault="00211DBD" w:rsidP="00211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1DBD" w:rsidRDefault="00211DBD" w:rsidP="00211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1DBD" w:rsidRDefault="00211DBD" w:rsidP="00211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1DBD" w:rsidRDefault="00211DBD" w:rsidP="00211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1DBD" w:rsidRDefault="00211DBD" w:rsidP="00211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1DBD" w:rsidRDefault="00211DBD" w:rsidP="00211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1DBD" w:rsidRPr="00D50CF6" w:rsidRDefault="00211DBD" w:rsidP="00211DBD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нотаріат»</w:t>
            </w:r>
          </w:p>
        </w:tc>
      </w:tr>
      <w:tr w:rsidR="00211DBD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D" w:rsidRDefault="00211DBD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D" w:rsidRDefault="00211DBD" w:rsidP="00211DBD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 визначено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D" w:rsidRDefault="00211DBD" w:rsidP="00211D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Посвідчення заповіту (крім секретного)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1DBD" w:rsidRDefault="00211DBD" w:rsidP="00211DBD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11DBD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D" w:rsidRDefault="00211DBD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D" w:rsidRDefault="00211DBD" w:rsidP="00211DBD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 визначено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D" w:rsidRDefault="00211DBD" w:rsidP="00211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Скасування заповіту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1DBD" w:rsidRDefault="00211DBD" w:rsidP="00211DBD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11DBD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D" w:rsidRDefault="00211DBD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D" w:rsidRDefault="00211DBD" w:rsidP="00211DBD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 визначено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D" w:rsidRDefault="00211DBD" w:rsidP="00211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дубліката посвідченого органом місцевого самоврядування документа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1DBD" w:rsidRDefault="00211DBD" w:rsidP="00211DBD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11DBD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D" w:rsidRDefault="00211DBD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D" w:rsidRDefault="00211DBD" w:rsidP="00211DBD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 визначено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D" w:rsidRDefault="00211DBD" w:rsidP="00211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Засвідчення вірності копії  документа і виписки з документа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DBD" w:rsidRDefault="00211DBD" w:rsidP="00211DBD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11DBD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D" w:rsidRDefault="00211DBD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D" w:rsidRDefault="00211DBD" w:rsidP="00211DBD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 визначено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D" w:rsidRDefault="00211DBD" w:rsidP="00211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Засвідчення справжності підпису на документі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DBD" w:rsidRDefault="00211DBD" w:rsidP="00211DBD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11DBD" w:rsidTr="00197BD1">
        <w:trPr>
          <w:gridAfter w:val="3"/>
          <w:wAfter w:w="732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D" w:rsidRDefault="00211DBD" w:rsidP="00197BD1">
            <w:pPr>
              <w:pStyle w:val="ae"/>
              <w:numPr>
                <w:ilvl w:val="0"/>
                <w:numId w:val="23"/>
              </w:numPr>
              <w:spacing w:line="276" w:lineRule="auto"/>
              <w:ind w:right="314"/>
              <w:jc w:val="center"/>
              <w:rPr>
                <w:rFonts w:ascii="Times New Roman" w:hAnsi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D" w:rsidRDefault="00211DBD" w:rsidP="00211DBD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Не визначено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D" w:rsidRDefault="00211DBD" w:rsidP="00211D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довідки для оформлення спадщини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D" w:rsidRDefault="00211DBD" w:rsidP="00211DBD">
            <w:pPr>
              <w:pStyle w:val="3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57226A" w:rsidRDefault="0057226A" w:rsidP="0057226A">
      <w:pPr>
        <w:pStyle w:val="ad"/>
        <w:rPr>
          <w:rFonts w:ascii="Times New Roman" w:hAnsi="Times New Roman"/>
          <w:sz w:val="28"/>
          <w:szCs w:val="28"/>
          <w:lang w:val="uk-UA"/>
        </w:rPr>
      </w:pPr>
    </w:p>
    <w:p w:rsidR="0057226A" w:rsidRDefault="0057226A" w:rsidP="0057226A">
      <w:pPr>
        <w:pStyle w:val="ad"/>
        <w:rPr>
          <w:rFonts w:ascii="Times New Roman" w:hAnsi="Times New Roman"/>
          <w:sz w:val="28"/>
          <w:szCs w:val="28"/>
          <w:lang w:val="uk-UA"/>
        </w:rPr>
      </w:pPr>
    </w:p>
    <w:p w:rsidR="0057226A" w:rsidRDefault="0057226A" w:rsidP="0057226A">
      <w:pPr>
        <w:pStyle w:val="ad"/>
        <w:rPr>
          <w:rFonts w:ascii="Times New Roman" w:hAnsi="Times New Roman"/>
          <w:sz w:val="28"/>
          <w:szCs w:val="28"/>
          <w:lang w:val="uk-UA"/>
        </w:rPr>
      </w:pPr>
    </w:p>
    <w:p w:rsidR="0057226A" w:rsidRDefault="0057226A" w:rsidP="0057226A">
      <w:pPr>
        <w:pStyle w:val="ad"/>
        <w:rPr>
          <w:rFonts w:ascii="Times New Roman" w:hAnsi="Times New Roman"/>
          <w:sz w:val="28"/>
          <w:szCs w:val="28"/>
          <w:lang w:val="uk-UA"/>
        </w:rPr>
      </w:pPr>
    </w:p>
    <w:p w:rsidR="0057226A" w:rsidRDefault="0057226A" w:rsidP="002E0CCC">
      <w:pPr>
        <w:pStyle w:val="ad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ради                         </w:t>
      </w:r>
      <w:r w:rsidR="002E0CCC">
        <w:rPr>
          <w:rFonts w:ascii="Times New Roman" w:hAnsi="Times New Roman"/>
          <w:sz w:val="28"/>
          <w:szCs w:val="28"/>
          <w:lang w:val="uk-UA"/>
        </w:rPr>
        <w:t xml:space="preserve">                     Віктор КИСІЛЬ</w:t>
      </w:r>
    </w:p>
    <w:p w:rsidR="00BF1EAE" w:rsidRPr="002E0CCC" w:rsidRDefault="00BF1EAE" w:rsidP="002E0CCC">
      <w:pPr>
        <w:pStyle w:val="ad"/>
        <w:rPr>
          <w:b/>
          <w:bCs/>
          <w:color w:val="000000"/>
          <w:spacing w:val="30"/>
          <w:sz w:val="28"/>
          <w:szCs w:val="28"/>
          <w:lang w:val="uk-UA"/>
        </w:rPr>
      </w:pPr>
      <w:bookmarkStart w:id="0" w:name="_GoBack"/>
      <w:bookmarkEnd w:id="0"/>
    </w:p>
    <w:sectPr w:rsidR="00BF1EAE" w:rsidRPr="002E0CCC" w:rsidSect="00D9561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F83" w:rsidRDefault="00401F83" w:rsidP="00D95611">
      <w:pPr>
        <w:spacing w:after="0" w:line="240" w:lineRule="auto"/>
      </w:pPr>
      <w:r>
        <w:separator/>
      </w:r>
    </w:p>
  </w:endnote>
  <w:endnote w:type="continuationSeparator" w:id="0">
    <w:p w:rsidR="00401F83" w:rsidRDefault="00401F83" w:rsidP="00D9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SF UI Tex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F83" w:rsidRDefault="00401F83" w:rsidP="00D95611">
      <w:pPr>
        <w:spacing w:after="0" w:line="240" w:lineRule="auto"/>
      </w:pPr>
      <w:r>
        <w:separator/>
      </w:r>
    </w:p>
  </w:footnote>
  <w:footnote w:type="continuationSeparator" w:id="0">
    <w:p w:rsidR="00401F83" w:rsidRDefault="00401F83" w:rsidP="00D95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DE14F0"/>
    <w:multiLevelType w:val="hybridMultilevel"/>
    <w:tmpl w:val="DFEC0BE2"/>
    <w:lvl w:ilvl="0" w:tplc="983E17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B53D5"/>
    <w:multiLevelType w:val="hybridMultilevel"/>
    <w:tmpl w:val="8D405CBC"/>
    <w:lvl w:ilvl="0" w:tplc="738659D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B6F3D"/>
    <w:multiLevelType w:val="hybridMultilevel"/>
    <w:tmpl w:val="A016DB98"/>
    <w:lvl w:ilvl="0" w:tplc="5B96EA2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87AD3"/>
    <w:multiLevelType w:val="hybridMultilevel"/>
    <w:tmpl w:val="CB44935E"/>
    <w:lvl w:ilvl="0" w:tplc="738659D8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836578"/>
    <w:multiLevelType w:val="hybridMultilevel"/>
    <w:tmpl w:val="929E62C8"/>
    <w:lvl w:ilvl="0" w:tplc="738659D8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126B74"/>
    <w:multiLevelType w:val="hybridMultilevel"/>
    <w:tmpl w:val="D43CB592"/>
    <w:lvl w:ilvl="0" w:tplc="738659D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630E8"/>
    <w:multiLevelType w:val="hybridMultilevel"/>
    <w:tmpl w:val="1EE45220"/>
    <w:lvl w:ilvl="0" w:tplc="738659D8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1C416D1"/>
    <w:multiLevelType w:val="hybridMultilevel"/>
    <w:tmpl w:val="E1005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F17B7"/>
    <w:multiLevelType w:val="hybridMultilevel"/>
    <w:tmpl w:val="DBF6EC66"/>
    <w:lvl w:ilvl="0" w:tplc="155E15EC">
      <w:start w:val="27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C5DDE"/>
    <w:multiLevelType w:val="hybridMultilevel"/>
    <w:tmpl w:val="93AEE4DC"/>
    <w:lvl w:ilvl="0" w:tplc="5B96EA2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A03A5"/>
    <w:multiLevelType w:val="hybridMultilevel"/>
    <w:tmpl w:val="1060756C"/>
    <w:lvl w:ilvl="0" w:tplc="738659D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817C3"/>
    <w:multiLevelType w:val="hybridMultilevel"/>
    <w:tmpl w:val="2AAEC7CA"/>
    <w:lvl w:ilvl="0" w:tplc="738659D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530571"/>
    <w:multiLevelType w:val="hybridMultilevel"/>
    <w:tmpl w:val="781EB222"/>
    <w:lvl w:ilvl="0" w:tplc="99BA0992">
      <w:start w:val="2"/>
      <w:numFmt w:val="decimalZero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152FD2"/>
    <w:multiLevelType w:val="hybridMultilevel"/>
    <w:tmpl w:val="7D769048"/>
    <w:lvl w:ilvl="0" w:tplc="BD1A4092">
      <w:start w:val="17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759EF"/>
    <w:multiLevelType w:val="hybridMultilevel"/>
    <w:tmpl w:val="0692478A"/>
    <w:lvl w:ilvl="0" w:tplc="F774A55E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40EF9"/>
    <w:multiLevelType w:val="hybridMultilevel"/>
    <w:tmpl w:val="771A881A"/>
    <w:lvl w:ilvl="0" w:tplc="A790ACC4">
      <w:start w:val="1"/>
      <w:numFmt w:val="decimal"/>
      <w:lvlText w:val="%1."/>
      <w:lvlJc w:val="left"/>
      <w:pPr>
        <w:ind w:left="111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7455BDF"/>
    <w:multiLevelType w:val="hybridMultilevel"/>
    <w:tmpl w:val="82C2E14C"/>
    <w:lvl w:ilvl="0" w:tplc="738659D8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8A7ECA"/>
    <w:multiLevelType w:val="hybridMultilevel"/>
    <w:tmpl w:val="0770BADC"/>
    <w:lvl w:ilvl="0" w:tplc="EE409A90">
      <w:start w:val="2"/>
      <w:numFmt w:val="decimalZero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B754E7"/>
    <w:multiLevelType w:val="hybridMultilevel"/>
    <w:tmpl w:val="CAD26F0E"/>
    <w:lvl w:ilvl="0" w:tplc="D3BEDF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2E0555"/>
    <w:multiLevelType w:val="hybridMultilevel"/>
    <w:tmpl w:val="82185646"/>
    <w:lvl w:ilvl="0" w:tplc="5B96EA2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C0BFE"/>
    <w:multiLevelType w:val="hybridMultilevel"/>
    <w:tmpl w:val="4A3A1250"/>
    <w:lvl w:ilvl="0" w:tplc="738659D8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6D5E19"/>
    <w:multiLevelType w:val="hybridMultilevel"/>
    <w:tmpl w:val="06089E24"/>
    <w:lvl w:ilvl="0" w:tplc="6F8A77D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72597"/>
    <w:multiLevelType w:val="hybridMultilevel"/>
    <w:tmpl w:val="8D70995A"/>
    <w:lvl w:ilvl="0" w:tplc="738659D8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  <w:lang w:val="ru-RU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964D24"/>
    <w:multiLevelType w:val="hybridMultilevel"/>
    <w:tmpl w:val="C6C03CA4"/>
    <w:lvl w:ilvl="0" w:tplc="3F202DD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13"/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5"/>
  </w:num>
  <w:num w:numId="12">
    <w:abstractNumId w:val="12"/>
  </w:num>
  <w:num w:numId="13">
    <w:abstractNumId w:val="2"/>
  </w:num>
  <w:num w:numId="14">
    <w:abstractNumId w:val="21"/>
  </w:num>
  <w:num w:numId="15">
    <w:abstractNumId w:val="23"/>
  </w:num>
  <w:num w:numId="16">
    <w:abstractNumId w:val="11"/>
  </w:num>
  <w:num w:numId="17">
    <w:abstractNumId w:val="7"/>
  </w:num>
  <w:num w:numId="18">
    <w:abstractNumId w:val="16"/>
  </w:num>
  <w:num w:numId="19">
    <w:abstractNumId w:val="8"/>
  </w:num>
  <w:num w:numId="20">
    <w:abstractNumId w:val="1"/>
  </w:num>
  <w:num w:numId="21">
    <w:abstractNumId w:val="17"/>
  </w:num>
  <w:num w:numId="22">
    <w:abstractNumId w:val="18"/>
  </w:num>
  <w:num w:numId="23">
    <w:abstractNumId w:val="14"/>
  </w:num>
  <w:num w:numId="24">
    <w:abstractNumId w:val="10"/>
  </w:num>
  <w:num w:numId="25">
    <w:abstractNumId w:val="20"/>
  </w:num>
  <w:num w:numId="26">
    <w:abstractNumId w:val="3"/>
  </w:num>
  <w:num w:numId="27">
    <w:abstractNumId w:val="15"/>
  </w:num>
  <w:num w:numId="28">
    <w:abstractNumId w:val="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1EAE"/>
    <w:rsid w:val="0003593E"/>
    <w:rsid w:val="00053F44"/>
    <w:rsid w:val="00074D9D"/>
    <w:rsid w:val="00087ED8"/>
    <w:rsid w:val="000A29B1"/>
    <w:rsid w:val="000C2BF7"/>
    <w:rsid w:val="000D1B75"/>
    <w:rsid w:val="000D20B7"/>
    <w:rsid w:val="000E0952"/>
    <w:rsid w:val="001249DA"/>
    <w:rsid w:val="00131D79"/>
    <w:rsid w:val="00152DD4"/>
    <w:rsid w:val="001535F3"/>
    <w:rsid w:val="0018071C"/>
    <w:rsid w:val="00197BD1"/>
    <w:rsid w:val="001C54A2"/>
    <w:rsid w:val="002024CA"/>
    <w:rsid w:val="00211DBD"/>
    <w:rsid w:val="002132F8"/>
    <w:rsid w:val="0025000F"/>
    <w:rsid w:val="00260C5E"/>
    <w:rsid w:val="00263939"/>
    <w:rsid w:val="00281CF8"/>
    <w:rsid w:val="00287A0B"/>
    <w:rsid w:val="002A1EE5"/>
    <w:rsid w:val="002B6F6E"/>
    <w:rsid w:val="002E0CCC"/>
    <w:rsid w:val="002E456B"/>
    <w:rsid w:val="002E756F"/>
    <w:rsid w:val="00313352"/>
    <w:rsid w:val="0031623E"/>
    <w:rsid w:val="00317764"/>
    <w:rsid w:val="00343CD1"/>
    <w:rsid w:val="00357ED6"/>
    <w:rsid w:val="00364AB9"/>
    <w:rsid w:val="00372BCC"/>
    <w:rsid w:val="00376A1B"/>
    <w:rsid w:val="00397EE3"/>
    <w:rsid w:val="003A0624"/>
    <w:rsid w:val="003B3C60"/>
    <w:rsid w:val="003D4E08"/>
    <w:rsid w:val="003D6E82"/>
    <w:rsid w:val="00401F83"/>
    <w:rsid w:val="00416DF3"/>
    <w:rsid w:val="00434FB0"/>
    <w:rsid w:val="00460A8B"/>
    <w:rsid w:val="004D6EE7"/>
    <w:rsid w:val="004D718F"/>
    <w:rsid w:val="0051392D"/>
    <w:rsid w:val="005203C5"/>
    <w:rsid w:val="0054183F"/>
    <w:rsid w:val="00556D24"/>
    <w:rsid w:val="00557A08"/>
    <w:rsid w:val="00565D25"/>
    <w:rsid w:val="0057226A"/>
    <w:rsid w:val="00577A09"/>
    <w:rsid w:val="0058001E"/>
    <w:rsid w:val="005C6327"/>
    <w:rsid w:val="005F3792"/>
    <w:rsid w:val="0063531A"/>
    <w:rsid w:val="00636080"/>
    <w:rsid w:val="006416F3"/>
    <w:rsid w:val="006521B9"/>
    <w:rsid w:val="00690988"/>
    <w:rsid w:val="006933CC"/>
    <w:rsid w:val="006B4436"/>
    <w:rsid w:val="006B7F4E"/>
    <w:rsid w:val="006D0AE3"/>
    <w:rsid w:val="006E5F7A"/>
    <w:rsid w:val="006F217B"/>
    <w:rsid w:val="006F3D93"/>
    <w:rsid w:val="00711F86"/>
    <w:rsid w:val="00725B74"/>
    <w:rsid w:val="0073592E"/>
    <w:rsid w:val="00745BD2"/>
    <w:rsid w:val="00792805"/>
    <w:rsid w:val="007B38A5"/>
    <w:rsid w:val="007D63B0"/>
    <w:rsid w:val="0084201C"/>
    <w:rsid w:val="008554C8"/>
    <w:rsid w:val="0086689D"/>
    <w:rsid w:val="008800F1"/>
    <w:rsid w:val="008B452B"/>
    <w:rsid w:val="008D0BF8"/>
    <w:rsid w:val="00913EE9"/>
    <w:rsid w:val="00917AD1"/>
    <w:rsid w:val="0093206E"/>
    <w:rsid w:val="00970CB5"/>
    <w:rsid w:val="009752D2"/>
    <w:rsid w:val="00982DD4"/>
    <w:rsid w:val="009C0FD9"/>
    <w:rsid w:val="009C362A"/>
    <w:rsid w:val="009D2D78"/>
    <w:rsid w:val="009D4F26"/>
    <w:rsid w:val="00A06B54"/>
    <w:rsid w:val="00A25925"/>
    <w:rsid w:val="00A341FD"/>
    <w:rsid w:val="00A52F09"/>
    <w:rsid w:val="00A679CB"/>
    <w:rsid w:val="00A74874"/>
    <w:rsid w:val="00A933DF"/>
    <w:rsid w:val="00A954F9"/>
    <w:rsid w:val="00AE4B9D"/>
    <w:rsid w:val="00AF721C"/>
    <w:rsid w:val="00B12F2E"/>
    <w:rsid w:val="00B2107E"/>
    <w:rsid w:val="00B2483D"/>
    <w:rsid w:val="00B850FA"/>
    <w:rsid w:val="00BC0582"/>
    <w:rsid w:val="00BD3917"/>
    <w:rsid w:val="00BF1EAE"/>
    <w:rsid w:val="00BF3AC3"/>
    <w:rsid w:val="00C10E4A"/>
    <w:rsid w:val="00C37812"/>
    <w:rsid w:val="00C57B35"/>
    <w:rsid w:val="00C912CD"/>
    <w:rsid w:val="00CD3D9F"/>
    <w:rsid w:val="00CE50C1"/>
    <w:rsid w:val="00D161B7"/>
    <w:rsid w:val="00D23563"/>
    <w:rsid w:val="00D351CD"/>
    <w:rsid w:val="00D50CF6"/>
    <w:rsid w:val="00D61E60"/>
    <w:rsid w:val="00D66D0D"/>
    <w:rsid w:val="00D945FC"/>
    <w:rsid w:val="00D95611"/>
    <w:rsid w:val="00DB0DC8"/>
    <w:rsid w:val="00DD7EA9"/>
    <w:rsid w:val="00DE3C7E"/>
    <w:rsid w:val="00DF2EAA"/>
    <w:rsid w:val="00E0117E"/>
    <w:rsid w:val="00E17233"/>
    <w:rsid w:val="00E24E1C"/>
    <w:rsid w:val="00E450C4"/>
    <w:rsid w:val="00E53067"/>
    <w:rsid w:val="00E70B31"/>
    <w:rsid w:val="00E860F0"/>
    <w:rsid w:val="00EB604A"/>
    <w:rsid w:val="00EC6737"/>
    <w:rsid w:val="00ED2CFC"/>
    <w:rsid w:val="00EF074B"/>
    <w:rsid w:val="00EF51E0"/>
    <w:rsid w:val="00F0012C"/>
    <w:rsid w:val="00F4135B"/>
    <w:rsid w:val="00FC0AF4"/>
    <w:rsid w:val="00FD2795"/>
    <w:rsid w:val="00FE6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52"/>
  </w:style>
  <w:style w:type="paragraph" w:styleId="1">
    <w:name w:val="heading 1"/>
    <w:basedOn w:val="a"/>
    <w:next w:val="a"/>
    <w:link w:val="10"/>
    <w:qFormat/>
    <w:rsid w:val="00BF1E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BF1E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EAE"/>
    <w:pPr>
      <w:keepNext/>
      <w:keepLines/>
      <w:spacing w:before="200" w:after="0" w:line="252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EAE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BF1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BF1E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 w:eastAsia="en-US"/>
    </w:rPr>
  </w:style>
  <w:style w:type="character" w:styleId="a3">
    <w:name w:val="Hyperlink"/>
    <w:basedOn w:val="a0"/>
    <w:uiPriority w:val="99"/>
    <w:semiHidden/>
    <w:unhideWhenUsed/>
    <w:rsid w:val="00BF1E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1EAE"/>
    <w:rPr>
      <w:color w:val="800080" w:themeColor="followedHyperlink"/>
      <w:u w:val="single"/>
    </w:rPr>
  </w:style>
  <w:style w:type="character" w:styleId="a5">
    <w:name w:val="Strong"/>
    <w:qFormat/>
    <w:rsid w:val="00BF1EAE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unhideWhenUsed/>
    <w:rsid w:val="00BF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F1EAE"/>
    <w:pPr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BF1EAE"/>
    <w:rPr>
      <w:rFonts w:ascii="Courier New" w:eastAsia="Times New Roman" w:hAnsi="Courier New" w:cs="Times New Roman"/>
      <w:sz w:val="24"/>
      <w:szCs w:val="20"/>
      <w:lang w:val="uk-UA"/>
    </w:rPr>
  </w:style>
  <w:style w:type="paragraph" w:styleId="a9">
    <w:name w:val="Body Text"/>
    <w:basedOn w:val="a"/>
    <w:link w:val="aa"/>
    <w:uiPriority w:val="99"/>
    <w:unhideWhenUsed/>
    <w:rsid w:val="00BF1EAE"/>
    <w:pPr>
      <w:spacing w:after="0" w:line="240" w:lineRule="auto"/>
      <w:ind w:right="4855"/>
      <w:jc w:val="both"/>
    </w:pPr>
    <w:rPr>
      <w:rFonts w:ascii="Bookman Old Style" w:eastAsia="Times New Roman" w:hAnsi="Bookman Old Style" w:cs="Times New Roman"/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uiPriority w:val="99"/>
    <w:rsid w:val="00BF1EAE"/>
    <w:rPr>
      <w:rFonts w:ascii="Bookman Old Style" w:eastAsia="Times New Roman" w:hAnsi="Bookman Old Style" w:cs="Times New Roman"/>
      <w:sz w:val="28"/>
      <w:szCs w:val="24"/>
      <w:lang w:val="uk-UA"/>
    </w:rPr>
  </w:style>
  <w:style w:type="paragraph" w:styleId="21">
    <w:name w:val="Body Text 2"/>
    <w:basedOn w:val="a"/>
    <w:link w:val="22"/>
    <w:uiPriority w:val="99"/>
    <w:unhideWhenUsed/>
    <w:rsid w:val="00BF1EAE"/>
    <w:pPr>
      <w:spacing w:after="120" w:line="48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F1EAE"/>
    <w:rPr>
      <w:rFonts w:ascii="Bookman Old Style" w:eastAsia="Times New Roman" w:hAnsi="Bookman Old Style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BF1EAE"/>
    <w:pPr>
      <w:spacing w:after="120" w:line="240" w:lineRule="auto"/>
    </w:pPr>
    <w:rPr>
      <w:rFonts w:ascii="Bookman Old Style" w:eastAsia="Times New Roman" w:hAnsi="Bookman Old Style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F1EAE"/>
    <w:rPr>
      <w:rFonts w:ascii="Bookman Old Style" w:eastAsia="Times New Roman" w:hAnsi="Bookman Old Style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BF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1EA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BF1E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e">
    <w:name w:val="List Paragraph"/>
    <w:basedOn w:val="a"/>
    <w:uiPriority w:val="34"/>
    <w:qFormat/>
    <w:rsid w:val="00BF1EAE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UkrainianPeterburg" w:eastAsia="Times New Roman" w:hAnsi="UkrainianPeterburg" w:cs="Times New Roman"/>
      <w:sz w:val="24"/>
      <w:szCs w:val="20"/>
    </w:rPr>
  </w:style>
  <w:style w:type="paragraph" w:customStyle="1" w:styleId="NoSpacing1">
    <w:name w:val="No Spacing1"/>
    <w:uiPriority w:val="99"/>
    <w:rsid w:val="00BF1EAE"/>
    <w:pPr>
      <w:spacing w:after="0" w:line="240" w:lineRule="auto"/>
    </w:pPr>
    <w:rPr>
      <w:rFonts w:ascii="Calibri" w:eastAsia="Calibri" w:hAnsi="Calibri" w:cs="Times New Roman"/>
      <w:szCs w:val="20"/>
      <w:lang w:eastAsia="en-US"/>
    </w:rPr>
  </w:style>
  <w:style w:type="paragraph" w:customStyle="1" w:styleId="11">
    <w:name w:val="Абзац списка1"/>
    <w:basedOn w:val="a"/>
    <w:uiPriority w:val="99"/>
    <w:rsid w:val="00BF1EAE"/>
    <w:pPr>
      <w:spacing w:after="160" w:line="254" w:lineRule="auto"/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Pa11">
    <w:name w:val="Pa11"/>
    <w:basedOn w:val="a"/>
    <w:next w:val="a"/>
    <w:uiPriority w:val="99"/>
    <w:rsid w:val="00BF1EAE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customStyle="1" w:styleId="Pa0">
    <w:name w:val="Pa0"/>
    <w:basedOn w:val="a"/>
    <w:next w:val="a"/>
    <w:uiPriority w:val="99"/>
    <w:rsid w:val="00BF1EAE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BF1EAE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customStyle="1" w:styleId="Pa39">
    <w:name w:val="Pa39"/>
    <w:basedOn w:val="a"/>
    <w:next w:val="a"/>
    <w:uiPriority w:val="99"/>
    <w:rsid w:val="00BF1EAE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customStyle="1" w:styleId="Pa40">
    <w:name w:val="Pa40"/>
    <w:basedOn w:val="a"/>
    <w:next w:val="a"/>
    <w:uiPriority w:val="99"/>
    <w:rsid w:val="00BF1EAE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customStyle="1" w:styleId="Pa2">
    <w:name w:val="Pa2"/>
    <w:basedOn w:val="a"/>
    <w:next w:val="a"/>
    <w:uiPriority w:val="99"/>
    <w:rsid w:val="00BF1EAE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customStyle="1" w:styleId="23">
    <w:name w:val="Абзац списка2"/>
    <w:basedOn w:val="a"/>
    <w:uiPriority w:val="99"/>
    <w:rsid w:val="00BF1EAE"/>
    <w:pPr>
      <w:spacing w:after="160" w:line="256" w:lineRule="auto"/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Pa1">
    <w:name w:val="Pa1"/>
    <w:basedOn w:val="a"/>
    <w:next w:val="a"/>
    <w:uiPriority w:val="99"/>
    <w:rsid w:val="00BF1EAE"/>
    <w:pPr>
      <w:autoSpaceDE w:val="0"/>
      <w:autoSpaceDN w:val="0"/>
      <w:adjustRightInd w:val="0"/>
      <w:spacing w:after="0" w:line="241" w:lineRule="atLeast"/>
    </w:pPr>
    <w:rPr>
      <w:rFonts w:ascii="SF UI Text" w:eastAsia="Times New Roman" w:hAnsi="SF UI Text" w:cs="Times New Roman"/>
      <w:sz w:val="24"/>
      <w:szCs w:val="24"/>
    </w:rPr>
  </w:style>
  <w:style w:type="paragraph" w:customStyle="1" w:styleId="31">
    <w:name w:val="Абзац списка3"/>
    <w:basedOn w:val="a"/>
    <w:uiPriority w:val="99"/>
    <w:rsid w:val="00BF1EAE"/>
    <w:pPr>
      <w:spacing w:after="160" w:line="254" w:lineRule="auto"/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4">
    <w:name w:val="Абзац списка4"/>
    <w:basedOn w:val="a"/>
    <w:uiPriority w:val="99"/>
    <w:rsid w:val="00BF1EAE"/>
    <w:pPr>
      <w:spacing w:after="160" w:line="254" w:lineRule="auto"/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5">
    <w:name w:val="Абзац списка5"/>
    <w:basedOn w:val="a"/>
    <w:uiPriority w:val="99"/>
    <w:rsid w:val="00BF1EAE"/>
    <w:pPr>
      <w:spacing w:after="160" w:line="254" w:lineRule="auto"/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6">
    <w:name w:val="Абзац списка6"/>
    <w:basedOn w:val="a"/>
    <w:uiPriority w:val="99"/>
    <w:rsid w:val="00BF1EAE"/>
    <w:pPr>
      <w:spacing w:after="160" w:line="254" w:lineRule="auto"/>
      <w:ind w:left="720"/>
    </w:pPr>
    <w:rPr>
      <w:rFonts w:ascii="Calibri" w:eastAsia="Times New Roman" w:hAnsi="Calibri" w:cs="Calibri"/>
      <w:lang w:val="uk-UA" w:eastAsia="en-US"/>
    </w:rPr>
  </w:style>
  <w:style w:type="character" w:customStyle="1" w:styleId="A40">
    <w:name w:val="A4"/>
    <w:uiPriority w:val="99"/>
    <w:rsid w:val="00BF1EAE"/>
    <w:rPr>
      <w:rFonts w:ascii="SF UI Text" w:hAnsi="SF UI Text" w:cs="SF UI Text" w:hint="default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BF1EAE"/>
    <w:rPr>
      <w:rFonts w:ascii="Times New Roman" w:hAnsi="Times New Roman" w:cs="Times New Roman" w:hint="default"/>
    </w:rPr>
  </w:style>
  <w:style w:type="character" w:customStyle="1" w:styleId="rvts23">
    <w:name w:val="rvts23"/>
    <w:basedOn w:val="a0"/>
    <w:rsid w:val="00BF1EAE"/>
  </w:style>
  <w:style w:type="character" w:customStyle="1" w:styleId="rvts0">
    <w:name w:val="rvts0"/>
    <w:basedOn w:val="a0"/>
    <w:rsid w:val="00BF1EAE"/>
  </w:style>
  <w:style w:type="character" w:customStyle="1" w:styleId="rvts9">
    <w:name w:val="rvts9"/>
    <w:basedOn w:val="a0"/>
    <w:rsid w:val="00EC6737"/>
    <w:rPr>
      <w:rFonts w:cs="Times New Roman"/>
    </w:rPr>
  </w:style>
  <w:style w:type="character" w:customStyle="1" w:styleId="rvts44">
    <w:name w:val="rvts44"/>
    <w:basedOn w:val="a0"/>
    <w:rsid w:val="00D66D0D"/>
    <w:rPr>
      <w:rFonts w:cs="Times New Roman"/>
    </w:rPr>
  </w:style>
  <w:style w:type="paragraph" w:styleId="af">
    <w:name w:val="header"/>
    <w:basedOn w:val="a"/>
    <w:link w:val="af0"/>
    <w:uiPriority w:val="99"/>
    <w:semiHidden/>
    <w:unhideWhenUsed/>
    <w:rsid w:val="00D95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95611"/>
  </w:style>
  <w:style w:type="paragraph" w:styleId="af1">
    <w:name w:val="footer"/>
    <w:basedOn w:val="a"/>
    <w:link w:val="af2"/>
    <w:uiPriority w:val="99"/>
    <w:semiHidden/>
    <w:unhideWhenUsed/>
    <w:rsid w:val="00D95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95611"/>
  </w:style>
  <w:style w:type="paragraph" w:customStyle="1" w:styleId="rvps12">
    <w:name w:val="rvps12"/>
    <w:basedOn w:val="a"/>
    <w:rsid w:val="002B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2B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399,baiaagaaboqcaaadoamaaawuawaaaaaaaaaaaaaaaaaaaaaaaaaaaaaaaaaaaaaaaaaaaaaaaaaaaaaaaaaaaaaaaaaaaaaaaaaaaaaaaaaaaaaaaaaaaaaaaaaaaaaaaaaaaaaaaaaaaaaaaaaaaaaaaaaaaaaaaaaaaaaaaaaaaaaaaaaaaaaaaaaaaaaaaaaaaaaaaaaaaaaaaaaaaaaaaaaaaaaaaaaaaaaa"/>
    <w:basedOn w:val="a0"/>
    <w:rsid w:val="00DD7EA9"/>
  </w:style>
  <w:style w:type="character" w:styleId="af3">
    <w:name w:val="Emphasis"/>
    <w:basedOn w:val="a0"/>
    <w:qFormat/>
    <w:rsid w:val="00D50C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zakon.rada.gov.ua/laws/show/796-12" TargetMode="External"/><Relationship Id="rId21" Type="http://schemas.openxmlformats.org/officeDocument/2006/relationships/hyperlink" Target="https://zakon.rada.gov.ua/laws/show/930-20" TargetMode="External"/><Relationship Id="rId42" Type="http://schemas.openxmlformats.org/officeDocument/2006/relationships/hyperlink" Target="https://zakon.rada.gov.ua/laws/show/755-15" TargetMode="External"/><Relationship Id="rId63" Type="http://schemas.openxmlformats.org/officeDocument/2006/relationships/hyperlink" Target="https://zakon.rada.gov.ua/laws/show/2768-14" TargetMode="External"/><Relationship Id="rId84" Type="http://schemas.openxmlformats.org/officeDocument/2006/relationships/hyperlink" Target="https://zakon.rada.gov.ua/laws/show/5464-10" TargetMode="External"/><Relationship Id="rId138" Type="http://schemas.openxmlformats.org/officeDocument/2006/relationships/hyperlink" Target="https://zakon.rada.gov.ua/laws/show/1206-20" TargetMode="External"/><Relationship Id="rId159" Type="http://schemas.openxmlformats.org/officeDocument/2006/relationships/hyperlink" Target="https://zakon.rada.gov.ua/laws/show/2755-17" TargetMode="External"/><Relationship Id="rId170" Type="http://schemas.openxmlformats.org/officeDocument/2006/relationships/hyperlink" Target="https://zakon.rada.gov.ua/laws/show/3334-15" TargetMode="External"/><Relationship Id="rId191" Type="http://schemas.openxmlformats.org/officeDocument/2006/relationships/hyperlink" Target="https://zakon.rada.gov.ua/laws/show/2811-12" TargetMode="External"/><Relationship Id="rId205" Type="http://schemas.openxmlformats.org/officeDocument/2006/relationships/hyperlink" Target="https://zakon.rada.gov.ua/laws/show/3551-12" TargetMode="External"/><Relationship Id="rId226" Type="http://schemas.openxmlformats.org/officeDocument/2006/relationships/hyperlink" Target="https://zakon.rada.gov.ua/laws/show/3551-12" TargetMode="External"/><Relationship Id="rId107" Type="http://schemas.openxmlformats.org/officeDocument/2006/relationships/hyperlink" Target="https://zakon.rada.gov.ua/laws/show/2961-15" TargetMode="External"/><Relationship Id="rId11" Type="http://schemas.openxmlformats.org/officeDocument/2006/relationships/hyperlink" Target="https://zakon.rada.gov.ua/laws/show/2398-17" TargetMode="External"/><Relationship Id="rId32" Type="http://schemas.openxmlformats.org/officeDocument/2006/relationships/hyperlink" Target="https://zakon.rada.gov.ua/laws/show/2755-17" TargetMode="External"/><Relationship Id="rId53" Type="http://schemas.openxmlformats.org/officeDocument/2006/relationships/hyperlink" Target="https://zakon.rada.gov.ua/laws/show/3613-17" TargetMode="External"/><Relationship Id="rId74" Type="http://schemas.openxmlformats.org/officeDocument/2006/relationships/hyperlink" Target="https://zakon.rada.gov.ua/laws/show/280/97-%D0%B2%D1%80" TargetMode="External"/><Relationship Id="rId128" Type="http://schemas.openxmlformats.org/officeDocument/2006/relationships/hyperlink" Target="https://zakon.rada.gov.ua/laws/show/2148-19" TargetMode="External"/><Relationship Id="rId149" Type="http://schemas.openxmlformats.org/officeDocument/2006/relationships/hyperlink" Target="https://zakon.rada.gov.ua/laws/show/2755-17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zakon.rada.gov.ua/laws/show/2402-14" TargetMode="External"/><Relationship Id="rId160" Type="http://schemas.openxmlformats.org/officeDocument/2006/relationships/hyperlink" Target="https://zakon.rada.gov.ua/laws/show/2768-14" TargetMode="External"/><Relationship Id="rId181" Type="http://schemas.openxmlformats.org/officeDocument/2006/relationships/hyperlink" Target="https://zakon.rada.gov.ua/laws/show/5464-10" TargetMode="External"/><Relationship Id="rId216" Type="http://schemas.openxmlformats.org/officeDocument/2006/relationships/hyperlink" Target="https://zakon.rada.gov.ua/laws/show/796-12" TargetMode="External"/><Relationship Id="rId22" Type="http://schemas.openxmlformats.org/officeDocument/2006/relationships/hyperlink" Target="https://zakon.rada.gov.ua/laws/show/1382-15" TargetMode="External"/><Relationship Id="rId27" Type="http://schemas.openxmlformats.org/officeDocument/2006/relationships/hyperlink" Target="https://zakon.rada.gov.ua/laws/show/5492-17" TargetMode="External"/><Relationship Id="rId43" Type="http://schemas.openxmlformats.org/officeDocument/2006/relationships/hyperlink" Target="https://zakon.rada.gov.ua/laws/show/3353-12" TargetMode="External"/><Relationship Id="rId48" Type="http://schemas.openxmlformats.org/officeDocument/2006/relationships/hyperlink" Target="https://zakon.rada.gov.ua/laws/show/3353-12" TargetMode="External"/><Relationship Id="rId64" Type="http://schemas.openxmlformats.org/officeDocument/2006/relationships/hyperlink" Target="https://zakon.rada.gov.ua/laws/show/2768-14" TargetMode="External"/><Relationship Id="rId69" Type="http://schemas.openxmlformats.org/officeDocument/2006/relationships/hyperlink" Target="https://zakon.rada.gov.ua/laws/show/3038-17" TargetMode="External"/><Relationship Id="rId113" Type="http://schemas.openxmlformats.org/officeDocument/2006/relationships/hyperlink" Target="https://zakon.rada.gov.ua/laws/show/1727-15" TargetMode="External"/><Relationship Id="rId118" Type="http://schemas.openxmlformats.org/officeDocument/2006/relationships/hyperlink" Target="https://zakon.rada.gov.ua/laws/show/796-12" TargetMode="External"/><Relationship Id="rId134" Type="http://schemas.openxmlformats.org/officeDocument/2006/relationships/hyperlink" Target="https://zakon.rada.gov.ua/laws/show/2961-15" TargetMode="External"/><Relationship Id="rId139" Type="http://schemas.openxmlformats.org/officeDocument/2006/relationships/hyperlink" Target="https://zakon.rada.gov.ua/laws/show/3392-17" TargetMode="External"/><Relationship Id="rId80" Type="http://schemas.openxmlformats.org/officeDocument/2006/relationships/hyperlink" Target="https://zakon.rada.gov.ua/laws/show/2011-12" TargetMode="External"/><Relationship Id="rId85" Type="http://schemas.openxmlformats.org/officeDocument/2006/relationships/hyperlink" Target="https://zakon.rada.gov.ua/laws/show/1706-18" TargetMode="External"/><Relationship Id="rId150" Type="http://schemas.openxmlformats.org/officeDocument/2006/relationships/hyperlink" Target="https://zakon.rada.gov.ua/laws/show/2402-14" TargetMode="External"/><Relationship Id="rId155" Type="http://schemas.openxmlformats.org/officeDocument/2006/relationships/hyperlink" Target="https://zakon.rada.gov.ua/laws/show/1382-15" TargetMode="External"/><Relationship Id="rId171" Type="http://schemas.openxmlformats.org/officeDocument/2006/relationships/hyperlink" Target="https://zakon.rada.gov.ua/laws/show/280/97-%D0%B2%D1%80" TargetMode="External"/><Relationship Id="rId176" Type="http://schemas.openxmlformats.org/officeDocument/2006/relationships/hyperlink" Target="https://zakon.rada.gov.ua/laws/show/3721-12" TargetMode="External"/><Relationship Id="rId192" Type="http://schemas.openxmlformats.org/officeDocument/2006/relationships/hyperlink" Target="https://zakon.rada.gov.ua/laws/show/2402-14" TargetMode="External"/><Relationship Id="rId197" Type="http://schemas.openxmlformats.org/officeDocument/2006/relationships/hyperlink" Target="https://zakon.rada.gov.ua/laws/show/2947-14" TargetMode="External"/><Relationship Id="rId206" Type="http://schemas.openxmlformats.org/officeDocument/2006/relationships/hyperlink" Target="https://zakon.rada.gov.ua/laws/show/2961-15" TargetMode="External"/><Relationship Id="rId227" Type="http://schemas.openxmlformats.org/officeDocument/2006/relationships/hyperlink" Target="https://zakon.rada.gov.ua/laws/show/1584-14" TargetMode="External"/><Relationship Id="rId201" Type="http://schemas.openxmlformats.org/officeDocument/2006/relationships/hyperlink" Target="https://zakon.rada.gov.ua/laws/show/2961-15" TargetMode="External"/><Relationship Id="rId222" Type="http://schemas.openxmlformats.org/officeDocument/2006/relationships/hyperlink" Target="https://zakon.rada.gov.ua/laws/show/3739-17" TargetMode="External"/><Relationship Id="rId12" Type="http://schemas.openxmlformats.org/officeDocument/2006/relationships/hyperlink" Target="https://zakon.rada.gov.ua/laws/show/2398-17" TargetMode="External"/><Relationship Id="rId17" Type="http://schemas.openxmlformats.org/officeDocument/2006/relationships/hyperlink" Target="https://zakon.rada.gov.ua/laws/show/2755-17" TargetMode="External"/><Relationship Id="rId33" Type="http://schemas.openxmlformats.org/officeDocument/2006/relationships/hyperlink" Target="https://zakon.rada.gov.ua/laws/show/5492-17" TargetMode="External"/><Relationship Id="rId38" Type="http://schemas.openxmlformats.org/officeDocument/2006/relationships/hyperlink" Target="https://zakon.rada.gov.ua/laws/show/755-15" TargetMode="External"/><Relationship Id="rId59" Type="http://schemas.openxmlformats.org/officeDocument/2006/relationships/hyperlink" Target="https://zakon.rada.gov.ua/laws/show/2768-14" TargetMode="External"/><Relationship Id="rId103" Type="http://schemas.openxmlformats.org/officeDocument/2006/relationships/hyperlink" Target="https://zakon.rada.gov.ua/laws/show/3551-12" TargetMode="External"/><Relationship Id="rId108" Type="http://schemas.openxmlformats.org/officeDocument/2006/relationships/hyperlink" Target="https://zakon.rada.gov.ua/laws/show/3551-12" TargetMode="External"/><Relationship Id="rId124" Type="http://schemas.openxmlformats.org/officeDocument/2006/relationships/hyperlink" Target="https://zakon.rada.gov.ua/laws/show/1584-14" TargetMode="External"/><Relationship Id="rId129" Type="http://schemas.openxmlformats.org/officeDocument/2006/relationships/hyperlink" Target="https://zakon.rada.gov.ua/laws/show/3551-12" TargetMode="External"/><Relationship Id="rId54" Type="http://schemas.openxmlformats.org/officeDocument/2006/relationships/hyperlink" Target="https://zakon.rada.gov.ua/laws/show/3613-17" TargetMode="External"/><Relationship Id="rId70" Type="http://schemas.openxmlformats.org/officeDocument/2006/relationships/hyperlink" Target="https://zakon.rada.gov.ua/laws/show/3038-17" TargetMode="External"/><Relationship Id="rId75" Type="http://schemas.openxmlformats.org/officeDocument/2006/relationships/hyperlink" Target="https://zakon.rada.gov.ua/laws/show/1492-14" TargetMode="External"/><Relationship Id="rId91" Type="http://schemas.openxmlformats.org/officeDocument/2006/relationships/hyperlink" Target="https://zakon.rada.gov.ua/laws/show/1549-14" TargetMode="External"/><Relationship Id="rId96" Type="http://schemas.openxmlformats.org/officeDocument/2006/relationships/hyperlink" Target="https://zakon.rada.gov.ua/laws/show/2811-12" TargetMode="External"/><Relationship Id="rId140" Type="http://schemas.openxmlformats.org/officeDocument/2006/relationships/hyperlink" Target="https://zakon.rada.gov.ua/laws/show/3852-12" TargetMode="External"/><Relationship Id="rId145" Type="http://schemas.openxmlformats.org/officeDocument/2006/relationships/hyperlink" Target="https://zakon.rada.gov.ua/laws/show/1382-15" TargetMode="External"/><Relationship Id="rId161" Type="http://schemas.openxmlformats.org/officeDocument/2006/relationships/hyperlink" Target="https://zakon.rada.gov.ua/laws/show/2768-14" TargetMode="External"/><Relationship Id="rId166" Type="http://schemas.openxmlformats.org/officeDocument/2006/relationships/hyperlink" Target="https://zakon.rada.gov.ua/laws/show/3038-17" TargetMode="External"/><Relationship Id="rId182" Type="http://schemas.openxmlformats.org/officeDocument/2006/relationships/hyperlink" Target="https://zakon.rada.gov.ua/laws/show/1706-18" TargetMode="External"/><Relationship Id="rId187" Type="http://schemas.openxmlformats.org/officeDocument/2006/relationships/hyperlink" Target="https://zakon.rada.gov.ua/laws/show/2402-14" TargetMode="External"/><Relationship Id="rId217" Type="http://schemas.openxmlformats.org/officeDocument/2006/relationships/hyperlink" Target="https://zakon.rada.gov.ua/laws/show/1768-1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zakon.rada.gov.ua/laws/show/875-12" TargetMode="External"/><Relationship Id="rId233" Type="http://schemas.openxmlformats.org/officeDocument/2006/relationships/fontTable" Target="fontTable.xml"/><Relationship Id="rId23" Type="http://schemas.openxmlformats.org/officeDocument/2006/relationships/hyperlink" Target="https://zakon.rada.gov.ua/laws/show/2503-12" TargetMode="External"/><Relationship Id="rId28" Type="http://schemas.openxmlformats.org/officeDocument/2006/relationships/hyperlink" Target="https://zakon.rada.gov.ua/laws/show/5492-17" TargetMode="External"/><Relationship Id="rId49" Type="http://schemas.openxmlformats.org/officeDocument/2006/relationships/hyperlink" Target="https://zakon.rada.gov.ua/laws/show/3353-12" TargetMode="External"/><Relationship Id="rId114" Type="http://schemas.openxmlformats.org/officeDocument/2006/relationships/hyperlink" Target="https://zakon.rada.gov.ua/laws/show/1727-15" TargetMode="External"/><Relationship Id="rId119" Type="http://schemas.openxmlformats.org/officeDocument/2006/relationships/hyperlink" Target="https://zakon.rada.gov.ua/laws/show/796-12" TargetMode="External"/><Relationship Id="rId44" Type="http://schemas.openxmlformats.org/officeDocument/2006/relationships/hyperlink" Target="https://zakon.rada.gov.ua/laws/show/3353-12" TargetMode="External"/><Relationship Id="rId60" Type="http://schemas.openxmlformats.org/officeDocument/2006/relationships/hyperlink" Target="https://zakon.rada.gov.ua/laws/show/3392-17" TargetMode="External"/><Relationship Id="rId65" Type="http://schemas.openxmlformats.org/officeDocument/2006/relationships/hyperlink" Target="https://zakon.rada.gov.ua/laws/show/2768-14" TargetMode="External"/><Relationship Id="rId81" Type="http://schemas.openxmlformats.org/officeDocument/2006/relationships/hyperlink" Target="https://zakon.rada.gov.ua/laws/show/3236-17" TargetMode="External"/><Relationship Id="rId86" Type="http://schemas.openxmlformats.org/officeDocument/2006/relationships/hyperlink" Target="https://zakon.rada.gov.ua/laws/show/5464-10" TargetMode="External"/><Relationship Id="rId130" Type="http://schemas.openxmlformats.org/officeDocument/2006/relationships/hyperlink" Target="https://zakon.rada.gov.ua/laws/show/1584-14" TargetMode="External"/><Relationship Id="rId135" Type="http://schemas.openxmlformats.org/officeDocument/2006/relationships/hyperlink" Target="https://zakon.rada.gov.ua/laws/show/2961-15" TargetMode="External"/><Relationship Id="rId151" Type="http://schemas.openxmlformats.org/officeDocument/2006/relationships/hyperlink" Target="https://zakon.rada.gov.ua/laws/show/2235-14" TargetMode="External"/><Relationship Id="rId156" Type="http://schemas.openxmlformats.org/officeDocument/2006/relationships/hyperlink" Target="https://zakon.rada.gov.ua/laws/show/2768-14" TargetMode="External"/><Relationship Id="rId177" Type="http://schemas.openxmlformats.org/officeDocument/2006/relationships/hyperlink" Target="https://zakon.rada.gov.ua/laws/show/2011-12" TargetMode="External"/><Relationship Id="rId198" Type="http://schemas.openxmlformats.org/officeDocument/2006/relationships/hyperlink" Target="https://zakon.rada.gov.ua/laws/show/2342-15" TargetMode="External"/><Relationship Id="rId172" Type="http://schemas.openxmlformats.org/officeDocument/2006/relationships/hyperlink" Target="https://zakon.rada.gov.ua/laws/show/1492-14" TargetMode="External"/><Relationship Id="rId193" Type="http://schemas.openxmlformats.org/officeDocument/2006/relationships/hyperlink" Target="https://zakon.rada.gov.ua/laws/show/2811-12" TargetMode="External"/><Relationship Id="rId202" Type="http://schemas.openxmlformats.org/officeDocument/2006/relationships/hyperlink" Target="https://zakon.rada.gov.ua/laws/show/2109-14" TargetMode="External"/><Relationship Id="rId207" Type="http://schemas.openxmlformats.org/officeDocument/2006/relationships/hyperlink" Target="https://zakon.rada.gov.ua/laws/show/796-12" TargetMode="External"/><Relationship Id="rId223" Type="http://schemas.openxmlformats.org/officeDocument/2006/relationships/hyperlink" Target="https://zakon.rada.gov.ua/laws/show/2671-19" TargetMode="External"/><Relationship Id="rId228" Type="http://schemas.openxmlformats.org/officeDocument/2006/relationships/hyperlink" Target="https://zakon.rada.gov.ua/laws/show/796-12" TargetMode="External"/><Relationship Id="rId13" Type="http://schemas.openxmlformats.org/officeDocument/2006/relationships/hyperlink" Target="https://zakon.rada.gov.ua/laws/show/1382-15" TargetMode="External"/><Relationship Id="rId18" Type="http://schemas.openxmlformats.org/officeDocument/2006/relationships/hyperlink" Target="https://zakon.rada.gov.ua/laws/show/2402-14" TargetMode="External"/><Relationship Id="rId39" Type="http://schemas.openxmlformats.org/officeDocument/2006/relationships/hyperlink" Target="https://zakon.rada.gov.ua/laws/show/755-15" TargetMode="External"/><Relationship Id="rId109" Type="http://schemas.openxmlformats.org/officeDocument/2006/relationships/hyperlink" Target="https://zakon.rada.gov.ua/laws/show/2961-15" TargetMode="External"/><Relationship Id="rId34" Type="http://schemas.openxmlformats.org/officeDocument/2006/relationships/hyperlink" Target="https://zakon.rada.gov.ua/laws/show/5492-17" TargetMode="External"/><Relationship Id="rId50" Type="http://schemas.openxmlformats.org/officeDocument/2006/relationships/hyperlink" Target="https://zakon.rada.gov.ua/laws/show/3353-12" TargetMode="External"/><Relationship Id="rId55" Type="http://schemas.openxmlformats.org/officeDocument/2006/relationships/hyperlink" Target="https://zakon.rada.gov.ua/laws/show/3613-17" TargetMode="External"/><Relationship Id="rId76" Type="http://schemas.openxmlformats.org/officeDocument/2006/relationships/hyperlink" Target="https://zakon.rada.gov.ua/laws/show/5464-10" TargetMode="External"/><Relationship Id="rId97" Type="http://schemas.openxmlformats.org/officeDocument/2006/relationships/hyperlink" Target="https://zakon.rada.gov.ua/laws/show/930-20" TargetMode="External"/><Relationship Id="rId104" Type="http://schemas.openxmlformats.org/officeDocument/2006/relationships/hyperlink" Target="https://zakon.rada.gov.ua/laws/show/2961-15" TargetMode="External"/><Relationship Id="rId120" Type="http://schemas.openxmlformats.org/officeDocument/2006/relationships/hyperlink" Target="https://zakon.rada.gov.ua/laws/show/1768-14" TargetMode="External"/><Relationship Id="rId125" Type="http://schemas.openxmlformats.org/officeDocument/2006/relationships/hyperlink" Target="https://zakon.rada.gov.ua/laws/show/3739-17" TargetMode="External"/><Relationship Id="rId141" Type="http://schemas.openxmlformats.org/officeDocument/2006/relationships/hyperlink" Target="https://zakon.rada.gov.ua/laws/show/3392-17" TargetMode="External"/><Relationship Id="rId146" Type="http://schemas.openxmlformats.org/officeDocument/2006/relationships/hyperlink" Target="https://zakon.rada.gov.ua/laws/show/2811-12" TargetMode="External"/><Relationship Id="rId167" Type="http://schemas.openxmlformats.org/officeDocument/2006/relationships/hyperlink" Target="https://zakon.rada.gov.ua/laws/show/3038-17" TargetMode="External"/><Relationship Id="rId188" Type="http://schemas.openxmlformats.org/officeDocument/2006/relationships/hyperlink" Target="https://zakon.rada.gov.ua/laws/show/1549-14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zakon.rada.gov.ua/laws/show/2482-12" TargetMode="External"/><Relationship Id="rId92" Type="http://schemas.openxmlformats.org/officeDocument/2006/relationships/hyperlink" Target="https://zakon.rada.gov.ua/laws/show/2811-12" TargetMode="External"/><Relationship Id="rId162" Type="http://schemas.openxmlformats.org/officeDocument/2006/relationships/hyperlink" Target="https://zakon.rada.gov.ua/laws/show/2768-14" TargetMode="External"/><Relationship Id="rId183" Type="http://schemas.openxmlformats.org/officeDocument/2006/relationships/hyperlink" Target="https://zakon.rada.gov.ua/laws/show/5464-10" TargetMode="External"/><Relationship Id="rId213" Type="http://schemas.openxmlformats.org/officeDocument/2006/relationships/hyperlink" Target="https://zakon.rada.gov.ua/laws/show/2109-14" TargetMode="External"/><Relationship Id="rId218" Type="http://schemas.openxmlformats.org/officeDocument/2006/relationships/hyperlink" Target="https://zakon.rada.gov.ua/laws/show/796-12" TargetMode="External"/><Relationship Id="rId234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zakon.rada.gov.ua/laws/show/2503-12" TargetMode="External"/><Relationship Id="rId24" Type="http://schemas.openxmlformats.org/officeDocument/2006/relationships/hyperlink" Target="https://zakon.rada.gov.ua/laws/show/1382-15" TargetMode="External"/><Relationship Id="rId40" Type="http://schemas.openxmlformats.org/officeDocument/2006/relationships/hyperlink" Target="https://zakon.rada.gov.ua/laws/show/755-15" TargetMode="External"/><Relationship Id="rId45" Type="http://schemas.openxmlformats.org/officeDocument/2006/relationships/hyperlink" Target="https://zakon.rada.gov.ua/laws/show/3353-12" TargetMode="External"/><Relationship Id="rId66" Type="http://schemas.openxmlformats.org/officeDocument/2006/relationships/hyperlink" Target="https://zakon.rada.gov.ua/laws/show/435-15" TargetMode="External"/><Relationship Id="rId87" Type="http://schemas.openxmlformats.org/officeDocument/2006/relationships/hyperlink" Target="https://zakon.rada.gov.ua/laws/show/2402-14" TargetMode="External"/><Relationship Id="rId110" Type="http://schemas.openxmlformats.org/officeDocument/2006/relationships/hyperlink" Target="https://zakon.rada.gov.ua/laws/show/796-12" TargetMode="External"/><Relationship Id="rId115" Type="http://schemas.openxmlformats.org/officeDocument/2006/relationships/hyperlink" Target="https://zakon.rada.gov.ua/laws/show/875-12" TargetMode="External"/><Relationship Id="rId131" Type="http://schemas.openxmlformats.org/officeDocument/2006/relationships/hyperlink" Target="https://zakon.rada.gov.ua/laws/show/796-12" TargetMode="External"/><Relationship Id="rId136" Type="http://schemas.openxmlformats.org/officeDocument/2006/relationships/hyperlink" Target="https://zakon.rada.gov.ua/laws/show/771/97-%D0%B2%D1%80" TargetMode="External"/><Relationship Id="rId157" Type="http://schemas.openxmlformats.org/officeDocument/2006/relationships/hyperlink" Target="https://zakon.rada.gov.ua/laws/show/3392-17" TargetMode="External"/><Relationship Id="rId178" Type="http://schemas.openxmlformats.org/officeDocument/2006/relationships/hyperlink" Target="https://zakon.rada.gov.ua/laws/show/3236-17" TargetMode="External"/><Relationship Id="rId61" Type="http://schemas.openxmlformats.org/officeDocument/2006/relationships/hyperlink" Target="https://zakon.rada.gov.ua/laws/show/2768-14" TargetMode="External"/><Relationship Id="rId82" Type="http://schemas.openxmlformats.org/officeDocument/2006/relationships/hyperlink" Target="https://zakon.rada.gov.ua/laws/show/5464-10" TargetMode="External"/><Relationship Id="rId152" Type="http://schemas.openxmlformats.org/officeDocument/2006/relationships/hyperlink" Target="https://zakon.rada.gov.ua/laws/show/5492-17" TargetMode="External"/><Relationship Id="rId173" Type="http://schemas.openxmlformats.org/officeDocument/2006/relationships/hyperlink" Target="https://zakon.rada.gov.ua/laws/show/5464-10" TargetMode="External"/><Relationship Id="rId194" Type="http://schemas.openxmlformats.org/officeDocument/2006/relationships/hyperlink" Target="https://zakon.rada.gov.ua/laws/show/930-20" TargetMode="External"/><Relationship Id="rId199" Type="http://schemas.openxmlformats.org/officeDocument/2006/relationships/hyperlink" Target="https://zakon.rada.gov.ua/laws/show/1489-14" TargetMode="External"/><Relationship Id="rId203" Type="http://schemas.openxmlformats.org/officeDocument/2006/relationships/hyperlink" Target="https://zakon.rada.gov.ua/laws/show/3551-12" TargetMode="External"/><Relationship Id="rId208" Type="http://schemas.openxmlformats.org/officeDocument/2006/relationships/hyperlink" Target="https://zakon.rada.gov.ua/laws/show/2109-14" TargetMode="External"/><Relationship Id="rId229" Type="http://schemas.openxmlformats.org/officeDocument/2006/relationships/hyperlink" Target="https://zakon.rada.gov.ua/laws/show/2402-14" TargetMode="External"/><Relationship Id="rId19" Type="http://schemas.openxmlformats.org/officeDocument/2006/relationships/hyperlink" Target="https://zakon.rada.gov.ua/laws/show/2235-14" TargetMode="External"/><Relationship Id="rId224" Type="http://schemas.openxmlformats.org/officeDocument/2006/relationships/hyperlink" Target="https://zakon.rada.gov.ua/laws/show/2189-19" TargetMode="External"/><Relationship Id="rId14" Type="http://schemas.openxmlformats.org/officeDocument/2006/relationships/hyperlink" Target="https://zakon.rada.gov.ua/laws/show/2811-12" TargetMode="External"/><Relationship Id="rId30" Type="http://schemas.openxmlformats.org/officeDocument/2006/relationships/hyperlink" Target="https://zakon.rada.gov.ua/laws/show/5492-17" TargetMode="External"/><Relationship Id="rId35" Type="http://schemas.openxmlformats.org/officeDocument/2006/relationships/hyperlink" Target="https://zakon.rada.gov.ua/laws/show/1952-15" TargetMode="External"/><Relationship Id="rId56" Type="http://schemas.openxmlformats.org/officeDocument/2006/relationships/hyperlink" Target="https://zakon.rada.gov.ua/laws/show/3613-17" TargetMode="External"/><Relationship Id="rId77" Type="http://schemas.openxmlformats.org/officeDocument/2006/relationships/hyperlink" Target="http://search.ligazakon.ua/l_doc2.nsf/link1/T079600.html" TargetMode="External"/><Relationship Id="rId100" Type="http://schemas.openxmlformats.org/officeDocument/2006/relationships/hyperlink" Target="https://zakon.rada.gov.ua/laws/show/2947-14" TargetMode="External"/><Relationship Id="rId105" Type="http://schemas.openxmlformats.org/officeDocument/2006/relationships/hyperlink" Target="https://zakon.rada.gov.ua/laws/show/2109-14" TargetMode="External"/><Relationship Id="rId126" Type="http://schemas.openxmlformats.org/officeDocument/2006/relationships/hyperlink" Target="https://zakon.rada.gov.ua/laws/show/2671-19" TargetMode="External"/><Relationship Id="rId147" Type="http://schemas.openxmlformats.org/officeDocument/2006/relationships/hyperlink" Target="https://zakon.rada.gov.ua/laws/show/2402-14" TargetMode="External"/><Relationship Id="rId168" Type="http://schemas.openxmlformats.org/officeDocument/2006/relationships/hyperlink" Target="https://zakon.rada.gov.ua/laws/show/2482-12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zakon.rada.gov.ua/laws/show/3353-12" TargetMode="External"/><Relationship Id="rId72" Type="http://schemas.openxmlformats.org/officeDocument/2006/relationships/hyperlink" Target="https://zakon.rada.gov.ua/laws/show/5464-10" TargetMode="External"/><Relationship Id="rId93" Type="http://schemas.openxmlformats.org/officeDocument/2006/relationships/hyperlink" Target="https://zakon.rada.gov.ua/laws/show/2811-12" TargetMode="External"/><Relationship Id="rId98" Type="http://schemas.openxmlformats.org/officeDocument/2006/relationships/hyperlink" Target="https://zakon.rada.gov.ua/laws/show/2947-14" TargetMode="External"/><Relationship Id="rId121" Type="http://schemas.openxmlformats.org/officeDocument/2006/relationships/hyperlink" Target="https://zakon.rada.gov.ua/laws/show/796-12" TargetMode="External"/><Relationship Id="rId142" Type="http://schemas.openxmlformats.org/officeDocument/2006/relationships/hyperlink" Target="https://zakon.rada.gov.ua/laws/show/5403-17" TargetMode="External"/><Relationship Id="rId163" Type="http://schemas.openxmlformats.org/officeDocument/2006/relationships/hyperlink" Target="https://zakon.rada.gov.ua/laws/show/435-15" TargetMode="External"/><Relationship Id="rId184" Type="http://schemas.openxmlformats.org/officeDocument/2006/relationships/hyperlink" Target="https://zakon.rada.gov.ua/laws/show/2402-14" TargetMode="External"/><Relationship Id="rId189" Type="http://schemas.openxmlformats.org/officeDocument/2006/relationships/hyperlink" Target="https://zakon.rada.gov.ua/laws/show/2811-12" TargetMode="External"/><Relationship Id="rId219" Type="http://schemas.openxmlformats.org/officeDocument/2006/relationships/hyperlink" Target="https://zakon.rada.gov.ua/laws/show/2011-1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zakon.rada.gov.ua/laws/show/796-12" TargetMode="External"/><Relationship Id="rId230" Type="http://schemas.openxmlformats.org/officeDocument/2006/relationships/hyperlink" Target="https://zakon.rada.gov.ua/laws/show/2671-19" TargetMode="External"/><Relationship Id="rId25" Type="http://schemas.openxmlformats.org/officeDocument/2006/relationships/hyperlink" Target="https://zakon.rada.gov.ua/laws/show/5492-17" TargetMode="External"/><Relationship Id="rId46" Type="http://schemas.openxmlformats.org/officeDocument/2006/relationships/hyperlink" Target="https://zakon.rada.gov.ua/laws/show/3353-12" TargetMode="External"/><Relationship Id="rId67" Type="http://schemas.openxmlformats.org/officeDocument/2006/relationships/hyperlink" Target="https://zakon.rada.gov.ua/laws/show/161-14" TargetMode="External"/><Relationship Id="rId116" Type="http://schemas.openxmlformats.org/officeDocument/2006/relationships/hyperlink" Target="https://zakon.rada.gov.ua/laws/show/2109-14" TargetMode="External"/><Relationship Id="rId137" Type="http://schemas.openxmlformats.org/officeDocument/2006/relationships/hyperlink" Target="https://zakon.rada.gov.ua/laws/show/3392-17" TargetMode="External"/><Relationship Id="rId158" Type="http://schemas.openxmlformats.org/officeDocument/2006/relationships/hyperlink" Target="https://zakon.rada.gov.ua/laws/show/2768-14" TargetMode="External"/><Relationship Id="rId20" Type="http://schemas.openxmlformats.org/officeDocument/2006/relationships/hyperlink" Target="https://zakon.rada.gov.ua/laws/show/5492-17" TargetMode="External"/><Relationship Id="rId41" Type="http://schemas.openxmlformats.org/officeDocument/2006/relationships/hyperlink" Target="https://zakon.rada.gov.ua/laws/show/755-15" TargetMode="External"/><Relationship Id="rId62" Type="http://schemas.openxmlformats.org/officeDocument/2006/relationships/hyperlink" Target="https://zakon.rada.gov.ua/laws/show/2755-17" TargetMode="External"/><Relationship Id="rId83" Type="http://schemas.openxmlformats.org/officeDocument/2006/relationships/hyperlink" Target="https://zakon.rada.gov.ua/laws/show/1706-18" TargetMode="External"/><Relationship Id="rId88" Type="http://schemas.openxmlformats.org/officeDocument/2006/relationships/hyperlink" Target="https://zakon.rada.gov.ua/laws/show/1706-18" TargetMode="External"/><Relationship Id="rId111" Type="http://schemas.openxmlformats.org/officeDocument/2006/relationships/hyperlink" Target="https://zakon.rada.gov.ua/laws/show/2109-14" TargetMode="External"/><Relationship Id="rId132" Type="http://schemas.openxmlformats.org/officeDocument/2006/relationships/hyperlink" Target="https://zakon.rada.gov.ua/laws/show/2402-14" TargetMode="External"/><Relationship Id="rId153" Type="http://schemas.openxmlformats.org/officeDocument/2006/relationships/hyperlink" Target="https://zakon.rada.gov.ua/laws/show/930-20" TargetMode="External"/><Relationship Id="rId174" Type="http://schemas.openxmlformats.org/officeDocument/2006/relationships/hyperlink" Target="http://search.ligazakon.ua/l_doc2.nsf/link1/T079600.html" TargetMode="External"/><Relationship Id="rId179" Type="http://schemas.openxmlformats.org/officeDocument/2006/relationships/hyperlink" Target="https://zakon.rada.gov.ua/laws/show/5464-10" TargetMode="External"/><Relationship Id="rId195" Type="http://schemas.openxmlformats.org/officeDocument/2006/relationships/hyperlink" Target="https://zakon.rada.gov.ua/laws/show/2947-14" TargetMode="External"/><Relationship Id="rId209" Type="http://schemas.openxmlformats.org/officeDocument/2006/relationships/hyperlink" Target="https://zakon.rada.gov.ua/laws/show/1489-14" TargetMode="External"/><Relationship Id="rId190" Type="http://schemas.openxmlformats.org/officeDocument/2006/relationships/hyperlink" Target="https://zakon.rada.gov.ua/laws/show/2811-12" TargetMode="External"/><Relationship Id="rId204" Type="http://schemas.openxmlformats.org/officeDocument/2006/relationships/hyperlink" Target="https://zakon.rada.gov.ua/laws/show/2961-15" TargetMode="External"/><Relationship Id="rId220" Type="http://schemas.openxmlformats.org/officeDocument/2006/relationships/hyperlink" Target="https://zakon.rada.gov.ua/laws/show/3551-12" TargetMode="External"/><Relationship Id="rId225" Type="http://schemas.openxmlformats.org/officeDocument/2006/relationships/hyperlink" Target="https://zakon.rada.gov.ua/laws/show/2148-19" TargetMode="External"/><Relationship Id="rId15" Type="http://schemas.openxmlformats.org/officeDocument/2006/relationships/hyperlink" Target="https://zakon.rada.gov.ua/laws/show/2402-14" TargetMode="External"/><Relationship Id="rId36" Type="http://schemas.openxmlformats.org/officeDocument/2006/relationships/hyperlink" Target="https://zakon.rada.gov.ua/laws/show/1952-15" TargetMode="External"/><Relationship Id="rId57" Type="http://schemas.openxmlformats.org/officeDocument/2006/relationships/hyperlink" Target="https://zakon.rada.gov.ua/laws/show/3613-17" TargetMode="External"/><Relationship Id="rId106" Type="http://schemas.openxmlformats.org/officeDocument/2006/relationships/hyperlink" Target="https://zakon.rada.gov.ua/laws/show/3551-12" TargetMode="External"/><Relationship Id="rId127" Type="http://schemas.openxmlformats.org/officeDocument/2006/relationships/hyperlink" Target="https://zakon.rada.gov.ua/laws/show/2189-19" TargetMode="External"/><Relationship Id="rId10" Type="http://schemas.openxmlformats.org/officeDocument/2006/relationships/hyperlink" Target="http://search.ligazakon.ua/l_doc2.nsf/link1/KP190783.html" TargetMode="External"/><Relationship Id="rId31" Type="http://schemas.openxmlformats.org/officeDocument/2006/relationships/hyperlink" Target="https://zakon.rada.gov.ua/laws/show/5492-17" TargetMode="External"/><Relationship Id="rId52" Type="http://schemas.openxmlformats.org/officeDocument/2006/relationships/hyperlink" Target="https://zakon.rada.gov.ua/laws/show/3353-12" TargetMode="External"/><Relationship Id="rId73" Type="http://schemas.openxmlformats.org/officeDocument/2006/relationships/hyperlink" Target="https://zakon.rada.gov.ua/laws/show/3334-15" TargetMode="External"/><Relationship Id="rId78" Type="http://schemas.openxmlformats.org/officeDocument/2006/relationships/hyperlink" Target="https://zakon.rada.gov.ua/laws/show/3551-12" TargetMode="External"/><Relationship Id="rId94" Type="http://schemas.openxmlformats.org/officeDocument/2006/relationships/hyperlink" Target="https://zakon.rada.gov.ua/laws/show/2811-12" TargetMode="External"/><Relationship Id="rId99" Type="http://schemas.openxmlformats.org/officeDocument/2006/relationships/hyperlink" Target="https://zakon.rada.gov.ua/laws/show/435-15" TargetMode="External"/><Relationship Id="rId101" Type="http://schemas.openxmlformats.org/officeDocument/2006/relationships/hyperlink" Target="https://zakon.rada.gov.ua/laws/show/2342-15" TargetMode="External"/><Relationship Id="rId122" Type="http://schemas.openxmlformats.org/officeDocument/2006/relationships/hyperlink" Target="https://zakon.rada.gov.ua/laws/show/2011-12" TargetMode="External"/><Relationship Id="rId143" Type="http://schemas.openxmlformats.org/officeDocument/2006/relationships/hyperlink" Target="https://zakon.rada.gov.ua/laws/show/2398-17" TargetMode="External"/><Relationship Id="rId148" Type="http://schemas.openxmlformats.org/officeDocument/2006/relationships/hyperlink" Target="https://zakon.rada.gov.ua/laws/show/2168-19" TargetMode="External"/><Relationship Id="rId164" Type="http://schemas.openxmlformats.org/officeDocument/2006/relationships/hyperlink" Target="https://zakon.rada.gov.ua/laws/show/161-14" TargetMode="External"/><Relationship Id="rId169" Type="http://schemas.openxmlformats.org/officeDocument/2006/relationships/hyperlink" Target="https://zakon.rada.gov.ua/laws/show/5464-10" TargetMode="External"/><Relationship Id="rId185" Type="http://schemas.openxmlformats.org/officeDocument/2006/relationships/hyperlink" Target="https://zakon.rada.gov.ua/laws/show/1706-1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hyperlink" Target="https://zakon.rada.gov.ua/laws/show/1706-18" TargetMode="External"/><Relationship Id="rId210" Type="http://schemas.openxmlformats.org/officeDocument/2006/relationships/hyperlink" Target="https://zakon.rada.gov.ua/laws/show/1727-15" TargetMode="External"/><Relationship Id="rId215" Type="http://schemas.openxmlformats.org/officeDocument/2006/relationships/hyperlink" Target="https://zakon.rada.gov.ua/laws/show/796-12" TargetMode="External"/><Relationship Id="rId26" Type="http://schemas.openxmlformats.org/officeDocument/2006/relationships/hyperlink" Target="https://zakon.rada.gov.ua/laws/show/2503-12" TargetMode="External"/><Relationship Id="rId231" Type="http://schemas.openxmlformats.org/officeDocument/2006/relationships/hyperlink" Target="https://zakon.rada.gov.ua/laws/show/2961-15" TargetMode="External"/><Relationship Id="rId47" Type="http://schemas.openxmlformats.org/officeDocument/2006/relationships/hyperlink" Target="https://zakon.rada.gov.ua/laws/show/3353-12" TargetMode="External"/><Relationship Id="rId68" Type="http://schemas.openxmlformats.org/officeDocument/2006/relationships/hyperlink" Target="https://zakon.rada.gov.ua/laws/show/3038-17" TargetMode="External"/><Relationship Id="rId89" Type="http://schemas.openxmlformats.org/officeDocument/2006/relationships/hyperlink" Target="https://zakon.rada.gov.ua/laws/show/2402-14" TargetMode="External"/><Relationship Id="rId112" Type="http://schemas.openxmlformats.org/officeDocument/2006/relationships/hyperlink" Target="https://zakon.rada.gov.ua/laws/show/1489-14" TargetMode="External"/><Relationship Id="rId133" Type="http://schemas.openxmlformats.org/officeDocument/2006/relationships/hyperlink" Target="https://zakon.rada.gov.ua/laws/show/2671-19" TargetMode="External"/><Relationship Id="rId154" Type="http://schemas.openxmlformats.org/officeDocument/2006/relationships/hyperlink" Target="https://zakon.rada.gov.ua/laws/show/1382-15" TargetMode="External"/><Relationship Id="rId175" Type="http://schemas.openxmlformats.org/officeDocument/2006/relationships/hyperlink" Target="https://zakon.rada.gov.ua/laws/show/3551-12" TargetMode="External"/><Relationship Id="rId196" Type="http://schemas.openxmlformats.org/officeDocument/2006/relationships/hyperlink" Target="https://zakon.rada.gov.ua/laws/show/435-15" TargetMode="External"/><Relationship Id="rId200" Type="http://schemas.openxmlformats.org/officeDocument/2006/relationships/hyperlink" Target="https://zakon.rada.gov.ua/laws/show/3551-12" TargetMode="External"/><Relationship Id="rId16" Type="http://schemas.openxmlformats.org/officeDocument/2006/relationships/hyperlink" Target="https://zakon.rada.gov.ua/laws/show/2168-19" TargetMode="External"/><Relationship Id="rId221" Type="http://schemas.openxmlformats.org/officeDocument/2006/relationships/hyperlink" Target="https://zakon.rada.gov.ua/laws/show/1584-14" TargetMode="External"/><Relationship Id="rId37" Type="http://schemas.openxmlformats.org/officeDocument/2006/relationships/hyperlink" Target="https://zakon.rada.gov.ua/laws/show/755-15" TargetMode="External"/><Relationship Id="rId58" Type="http://schemas.openxmlformats.org/officeDocument/2006/relationships/hyperlink" Target="https://zakon.rada.gov.ua/laws/show/1378-15" TargetMode="External"/><Relationship Id="rId79" Type="http://schemas.openxmlformats.org/officeDocument/2006/relationships/hyperlink" Target="https://zakon.rada.gov.ua/laws/show/3721-12" TargetMode="External"/><Relationship Id="rId102" Type="http://schemas.openxmlformats.org/officeDocument/2006/relationships/hyperlink" Target="https://zakon.rada.gov.ua/laws/show/1489-14" TargetMode="External"/><Relationship Id="rId123" Type="http://schemas.openxmlformats.org/officeDocument/2006/relationships/hyperlink" Target="https://zakon.rada.gov.ua/laws/show/3551-12" TargetMode="External"/><Relationship Id="rId144" Type="http://schemas.openxmlformats.org/officeDocument/2006/relationships/hyperlink" Target="https://zakon.rada.gov.ua/laws/show/2398-17" TargetMode="External"/><Relationship Id="rId90" Type="http://schemas.openxmlformats.org/officeDocument/2006/relationships/hyperlink" Target="https://zakon.rada.gov.ua/laws/show/2402-14" TargetMode="External"/><Relationship Id="rId165" Type="http://schemas.openxmlformats.org/officeDocument/2006/relationships/hyperlink" Target="https://zakon.rada.gov.ua/laws/show/3038-17" TargetMode="External"/><Relationship Id="rId186" Type="http://schemas.openxmlformats.org/officeDocument/2006/relationships/hyperlink" Target="https://zakon.rada.gov.ua/laws/show/2402-14" TargetMode="External"/><Relationship Id="rId211" Type="http://schemas.openxmlformats.org/officeDocument/2006/relationships/hyperlink" Target="https://zakon.rada.gov.ua/laws/show/1727-15" TargetMode="External"/><Relationship Id="rId232" Type="http://schemas.openxmlformats.org/officeDocument/2006/relationships/hyperlink" Target="https://zakon.rada.gov.ua/laws/show/2961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5EBF8-E653-4E75-899A-608EDFB2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51034</Words>
  <Characters>29090</Characters>
  <Application>Microsoft Office Word</Application>
  <DocSecurity>0</DocSecurity>
  <Lines>242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27</cp:revision>
  <cp:lastPrinted>2021-01-18T16:11:00Z</cp:lastPrinted>
  <dcterms:created xsi:type="dcterms:W3CDTF">2020-07-15T06:05:00Z</dcterms:created>
  <dcterms:modified xsi:type="dcterms:W3CDTF">2021-10-16T06:41:00Z</dcterms:modified>
</cp:coreProperties>
</file>