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C3" w:rsidRPr="00A46DAA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 w:rsidRPr="00A46DAA">
        <w:rPr>
          <w:rFonts w:ascii="Bookman Old Style" w:eastAsia="Times New Roman" w:hAnsi="Bookman Old Style"/>
          <w:lang w:val="uk-UA"/>
        </w:rPr>
        <w:t>У К Р А Ї Н А</w:t>
      </w:r>
    </w:p>
    <w:p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:rsidR="00310BC3" w:rsidRPr="00FA3038" w:rsidRDefault="00DE7A38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Вісім</w:t>
      </w:r>
      <w:r w:rsidR="00924C0B">
        <w:rPr>
          <w:rFonts w:ascii="Bookman Old Style" w:eastAsia="Times New Roman" w:hAnsi="Bookman Old Style"/>
          <w:b/>
          <w:i/>
          <w:lang w:val="uk-UA"/>
        </w:rPr>
        <w:t>надцята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</w:t>
      </w:r>
      <w:r w:rsidR="00A46DAA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</w:t>
      </w:r>
      <w:r w:rsidR="00DE7A38">
        <w:rPr>
          <w:rFonts w:ascii="Bookman Old Style" w:eastAsia="Times New Roman" w:hAnsi="Bookman Old Style"/>
          <w:lang w:val="uk-UA"/>
        </w:rPr>
        <w:t>3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DE7A38">
        <w:rPr>
          <w:rFonts w:ascii="Bookman Old Style" w:eastAsia="Times New Roman" w:hAnsi="Bookman Old Style"/>
          <w:lang w:val="uk-UA"/>
        </w:rPr>
        <w:t>грудня</w:t>
      </w:r>
      <w:r w:rsidRPr="00032CE1">
        <w:rPr>
          <w:rFonts w:ascii="Bookman Old Style" w:eastAsia="Times New Roman" w:hAnsi="Bookman Old Style"/>
          <w:lang w:val="uk-UA"/>
        </w:rPr>
        <w:t xml:space="preserve"> 2021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A46DAA">
        <w:rPr>
          <w:rFonts w:ascii="Bookman Old Style" w:eastAsia="Times New Roman" w:hAnsi="Bookman Old Style"/>
          <w:lang w:val="uk-UA"/>
        </w:rPr>
        <w:t xml:space="preserve"> 1136</w:t>
      </w:r>
    </w:p>
    <w:p w:rsidR="00500F04" w:rsidRPr="00032CE1" w:rsidRDefault="00500F04" w:rsidP="00C85007">
      <w:pPr>
        <w:pStyle w:val="11"/>
        <w:rPr>
          <w:sz w:val="24"/>
        </w:rPr>
      </w:pPr>
    </w:p>
    <w:p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передачу </w:t>
      </w:r>
      <w:r w:rsidR="009D3CAD">
        <w:rPr>
          <w:rFonts w:ascii="Bookman Old Style" w:hAnsi="Bookman Old Style"/>
          <w:szCs w:val="24"/>
          <w:lang w:val="uk-UA"/>
        </w:rPr>
        <w:t>обладнання КНС</w:t>
      </w:r>
      <w:r w:rsidR="00A929CC" w:rsidRPr="00032CE1">
        <w:rPr>
          <w:rFonts w:ascii="Bookman Old Style" w:hAnsi="Bookman Old Style"/>
          <w:lang w:val="uk-UA"/>
        </w:rPr>
        <w:t xml:space="preserve"> </w:t>
      </w:r>
      <w:r w:rsidR="00022F39">
        <w:rPr>
          <w:rFonts w:ascii="Bookman Old Style" w:hAnsi="Bookman Old Style"/>
          <w:lang w:val="uk-UA"/>
        </w:rPr>
        <w:t xml:space="preserve">на баланс </w:t>
      </w:r>
      <w:r w:rsidR="003750BD">
        <w:rPr>
          <w:rFonts w:ascii="Bookman Old Style" w:hAnsi="Bookman Old Style"/>
          <w:lang w:val="uk-UA"/>
        </w:rPr>
        <w:t>та у господарське відання КП «</w:t>
      </w:r>
      <w:r w:rsidR="00F465C5">
        <w:rPr>
          <w:rFonts w:ascii="Bookman Old Style" w:hAnsi="Bookman Old Style"/>
          <w:lang w:val="uk-UA"/>
        </w:rPr>
        <w:t>ВОДОКАНАЛ</w:t>
      </w:r>
      <w:r w:rsidR="003750BD">
        <w:rPr>
          <w:rFonts w:ascii="Bookman Old Style" w:hAnsi="Bookman Old Style"/>
          <w:lang w:val="uk-UA"/>
        </w:rPr>
        <w:t xml:space="preserve">» </w:t>
      </w:r>
    </w:p>
    <w:p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:rsidR="004004D3" w:rsidRPr="00A929CC" w:rsidRDefault="00DE7A38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 xml:space="preserve">Розглянувши </w:t>
      </w:r>
      <w:r w:rsidR="00B908C2">
        <w:rPr>
          <w:rFonts w:ascii="Bookman Old Style" w:hAnsi="Bookman Old Style"/>
          <w:noProof/>
          <w:lang w:val="uk-UA"/>
        </w:rPr>
        <w:t xml:space="preserve">клопотання </w:t>
      </w:r>
      <w:r w:rsidR="009D3CAD">
        <w:rPr>
          <w:rFonts w:ascii="Bookman Old Style" w:hAnsi="Bookman Old Style"/>
          <w:noProof/>
          <w:lang w:val="uk-UA"/>
        </w:rPr>
        <w:t xml:space="preserve">начальника відділу містобудування та архітектури </w:t>
      </w:r>
      <w:r w:rsidR="00B908C2">
        <w:rPr>
          <w:rFonts w:ascii="Bookman Old Style" w:hAnsi="Bookman Old Style"/>
          <w:noProof/>
          <w:lang w:val="uk-UA"/>
        </w:rPr>
        <w:t xml:space="preserve">Овруцької міської ради від </w:t>
      </w:r>
      <w:r w:rsidR="00F465C5">
        <w:rPr>
          <w:rFonts w:ascii="Bookman Old Style" w:hAnsi="Bookman Old Style"/>
          <w:noProof/>
          <w:lang w:val="uk-UA"/>
        </w:rPr>
        <w:t>17</w:t>
      </w:r>
      <w:r w:rsidR="00B908C2">
        <w:rPr>
          <w:rFonts w:ascii="Bookman Old Style" w:hAnsi="Bookman Old Style"/>
          <w:noProof/>
          <w:lang w:val="uk-UA"/>
        </w:rPr>
        <w:t>.</w:t>
      </w:r>
      <w:r>
        <w:rPr>
          <w:rFonts w:ascii="Bookman Old Style" w:hAnsi="Bookman Old Style"/>
          <w:noProof/>
          <w:lang w:val="uk-UA"/>
        </w:rPr>
        <w:t>12</w:t>
      </w:r>
      <w:r w:rsidR="00B908C2">
        <w:rPr>
          <w:rFonts w:ascii="Bookman Old Style" w:hAnsi="Bookman Old Style"/>
          <w:noProof/>
          <w:lang w:val="uk-UA"/>
        </w:rPr>
        <w:t xml:space="preserve">.2021 р. стосовно передачі </w:t>
      </w:r>
      <w:r w:rsidR="001E592A">
        <w:rPr>
          <w:rFonts w:ascii="Bookman Old Style" w:hAnsi="Bookman Old Style"/>
          <w:noProof/>
          <w:lang w:val="uk-UA"/>
        </w:rPr>
        <w:t>обладнання</w:t>
      </w:r>
      <w:r w:rsidR="00B908C2">
        <w:rPr>
          <w:rFonts w:ascii="Bookman Old Style" w:hAnsi="Bookman Old Style"/>
          <w:noProof/>
          <w:lang w:val="uk-UA"/>
        </w:rPr>
        <w:t xml:space="preserve"> на баланс підприємства з метою </w:t>
      </w:r>
      <w:r w:rsidR="00AF1AD1">
        <w:rPr>
          <w:rFonts w:ascii="Bookman Old Style" w:hAnsi="Bookman Old Style"/>
          <w:noProof/>
          <w:lang w:val="uk-UA"/>
        </w:rPr>
        <w:t>подальшого утримання</w:t>
      </w:r>
      <w:r w:rsidR="00B908C2">
        <w:rPr>
          <w:rFonts w:ascii="Bookman Old Style" w:hAnsi="Bookman Old Style"/>
          <w:noProof/>
          <w:lang w:val="uk-UA"/>
        </w:rPr>
        <w:t>, 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500F04" w:rsidRPr="00A929CC">
        <w:rPr>
          <w:rFonts w:ascii="Bookman Old Style" w:hAnsi="Bookman Old Style"/>
          <w:noProof/>
          <w:lang w:val="uk-UA"/>
        </w:rPr>
        <w:t>26</w:t>
      </w:r>
      <w:r w:rsidR="00876229"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 xml:space="preserve">від </w:t>
      </w:r>
      <w:r w:rsidR="00AF1AD1">
        <w:rPr>
          <w:rFonts w:ascii="Bookman Old Style" w:hAnsi="Bookman Old Style"/>
          <w:noProof/>
          <w:lang w:val="uk-UA"/>
        </w:rPr>
        <w:t>21</w:t>
      </w:r>
      <w:r w:rsidR="00A929CC" w:rsidRPr="00A929CC">
        <w:rPr>
          <w:rFonts w:ascii="Bookman Old Style" w:hAnsi="Bookman Old Style"/>
          <w:noProof/>
          <w:lang w:val="uk-UA"/>
        </w:rPr>
        <w:t>.</w:t>
      </w:r>
      <w:r w:rsidR="00924C0B">
        <w:rPr>
          <w:rFonts w:ascii="Bookman Old Style" w:hAnsi="Bookman Old Style"/>
          <w:noProof/>
          <w:lang w:val="uk-UA"/>
        </w:rPr>
        <w:t>1</w:t>
      </w:r>
      <w:r w:rsidR="00AF1AD1">
        <w:rPr>
          <w:rFonts w:ascii="Bookman Old Style" w:hAnsi="Bookman Old Style"/>
          <w:noProof/>
          <w:lang w:val="uk-UA"/>
        </w:rPr>
        <w:t>2</w:t>
      </w:r>
      <w:r w:rsidR="00A929CC" w:rsidRPr="00A929CC">
        <w:rPr>
          <w:rFonts w:ascii="Bookman Old Style" w:hAnsi="Bookman Old Style"/>
          <w:noProof/>
          <w:lang w:val="uk-UA"/>
        </w:rPr>
        <w:t>.2021 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:rsidR="003750BD" w:rsidRDefault="003750BD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876229" w:rsidRPr="00032CE1">
        <w:rPr>
          <w:rFonts w:ascii="Bookman Old Style" w:hAnsi="Bookman Old Style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>на баланс та у</w:t>
      </w:r>
      <w:r w:rsidR="00A929CC">
        <w:rPr>
          <w:rFonts w:ascii="Bookman Old Style" w:hAnsi="Bookman Old Style"/>
          <w:lang w:val="uk-UA"/>
        </w:rPr>
        <w:t xml:space="preserve"> господарськ</w:t>
      </w:r>
      <w:r>
        <w:rPr>
          <w:rFonts w:ascii="Bookman Old Style" w:hAnsi="Bookman Old Style"/>
          <w:lang w:val="uk-UA"/>
        </w:rPr>
        <w:t>е</w:t>
      </w:r>
      <w:r w:rsidR="00A929CC">
        <w:rPr>
          <w:rFonts w:ascii="Bookman Old Style" w:hAnsi="Bookman Old Style"/>
          <w:lang w:val="uk-UA"/>
        </w:rPr>
        <w:t xml:space="preserve"> відання </w:t>
      </w:r>
      <w:r w:rsidR="005E0315">
        <w:rPr>
          <w:rFonts w:ascii="Bookman Old Style" w:hAnsi="Bookman Old Style"/>
          <w:lang w:val="uk-UA"/>
        </w:rPr>
        <w:t>К</w:t>
      </w:r>
      <w:r w:rsidR="00CF7708" w:rsidRPr="00CF7708">
        <w:rPr>
          <w:rFonts w:ascii="Bookman Old Style" w:hAnsi="Bookman Old Style"/>
          <w:lang w:val="uk-UA"/>
        </w:rPr>
        <w:t>омунального підприємства</w:t>
      </w:r>
      <w:r w:rsidR="00A929CC">
        <w:rPr>
          <w:rFonts w:ascii="Bookman Old Style" w:hAnsi="Bookman Old Style"/>
          <w:lang w:val="uk-UA"/>
        </w:rPr>
        <w:t xml:space="preserve"> «</w:t>
      </w:r>
      <w:r w:rsidR="005E0315">
        <w:rPr>
          <w:rFonts w:ascii="Bookman Old Style" w:hAnsi="Bookman Old Style"/>
          <w:lang w:val="uk-UA"/>
        </w:rPr>
        <w:t>ВОДОКАНАЛ</w:t>
      </w:r>
      <w:r w:rsidR="00A929CC">
        <w:rPr>
          <w:rFonts w:ascii="Bookman Old Style" w:hAnsi="Bookman Old Style"/>
          <w:lang w:val="uk-UA"/>
        </w:rPr>
        <w:t>»</w:t>
      </w:r>
      <w:r w:rsidR="00924C0B">
        <w:rPr>
          <w:rFonts w:ascii="Bookman Old Style" w:hAnsi="Bookman Old Style"/>
          <w:lang w:val="uk-UA"/>
        </w:rPr>
        <w:t xml:space="preserve"> Овруцької міської ради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>майно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 xml:space="preserve">комунальної власності Овруцької міської </w:t>
      </w:r>
      <w:r w:rsidR="00AF1AD1">
        <w:rPr>
          <w:rFonts w:ascii="Bookman Old Style" w:hAnsi="Bookman Old Style"/>
          <w:lang w:val="uk-UA"/>
        </w:rPr>
        <w:t>територіальної громади</w:t>
      </w:r>
      <w:r w:rsidR="00924C0B">
        <w:rPr>
          <w:rFonts w:ascii="Bookman Old Style" w:hAnsi="Bookman Old Style"/>
          <w:lang w:val="uk-UA"/>
        </w:rPr>
        <w:t>, а саме:</w:t>
      </w:r>
    </w:p>
    <w:p w:rsidR="00B51294" w:rsidRDefault="005E0315" w:rsidP="0068252B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 w:rsidRPr="005E0315">
        <w:rPr>
          <w:rFonts w:ascii="Bookman Old Style" w:hAnsi="Bookman Old Style"/>
          <w:i/>
          <w:iCs/>
          <w:lang w:val="uk-UA"/>
        </w:rPr>
        <w:t>К</w:t>
      </w:r>
      <w:r w:rsidR="00B51294">
        <w:rPr>
          <w:rFonts w:ascii="Bookman Old Style" w:hAnsi="Bookman Old Style"/>
          <w:i/>
          <w:iCs/>
          <w:lang w:val="uk-UA"/>
        </w:rPr>
        <w:t>омпактна каналізаційна насосна станція 1200/3000</w:t>
      </w:r>
      <w:r w:rsidRPr="005E0315">
        <w:rPr>
          <w:rFonts w:ascii="Bookman Old Style" w:hAnsi="Bookman Old Style"/>
          <w:i/>
          <w:iCs/>
          <w:lang w:val="uk-UA"/>
        </w:rPr>
        <w:t xml:space="preserve"> </w:t>
      </w:r>
      <w:r w:rsidR="00B51294">
        <w:rPr>
          <w:rFonts w:ascii="Bookman Old Style" w:hAnsi="Bookman Old Style"/>
          <w:i/>
          <w:iCs/>
          <w:lang w:val="uk-UA"/>
        </w:rPr>
        <w:t>в кількості 1 шт. на суму</w:t>
      </w:r>
      <w:r w:rsidR="00B51294">
        <w:rPr>
          <w:rFonts w:ascii="Bookman Old Style" w:hAnsi="Bookman Old Style"/>
          <w:lang w:val="uk-UA"/>
        </w:rPr>
        <w:t xml:space="preserve"> </w:t>
      </w:r>
      <w:r w:rsidR="0036308C" w:rsidRPr="005E0315">
        <w:rPr>
          <w:rFonts w:ascii="Bookman Old Style" w:hAnsi="Bookman Old Style"/>
          <w:lang w:val="uk-UA"/>
        </w:rPr>
        <w:t xml:space="preserve"> </w:t>
      </w:r>
      <w:r w:rsidR="00B51294">
        <w:rPr>
          <w:rFonts w:ascii="Bookman Old Style" w:hAnsi="Bookman Old Style"/>
          <w:lang w:val="uk-UA"/>
        </w:rPr>
        <w:t>95921,21</w:t>
      </w:r>
      <w:r w:rsidR="0036308C" w:rsidRPr="005E0315">
        <w:rPr>
          <w:rFonts w:ascii="Bookman Old Style" w:hAnsi="Bookman Old Style"/>
          <w:lang w:val="uk-UA"/>
        </w:rPr>
        <w:t xml:space="preserve"> грн.</w:t>
      </w:r>
      <w:r w:rsidR="00B51294">
        <w:rPr>
          <w:rFonts w:ascii="Bookman Old Style" w:hAnsi="Bookman Old Style"/>
          <w:lang w:val="uk-UA"/>
        </w:rPr>
        <w:t>;</w:t>
      </w:r>
    </w:p>
    <w:p w:rsidR="004A438D" w:rsidRPr="005E0315" w:rsidRDefault="00B51294" w:rsidP="0068252B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Насос</w:t>
      </w:r>
      <w:r w:rsidR="00A90675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en-US"/>
        </w:rPr>
        <w:t>GRUNDFOS</w:t>
      </w:r>
      <w:r w:rsidRPr="00B51294">
        <w:rPr>
          <w:rFonts w:ascii="Bookman Old Style" w:hAnsi="Bookman Old Style"/>
          <w:lang w:val="uk-UA"/>
        </w:rPr>
        <w:t>-</w:t>
      </w:r>
      <w:r>
        <w:rPr>
          <w:rFonts w:ascii="Bookman Old Style" w:hAnsi="Bookman Old Style"/>
          <w:lang w:val="en-US"/>
        </w:rPr>
        <w:t>SEG</w:t>
      </w:r>
      <w:r w:rsidRPr="00B51294">
        <w:rPr>
          <w:rFonts w:ascii="Bookman Old Style" w:hAnsi="Bookman Old Style"/>
          <w:lang w:val="uk-UA"/>
        </w:rPr>
        <w:t>40.15.</w:t>
      </w:r>
      <w:r>
        <w:rPr>
          <w:rFonts w:ascii="Bookman Old Style" w:hAnsi="Bookman Old Style"/>
          <w:lang w:val="en-US"/>
        </w:rPr>
        <w:t>E</w:t>
      </w:r>
      <w:r w:rsidRPr="00B51294">
        <w:rPr>
          <w:rFonts w:ascii="Bookman Old Style" w:hAnsi="Bookman Old Style"/>
          <w:lang w:val="uk-UA"/>
        </w:rPr>
        <w:t xml:space="preserve">2.50 </w:t>
      </w:r>
      <w:r>
        <w:rPr>
          <w:rFonts w:ascii="Bookman Old Style" w:hAnsi="Bookman Old Style"/>
          <w:lang w:val="en-US"/>
        </w:rPr>
        <w:t>B</w:t>
      </w:r>
      <w:r w:rsidRPr="00B51294">
        <w:rPr>
          <w:rFonts w:ascii="Bookman Old Style" w:hAnsi="Bookman Old Style"/>
          <w:lang w:val="uk-UA"/>
        </w:rPr>
        <w:t xml:space="preserve"> (</w:t>
      </w:r>
      <w:r>
        <w:rPr>
          <w:rFonts w:ascii="Bookman Old Style" w:hAnsi="Bookman Old Style"/>
          <w:lang w:val="en-US"/>
        </w:rPr>
        <w:t>N</w:t>
      </w:r>
      <w:r w:rsidRPr="00B51294">
        <w:rPr>
          <w:rFonts w:ascii="Bookman Old Style" w:hAnsi="Bookman Old Style"/>
          <w:lang w:val="uk-UA"/>
        </w:rPr>
        <w:t>=2.4 кВт,</w:t>
      </w:r>
      <w:r>
        <w:rPr>
          <w:rFonts w:ascii="Bookman Old Style" w:hAnsi="Bookman Old Style"/>
          <w:lang w:val="en-US"/>
        </w:rPr>
        <w:t>Q</w:t>
      </w:r>
      <w:r w:rsidRPr="00B51294">
        <w:rPr>
          <w:rFonts w:ascii="Bookman Old Style" w:hAnsi="Bookman Old Style"/>
          <w:lang w:val="uk-UA"/>
        </w:rPr>
        <w:t xml:space="preserve">=6.35 м3/год. </w:t>
      </w:r>
      <w:r>
        <w:rPr>
          <w:rFonts w:ascii="Bookman Old Style" w:hAnsi="Bookman Old Style"/>
          <w:lang w:val="en-US"/>
        </w:rPr>
        <w:t>H</w:t>
      </w:r>
      <w:r>
        <w:rPr>
          <w:rFonts w:ascii="Bookman Old Style" w:hAnsi="Bookman Old Style"/>
        </w:rPr>
        <w:t>-17</w:t>
      </w:r>
      <w:proofErr w:type="gramStart"/>
      <w:r>
        <w:rPr>
          <w:rFonts w:ascii="Bookman Old Style" w:hAnsi="Bookman Old Style"/>
          <w:lang w:val="uk-UA"/>
        </w:rPr>
        <w:t>,</w:t>
      </w:r>
      <w:r w:rsidRPr="00B51294">
        <w:rPr>
          <w:rFonts w:ascii="Bookman Old Style" w:hAnsi="Bookman Old Style"/>
        </w:rPr>
        <w:t>0</w:t>
      </w:r>
      <w:proofErr w:type="gramEnd"/>
      <w:r w:rsidRPr="00B51294">
        <w:rPr>
          <w:rFonts w:ascii="Bookman Old Style" w:hAnsi="Bookman Old Style"/>
        </w:rPr>
        <w:t xml:space="preserve"> м) в </w:t>
      </w:r>
      <w:proofErr w:type="spellStart"/>
      <w:r w:rsidRPr="00B51294">
        <w:rPr>
          <w:rFonts w:ascii="Bookman Old Style" w:hAnsi="Bookman Old Style"/>
        </w:rPr>
        <w:t>кількості</w:t>
      </w:r>
      <w:proofErr w:type="spellEnd"/>
      <w:r w:rsidRPr="00B51294">
        <w:rPr>
          <w:rFonts w:ascii="Bookman Old Style" w:hAnsi="Bookman Old Style"/>
        </w:rPr>
        <w:t xml:space="preserve"> 2 шт. </w:t>
      </w:r>
      <w:r>
        <w:rPr>
          <w:rFonts w:ascii="Bookman Old Style" w:hAnsi="Bookman Old Style"/>
          <w:lang w:val="uk-UA"/>
        </w:rPr>
        <w:t>на суму 133826,71 грн.</w:t>
      </w:r>
    </w:p>
    <w:p w:rsidR="008572C7" w:rsidRPr="00032CE1" w:rsidRDefault="001452B3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>передачі майна</w:t>
      </w:r>
      <w:r w:rsidR="00924C0B">
        <w:rPr>
          <w:rFonts w:ascii="Bookman Old Style" w:hAnsi="Bookman Old Style"/>
          <w:lang w:val="uk-UA"/>
        </w:rPr>
        <w:t xml:space="preserve">, вказаного у </w:t>
      </w:r>
      <w:r w:rsidR="004A6176">
        <w:rPr>
          <w:rFonts w:ascii="Bookman Old Style" w:hAnsi="Bookman Old Style"/>
          <w:lang w:val="uk-UA"/>
        </w:rPr>
        <w:t>пункт</w:t>
      </w:r>
      <w:r w:rsidR="00A46DAA">
        <w:rPr>
          <w:rFonts w:ascii="Bookman Old Style" w:hAnsi="Bookman Old Style"/>
          <w:lang w:val="uk-UA"/>
        </w:rPr>
        <w:t>і</w:t>
      </w:r>
      <w:r w:rsidR="004A6176">
        <w:rPr>
          <w:rFonts w:ascii="Bookman Old Style" w:hAnsi="Bookman Old Style"/>
          <w:lang w:val="uk-UA"/>
        </w:rPr>
        <w:t xml:space="preserve"> 1 </w:t>
      </w:r>
      <w:r w:rsidR="00924C0B">
        <w:rPr>
          <w:rFonts w:ascii="Bookman Old Style" w:hAnsi="Bookman Old Style"/>
          <w:lang w:val="uk-UA"/>
        </w:rPr>
        <w:t>даного рішення</w:t>
      </w:r>
      <w:r w:rsidR="00283910">
        <w:rPr>
          <w:rFonts w:ascii="Bookman Old Style" w:hAnsi="Bookman Old Style"/>
          <w:lang w:val="uk-UA"/>
        </w:rPr>
        <w:t xml:space="preserve"> </w:t>
      </w:r>
      <w:r w:rsidR="00797C16">
        <w:rPr>
          <w:rFonts w:ascii="Bookman Old Style" w:hAnsi="Bookman Old Style"/>
          <w:lang w:val="uk-UA"/>
        </w:rPr>
        <w:t>(</w:t>
      </w:r>
      <w:r w:rsidR="00467692">
        <w:rPr>
          <w:rFonts w:ascii="Bookman Old Style" w:hAnsi="Bookman Old Style"/>
          <w:lang w:val="uk-UA"/>
        </w:rPr>
        <w:t>додається</w:t>
      </w:r>
      <w:r w:rsidR="00797C16">
        <w:rPr>
          <w:rFonts w:ascii="Bookman Old Style" w:hAnsi="Bookman Old Style"/>
          <w:lang w:val="uk-UA"/>
        </w:rPr>
        <w:t>)</w:t>
      </w:r>
      <w:r w:rsidR="008572C7" w:rsidRPr="00032CE1">
        <w:rPr>
          <w:rFonts w:ascii="Bookman Old Style" w:hAnsi="Bookman Old Style"/>
          <w:lang w:val="uk-UA"/>
        </w:rPr>
        <w:t>.</w:t>
      </w:r>
    </w:p>
    <w:p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 xml:space="preserve">Відділу бухгалтерського обліку та консолідованої звітності міської ради, </w:t>
      </w:r>
      <w:r w:rsidR="003750BD">
        <w:rPr>
          <w:rFonts w:ascii="Bookman Old Style" w:hAnsi="Bookman Old Style"/>
          <w:lang w:val="uk-UA"/>
        </w:rPr>
        <w:t>бухгалтерії</w:t>
      </w:r>
      <w:r w:rsidR="00022F39" w:rsidRPr="00022F39">
        <w:rPr>
          <w:rFonts w:ascii="Bookman Old Style" w:hAnsi="Bookman Old Style"/>
          <w:lang w:val="uk-UA"/>
        </w:rPr>
        <w:t xml:space="preserve"> КП «</w:t>
      </w:r>
      <w:r w:rsidR="005E0315">
        <w:rPr>
          <w:rFonts w:ascii="Bookman Old Style" w:hAnsi="Bookman Old Style"/>
          <w:lang w:val="uk-UA"/>
        </w:rPr>
        <w:t>ВОДОКАНАЛ</w:t>
      </w:r>
      <w:r w:rsidR="00022F39" w:rsidRPr="00022F39">
        <w:rPr>
          <w:rFonts w:ascii="Bookman Old Style" w:hAnsi="Bookman Old Style"/>
          <w:lang w:val="uk-UA"/>
        </w:rPr>
        <w:t xml:space="preserve">» </w:t>
      </w:r>
      <w:r w:rsidR="00CF7708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1000B9" w:rsidRPr="001000B9">
        <w:rPr>
          <w:rFonts w:ascii="Bookman Old Style" w:hAnsi="Bookman Old Style"/>
          <w:lang w:val="uk-UA"/>
        </w:rPr>
        <w:t>у пункт</w:t>
      </w:r>
      <w:r w:rsidR="00A46DAA">
        <w:rPr>
          <w:rFonts w:ascii="Bookman Old Style" w:hAnsi="Bookman Old Style"/>
          <w:lang w:val="uk-UA"/>
        </w:rPr>
        <w:t>і</w:t>
      </w:r>
      <w:r w:rsidR="001000B9" w:rsidRPr="001000B9">
        <w:rPr>
          <w:rFonts w:ascii="Bookman Old Style" w:hAnsi="Bookman Old Style"/>
          <w:lang w:val="uk-UA"/>
        </w:rPr>
        <w:t xml:space="preserve"> 1 </w:t>
      </w:r>
      <w:r w:rsidR="009565C3" w:rsidRPr="00022F39">
        <w:rPr>
          <w:rFonts w:ascii="Bookman Old Style" w:hAnsi="Bookman Old Style"/>
          <w:lang w:val="uk-UA"/>
        </w:rPr>
        <w:t>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  <w:bookmarkStart w:id="0" w:name="_GoBack"/>
      <w:bookmarkEnd w:id="0"/>
    </w:p>
    <w:sectPr w:rsidR="00797C16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CB" w:rsidRDefault="00044BCB" w:rsidP="00FA3038">
      <w:r>
        <w:separator/>
      </w:r>
    </w:p>
  </w:endnote>
  <w:endnote w:type="continuationSeparator" w:id="0">
    <w:p w:rsidR="00044BCB" w:rsidRDefault="00044BCB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CB" w:rsidRDefault="00044BCB" w:rsidP="00FA3038">
      <w:r>
        <w:separator/>
      </w:r>
    </w:p>
  </w:footnote>
  <w:footnote w:type="continuationSeparator" w:id="0">
    <w:p w:rsidR="00044BCB" w:rsidRDefault="00044BCB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04"/>
    <w:rsid w:val="00022F39"/>
    <w:rsid w:val="00032CE1"/>
    <w:rsid w:val="00040B64"/>
    <w:rsid w:val="00044BCB"/>
    <w:rsid w:val="00051AC7"/>
    <w:rsid w:val="00072826"/>
    <w:rsid w:val="000B70AE"/>
    <w:rsid w:val="000C1977"/>
    <w:rsid w:val="000C4A46"/>
    <w:rsid w:val="000D094A"/>
    <w:rsid w:val="000D6B5A"/>
    <w:rsid w:val="001000B9"/>
    <w:rsid w:val="0011240B"/>
    <w:rsid w:val="001452B3"/>
    <w:rsid w:val="00151F4D"/>
    <w:rsid w:val="00154DEE"/>
    <w:rsid w:val="00185D7E"/>
    <w:rsid w:val="001A7DEE"/>
    <w:rsid w:val="001A7F61"/>
    <w:rsid w:val="001B208C"/>
    <w:rsid w:val="001D6F35"/>
    <w:rsid w:val="001E592A"/>
    <w:rsid w:val="001F291B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3781E"/>
    <w:rsid w:val="00341B36"/>
    <w:rsid w:val="003507B3"/>
    <w:rsid w:val="0036308C"/>
    <w:rsid w:val="00372D1C"/>
    <w:rsid w:val="00373511"/>
    <w:rsid w:val="003750BD"/>
    <w:rsid w:val="003A3974"/>
    <w:rsid w:val="003B2F50"/>
    <w:rsid w:val="003B56AC"/>
    <w:rsid w:val="003D11B2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51EF1"/>
    <w:rsid w:val="00453D6E"/>
    <w:rsid w:val="00467692"/>
    <w:rsid w:val="004A438D"/>
    <w:rsid w:val="004A6176"/>
    <w:rsid w:val="004C620D"/>
    <w:rsid w:val="004D24D2"/>
    <w:rsid w:val="004E71BB"/>
    <w:rsid w:val="00500F04"/>
    <w:rsid w:val="00540CD9"/>
    <w:rsid w:val="0057580D"/>
    <w:rsid w:val="00581042"/>
    <w:rsid w:val="0059091B"/>
    <w:rsid w:val="005B5D83"/>
    <w:rsid w:val="005B7423"/>
    <w:rsid w:val="005C0400"/>
    <w:rsid w:val="005C35CC"/>
    <w:rsid w:val="005C4AE9"/>
    <w:rsid w:val="005C5D22"/>
    <w:rsid w:val="005D2019"/>
    <w:rsid w:val="005E0315"/>
    <w:rsid w:val="006019CA"/>
    <w:rsid w:val="00623780"/>
    <w:rsid w:val="0067332B"/>
    <w:rsid w:val="00694A67"/>
    <w:rsid w:val="006A0DC5"/>
    <w:rsid w:val="006C2DC6"/>
    <w:rsid w:val="006C78FC"/>
    <w:rsid w:val="006D2B9B"/>
    <w:rsid w:val="006E1F15"/>
    <w:rsid w:val="00724833"/>
    <w:rsid w:val="007524D6"/>
    <w:rsid w:val="00761BAB"/>
    <w:rsid w:val="00797C16"/>
    <w:rsid w:val="007E579E"/>
    <w:rsid w:val="00855371"/>
    <w:rsid w:val="008572C7"/>
    <w:rsid w:val="0086637B"/>
    <w:rsid w:val="0087372B"/>
    <w:rsid w:val="00876229"/>
    <w:rsid w:val="008A20D0"/>
    <w:rsid w:val="008B22A0"/>
    <w:rsid w:val="008C1722"/>
    <w:rsid w:val="00905CEF"/>
    <w:rsid w:val="00924C0B"/>
    <w:rsid w:val="0093157C"/>
    <w:rsid w:val="00932176"/>
    <w:rsid w:val="009565C3"/>
    <w:rsid w:val="00964AB1"/>
    <w:rsid w:val="00995672"/>
    <w:rsid w:val="009A087B"/>
    <w:rsid w:val="009B6304"/>
    <w:rsid w:val="009D3CAD"/>
    <w:rsid w:val="009D453D"/>
    <w:rsid w:val="00A17D93"/>
    <w:rsid w:val="00A30622"/>
    <w:rsid w:val="00A46DAA"/>
    <w:rsid w:val="00A60B03"/>
    <w:rsid w:val="00A83195"/>
    <w:rsid w:val="00A90675"/>
    <w:rsid w:val="00A9110D"/>
    <w:rsid w:val="00A929CC"/>
    <w:rsid w:val="00AB291F"/>
    <w:rsid w:val="00AE4E03"/>
    <w:rsid w:val="00AF1AD1"/>
    <w:rsid w:val="00B05A77"/>
    <w:rsid w:val="00B1297E"/>
    <w:rsid w:val="00B205B4"/>
    <w:rsid w:val="00B21809"/>
    <w:rsid w:val="00B24336"/>
    <w:rsid w:val="00B51294"/>
    <w:rsid w:val="00B901E8"/>
    <w:rsid w:val="00B908C2"/>
    <w:rsid w:val="00B94156"/>
    <w:rsid w:val="00BA2418"/>
    <w:rsid w:val="00BA4460"/>
    <w:rsid w:val="00C33926"/>
    <w:rsid w:val="00C50AC5"/>
    <w:rsid w:val="00C707B5"/>
    <w:rsid w:val="00C840C3"/>
    <w:rsid w:val="00C84C6B"/>
    <w:rsid w:val="00C85007"/>
    <w:rsid w:val="00C87D52"/>
    <w:rsid w:val="00CA36EA"/>
    <w:rsid w:val="00CB7588"/>
    <w:rsid w:val="00CD1ABE"/>
    <w:rsid w:val="00CD24C8"/>
    <w:rsid w:val="00CE4EED"/>
    <w:rsid w:val="00CF2ED1"/>
    <w:rsid w:val="00CF7708"/>
    <w:rsid w:val="00D53BC6"/>
    <w:rsid w:val="00D84F58"/>
    <w:rsid w:val="00DA517E"/>
    <w:rsid w:val="00DE0A07"/>
    <w:rsid w:val="00DE3CFA"/>
    <w:rsid w:val="00DE7A38"/>
    <w:rsid w:val="00E07634"/>
    <w:rsid w:val="00E35C94"/>
    <w:rsid w:val="00E559CA"/>
    <w:rsid w:val="00E731B8"/>
    <w:rsid w:val="00E73E6F"/>
    <w:rsid w:val="00E81635"/>
    <w:rsid w:val="00ED10E8"/>
    <w:rsid w:val="00ED156E"/>
    <w:rsid w:val="00EE0D96"/>
    <w:rsid w:val="00EF4002"/>
    <w:rsid w:val="00F44F78"/>
    <w:rsid w:val="00F465C5"/>
    <w:rsid w:val="00F76DD9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D3788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User</cp:lastModifiedBy>
  <cp:revision>5</cp:revision>
  <cp:lastPrinted>2021-12-24T07:32:00Z</cp:lastPrinted>
  <dcterms:created xsi:type="dcterms:W3CDTF">2021-12-20T16:12:00Z</dcterms:created>
  <dcterms:modified xsi:type="dcterms:W3CDTF">2021-12-24T07:32:00Z</dcterms:modified>
</cp:coreProperties>
</file>