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33" w:rsidRDefault="005B4233" w:rsidP="005B4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Міському голові</w:t>
      </w:r>
    </w:p>
    <w:p w:rsidR="005B4233" w:rsidRDefault="005B4233" w:rsidP="005B42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Коруду І.Я. </w:t>
      </w:r>
    </w:p>
    <w:p w:rsidR="005B4233" w:rsidRDefault="005B4233" w:rsidP="005B42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F16" w:rsidRDefault="00683F3D" w:rsidP="0068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683F3D" w:rsidRDefault="00683F3D" w:rsidP="0068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відділу економічного розвитку та залучення інвестицій про пророблену роботу</w:t>
      </w:r>
      <w:r w:rsidR="005B4233">
        <w:rPr>
          <w:rFonts w:ascii="Times New Roman" w:hAnsi="Times New Roman" w:cs="Times New Roman"/>
          <w:b/>
          <w:sz w:val="28"/>
          <w:szCs w:val="28"/>
        </w:rPr>
        <w:t xml:space="preserve"> за 2021 рік</w:t>
      </w:r>
    </w:p>
    <w:p w:rsidR="00802C08" w:rsidRDefault="00683F3D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3D">
        <w:rPr>
          <w:rFonts w:ascii="Times New Roman" w:hAnsi="Times New Roman" w:cs="Times New Roman"/>
          <w:sz w:val="28"/>
          <w:szCs w:val="28"/>
        </w:rPr>
        <w:t>Відділ економічного розвитку та залучення інвестицій</w:t>
      </w:r>
      <w:r>
        <w:rPr>
          <w:rFonts w:ascii="Times New Roman" w:hAnsi="Times New Roman" w:cs="Times New Roman"/>
          <w:sz w:val="28"/>
          <w:szCs w:val="28"/>
        </w:rPr>
        <w:t xml:space="preserve"> створений відповідно до рішення сесії міської ради в 2017 році. Згідно штатного розпису </w:t>
      </w:r>
      <w:r w:rsidR="00C44929">
        <w:rPr>
          <w:rFonts w:ascii="Times New Roman" w:hAnsi="Times New Roman" w:cs="Times New Roman"/>
          <w:sz w:val="28"/>
          <w:szCs w:val="28"/>
        </w:rPr>
        <w:t>у відділі є 4 штатні одиниці: начальник відділу, головний спеціаліст, головний спеціаліст – енергоменеджер, діловод. Фактично у повному складі відділ ще не працюва</w:t>
      </w:r>
      <w:r w:rsidR="00802C08">
        <w:rPr>
          <w:rFonts w:ascii="Times New Roman" w:hAnsi="Times New Roman" w:cs="Times New Roman"/>
          <w:sz w:val="28"/>
          <w:szCs w:val="28"/>
        </w:rPr>
        <w:t>в</w:t>
      </w:r>
      <w:r w:rsidR="00C44929">
        <w:rPr>
          <w:rFonts w:ascii="Times New Roman" w:hAnsi="Times New Roman" w:cs="Times New Roman"/>
          <w:sz w:val="28"/>
          <w:szCs w:val="28"/>
        </w:rPr>
        <w:t xml:space="preserve">, завжди </w:t>
      </w:r>
      <w:r w:rsidR="00802C08">
        <w:rPr>
          <w:rFonts w:ascii="Times New Roman" w:hAnsi="Times New Roman" w:cs="Times New Roman"/>
          <w:sz w:val="28"/>
          <w:szCs w:val="28"/>
        </w:rPr>
        <w:t>була вакантна штатна одиниця.</w:t>
      </w:r>
    </w:p>
    <w:p w:rsidR="00700238" w:rsidRDefault="00802C08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покладених на відділ завдань, відповідно до норм чинного законодавства та Положення про Відділ, затвердженого рішенням виконавчого комітету від 25.02.2021 року № 67 «Про затвердження положень про відділи виконавчого комітету Овруцької міської ради»</w:t>
      </w:r>
      <w:r w:rsidR="005B4233">
        <w:rPr>
          <w:rFonts w:ascii="Times New Roman" w:hAnsi="Times New Roman" w:cs="Times New Roman"/>
          <w:sz w:val="28"/>
          <w:szCs w:val="28"/>
        </w:rPr>
        <w:t xml:space="preserve"> та посадових інструкцій працівників відділу,</w:t>
      </w:r>
      <w:r>
        <w:rPr>
          <w:rFonts w:ascii="Times New Roman" w:hAnsi="Times New Roman" w:cs="Times New Roman"/>
          <w:sz w:val="28"/>
          <w:szCs w:val="28"/>
        </w:rPr>
        <w:t xml:space="preserve"> відділом розробляється проект Програми соціально – економічного та культурного розвитку Овруцької ТГ на відповідний рік </w:t>
      </w:r>
      <w:r w:rsidRPr="00802C08"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>ові даних, наданих</w:t>
      </w:r>
      <w:r w:rsidRPr="00802C08">
        <w:rPr>
          <w:rFonts w:ascii="Times New Roman" w:hAnsi="Times New Roman" w:cs="Times New Roman"/>
          <w:sz w:val="28"/>
          <w:szCs w:val="28"/>
        </w:rPr>
        <w:t xml:space="preserve"> відділами та структурними підрозділами виконавчого комітету, комунальними підприємствами, юридичними, фізичними особами та їх об’єднаннями</w:t>
      </w:r>
      <w:r>
        <w:rPr>
          <w:rFonts w:ascii="Times New Roman" w:hAnsi="Times New Roman" w:cs="Times New Roman"/>
          <w:sz w:val="28"/>
          <w:szCs w:val="28"/>
        </w:rPr>
        <w:t xml:space="preserve"> та формуються відповідні показники. Також </w:t>
      </w:r>
      <w:r w:rsidR="00F02468">
        <w:rPr>
          <w:rFonts w:ascii="Times New Roman" w:hAnsi="Times New Roman" w:cs="Times New Roman"/>
          <w:sz w:val="28"/>
          <w:szCs w:val="28"/>
        </w:rPr>
        <w:t>готуються звіти про виконання Програми соціально – економічного та культурного розвитку громади за відповідний період та презентуються на засіданнях комісій, сесії, виконавчого комі</w:t>
      </w:r>
      <w:r w:rsidR="00700238">
        <w:rPr>
          <w:rFonts w:ascii="Times New Roman" w:hAnsi="Times New Roman" w:cs="Times New Roman"/>
          <w:sz w:val="28"/>
          <w:szCs w:val="28"/>
        </w:rPr>
        <w:t>тету міської ради.</w:t>
      </w:r>
    </w:p>
    <w:p w:rsidR="00683F3D" w:rsidRDefault="00700238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Працівниками відділу</w:t>
      </w:r>
      <w:r w:rsidR="00F0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2468">
        <w:rPr>
          <w:rFonts w:ascii="Times New Roman" w:hAnsi="Times New Roman" w:cs="Times New Roman"/>
          <w:sz w:val="28"/>
          <w:szCs w:val="28"/>
        </w:rPr>
        <w:t>роводився моніторинг індикаторів виконання Стратегії розвитку</w:t>
      </w:r>
      <w:r w:rsidR="003B3186">
        <w:rPr>
          <w:rFonts w:ascii="Times New Roman" w:hAnsi="Times New Roman" w:cs="Times New Roman"/>
          <w:sz w:val="28"/>
          <w:szCs w:val="28"/>
        </w:rPr>
        <w:t xml:space="preserve"> за 2019 та 2020 роки</w:t>
      </w:r>
      <w:r w:rsidR="00F02468">
        <w:rPr>
          <w:rFonts w:ascii="Times New Roman" w:hAnsi="Times New Roman" w:cs="Times New Roman"/>
          <w:sz w:val="28"/>
          <w:szCs w:val="28"/>
        </w:rPr>
        <w:t>. Наразі розпочато роботу по актуалізації Стратегії та розробки Плану дій на наступні три роки (2022-2024)</w:t>
      </w:r>
      <w:r w:rsidR="008B0B74">
        <w:rPr>
          <w:rFonts w:ascii="Times New Roman" w:hAnsi="Times New Roman" w:cs="Times New Roman"/>
          <w:sz w:val="28"/>
          <w:szCs w:val="28"/>
        </w:rPr>
        <w:t>.</w:t>
      </w:r>
      <w:r w:rsidR="0096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Був підготовлений </w:t>
      </w:r>
      <w:r w:rsidR="009640ED">
        <w:rPr>
          <w:rFonts w:ascii="Times New Roman" w:hAnsi="Times New Roman" w:cs="Times New Roman"/>
          <w:sz w:val="28"/>
          <w:szCs w:val="28"/>
        </w:rPr>
        <w:t>план – графік роботи та відповідна навчальна програма для проведення виїзних заходів у старостинських округах щодо підсилення активізації населення на збір ідей до майбутнього плану Стратегії.</w:t>
      </w:r>
      <w:r>
        <w:rPr>
          <w:rFonts w:ascii="Times New Roman" w:hAnsi="Times New Roman" w:cs="Times New Roman"/>
          <w:sz w:val="28"/>
          <w:szCs w:val="28"/>
        </w:rPr>
        <w:t xml:space="preserve"> У всіх 20 старостатах була проведена робота з підготовки відповідних матеріалів.</w:t>
      </w:r>
    </w:p>
    <w:p w:rsidR="008B0B74" w:rsidRDefault="008B0B74" w:rsidP="0070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став ініціатором підписання провідної європейської ініціативи Угоди мерів і приступив до розробки спільно з іншими структурними підрозділами виконавчого комітету Плану дій сталого енергетичного розвитку та клімату до 2030 року, який було затверджено рішенням сесії від 10.10.2018 року № 793</w:t>
      </w:r>
      <w:r w:rsidR="003107F7">
        <w:rPr>
          <w:rFonts w:ascii="Times New Roman" w:hAnsi="Times New Roman" w:cs="Times New Roman"/>
          <w:sz w:val="28"/>
          <w:szCs w:val="28"/>
        </w:rPr>
        <w:t xml:space="preserve"> та схвалено комісією у м. Брюсель</w:t>
      </w:r>
      <w:r>
        <w:rPr>
          <w:rFonts w:ascii="Times New Roman" w:hAnsi="Times New Roman" w:cs="Times New Roman"/>
          <w:sz w:val="28"/>
          <w:szCs w:val="28"/>
        </w:rPr>
        <w:t>. Відповідно до даного документу громада взяла на себе зобов’язання скоротити викиди СО2 до 30%, впроваджуючи при цьому енергоефективні заходи.</w:t>
      </w:r>
      <w:r w:rsidR="00302779">
        <w:rPr>
          <w:rFonts w:ascii="Times New Roman" w:hAnsi="Times New Roman" w:cs="Times New Roman"/>
          <w:sz w:val="28"/>
          <w:szCs w:val="28"/>
        </w:rPr>
        <w:t xml:space="preserve"> На головного спеціаліста відділу були покладені обов’язки енергоменеджера, розроблено та затверджено Програму з енергоефективності, запроваджено систему енергомоніторингу </w:t>
      </w:r>
      <w:r w:rsidR="003B3186">
        <w:rPr>
          <w:rFonts w:ascii="Times New Roman" w:hAnsi="Times New Roman" w:cs="Times New Roman"/>
          <w:sz w:val="28"/>
          <w:szCs w:val="28"/>
        </w:rPr>
        <w:t xml:space="preserve">та постійно здійснюється збір і занесення </w:t>
      </w:r>
      <w:r w:rsidR="00302779">
        <w:rPr>
          <w:rFonts w:ascii="Times New Roman" w:hAnsi="Times New Roman" w:cs="Times New Roman"/>
          <w:sz w:val="28"/>
          <w:szCs w:val="28"/>
        </w:rPr>
        <w:t>показників споживання паливно – енергетичних ресурсі</w:t>
      </w:r>
      <w:r w:rsidR="00DC3C4D">
        <w:rPr>
          <w:rFonts w:ascii="Times New Roman" w:hAnsi="Times New Roman" w:cs="Times New Roman"/>
          <w:sz w:val="28"/>
          <w:szCs w:val="28"/>
        </w:rPr>
        <w:t xml:space="preserve">в бюджетними закладами громади. Занесено до програми «АІС Енергосервіс» та проводиться моніторинг по </w:t>
      </w:r>
      <w:r w:rsidR="00630AAF">
        <w:rPr>
          <w:rFonts w:ascii="Times New Roman" w:hAnsi="Times New Roman" w:cs="Times New Roman"/>
          <w:sz w:val="28"/>
          <w:szCs w:val="28"/>
        </w:rPr>
        <w:t>89</w:t>
      </w:r>
      <w:r w:rsidR="00DC3C4D">
        <w:rPr>
          <w:rFonts w:ascii="Times New Roman" w:hAnsi="Times New Roman" w:cs="Times New Roman"/>
          <w:sz w:val="28"/>
          <w:szCs w:val="28"/>
        </w:rPr>
        <w:t xml:space="preserve"> </w:t>
      </w:r>
      <w:r w:rsidR="00630AAF">
        <w:rPr>
          <w:rFonts w:ascii="Times New Roman" w:hAnsi="Times New Roman" w:cs="Times New Roman"/>
          <w:sz w:val="28"/>
          <w:szCs w:val="28"/>
        </w:rPr>
        <w:t>об’єктах</w:t>
      </w:r>
      <w:r w:rsidR="00DC3C4D">
        <w:rPr>
          <w:rFonts w:ascii="Times New Roman" w:hAnsi="Times New Roman" w:cs="Times New Roman"/>
          <w:sz w:val="28"/>
          <w:szCs w:val="28"/>
        </w:rPr>
        <w:t>.</w:t>
      </w:r>
      <w:r w:rsidR="003107F7">
        <w:rPr>
          <w:rFonts w:ascii="Times New Roman" w:hAnsi="Times New Roman" w:cs="Times New Roman"/>
          <w:sz w:val="28"/>
          <w:szCs w:val="28"/>
        </w:rPr>
        <w:t xml:space="preserve"> </w:t>
      </w:r>
      <w:r w:rsidR="00700238">
        <w:rPr>
          <w:rFonts w:ascii="Times New Roman" w:hAnsi="Times New Roman" w:cs="Times New Roman"/>
          <w:sz w:val="28"/>
          <w:szCs w:val="28"/>
        </w:rPr>
        <w:t xml:space="preserve"> На постійній основі</w:t>
      </w:r>
      <w:r w:rsidR="00630AAF">
        <w:rPr>
          <w:rFonts w:ascii="Times New Roman" w:hAnsi="Times New Roman" w:cs="Times New Roman"/>
          <w:sz w:val="28"/>
          <w:szCs w:val="28"/>
        </w:rPr>
        <w:t xml:space="preserve"> проводитьс</w:t>
      </w:r>
      <w:r w:rsidR="009640ED">
        <w:rPr>
          <w:rFonts w:ascii="Times New Roman" w:hAnsi="Times New Roman" w:cs="Times New Roman"/>
          <w:sz w:val="28"/>
          <w:szCs w:val="28"/>
        </w:rPr>
        <w:t xml:space="preserve">я збір даних щодо спожитих енергетичних ресурсів усіма групами споживачів та готується аналіз виконання Плану дій. </w:t>
      </w:r>
      <w:r w:rsidR="00700238">
        <w:rPr>
          <w:rFonts w:ascii="Times New Roman" w:hAnsi="Times New Roman" w:cs="Times New Roman"/>
          <w:sz w:val="28"/>
          <w:szCs w:val="28"/>
        </w:rPr>
        <w:t>Також йде</w:t>
      </w:r>
      <w:r w:rsidR="009640ED">
        <w:rPr>
          <w:rFonts w:ascii="Times New Roman" w:hAnsi="Times New Roman" w:cs="Times New Roman"/>
          <w:sz w:val="28"/>
          <w:szCs w:val="28"/>
        </w:rPr>
        <w:t xml:space="preserve"> </w:t>
      </w:r>
      <w:r w:rsidR="00700238">
        <w:rPr>
          <w:rFonts w:ascii="Times New Roman" w:hAnsi="Times New Roman" w:cs="Times New Roman"/>
          <w:sz w:val="28"/>
          <w:szCs w:val="28"/>
        </w:rPr>
        <w:lastRenderedPageBreak/>
        <w:t>підготовка матеріалів проміжного</w:t>
      </w:r>
      <w:r w:rsidR="009640ED">
        <w:rPr>
          <w:rFonts w:ascii="Times New Roman" w:hAnsi="Times New Roman" w:cs="Times New Roman"/>
          <w:sz w:val="28"/>
          <w:szCs w:val="28"/>
        </w:rPr>
        <w:t xml:space="preserve"> звіт</w:t>
      </w:r>
      <w:r w:rsidR="00700238">
        <w:rPr>
          <w:rFonts w:ascii="Times New Roman" w:hAnsi="Times New Roman" w:cs="Times New Roman"/>
          <w:sz w:val="28"/>
          <w:szCs w:val="28"/>
        </w:rPr>
        <w:t>у</w:t>
      </w:r>
      <w:r w:rsidR="009640ED">
        <w:rPr>
          <w:rFonts w:ascii="Times New Roman" w:hAnsi="Times New Roman" w:cs="Times New Roman"/>
          <w:sz w:val="28"/>
          <w:szCs w:val="28"/>
        </w:rPr>
        <w:t>, який буде подано на розгляд Європейської комісії.</w:t>
      </w:r>
      <w:r w:rsidR="00DC3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4D" w:rsidRDefault="00DC3C4D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громаді були запроваджені Дні сталої енергії, відповідно до яких проводяться інформаційні кампанії на тему заощадливого використання </w:t>
      </w:r>
      <w:r w:rsidR="00700238">
        <w:rPr>
          <w:rFonts w:ascii="Times New Roman" w:hAnsi="Times New Roman" w:cs="Times New Roman"/>
          <w:sz w:val="28"/>
          <w:szCs w:val="28"/>
        </w:rPr>
        <w:t xml:space="preserve">енергорусурсів. </w:t>
      </w:r>
      <w:r>
        <w:rPr>
          <w:rFonts w:ascii="Times New Roman" w:hAnsi="Times New Roman" w:cs="Times New Roman"/>
          <w:sz w:val="28"/>
          <w:szCs w:val="28"/>
        </w:rPr>
        <w:t xml:space="preserve">В цьому році </w:t>
      </w:r>
      <w:r w:rsidR="00700238">
        <w:rPr>
          <w:rFonts w:ascii="Times New Roman" w:hAnsi="Times New Roman" w:cs="Times New Roman"/>
          <w:sz w:val="28"/>
          <w:szCs w:val="28"/>
        </w:rPr>
        <w:t>були проведені</w:t>
      </w:r>
      <w:r>
        <w:rPr>
          <w:rFonts w:ascii="Times New Roman" w:hAnsi="Times New Roman" w:cs="Times New Roman"/>
          <w:sz w:val="28"/>
          <w:szCs w:val="28"/>
        </w:rPr>
        <w:t xml:space="preserve"> Дні сталої енергії у </w:t>
      </w:r>
      <w:r w:rsidR="00700238">
        <w:rPr>
          <w:rFonts w:ascii="Times New Roman" w:hAnsi="Times New Roman" w:cs="Times New Roman"/>
          <w:sz w:val="28"/>
          <w:szCs w:val="28"/>
        </w:rPr>
        <w:t>листопаді, враховуючи карантинні вимоги, всі учасники були відмічені та нагороджені</w:t>
      </w:r>
      <w:r w:rsidR="004C4DF7">
        <w:rPr>
          <w:rFonts w:ascii="Times New Roman" w:hAnsi="Times New Roman" w:cs="Times New Roman"/>
          <w:sz w:val="28"/>
          <w:szCs w:val="28"/>
        </w:rPr>
        <w:t>.</w:t>
      </w:r>
    </w:p>
    <w:p w:rsidR="004C4DF7" w:rsidRDefault="004C4DF7" w:rsidP="0070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спеціалістом – енергоменеджером було підготовлено проектну заявку на участь у конкурсі проектів «</w:t>
      </w:r>
      <w:r w:rsidRPr="004C4DF7">
        <w:rPr>
          <w:rFonts w:ascii="Times New Roman" w:hAnsi="Times New Roman" w:cs="Times New Roman"/>
          <w:sz w:val="28"/>
          <w:szCs w:val="28"/>
        </w:rPr>
        <w:t>Просування енергоефективності та імплементації директиви ЄС про енергоефективність в Україні</w:t>
      </w:r>
      <w:r>
        <w:rPr>
          <w:rFonts w:ascii="Times New Roman" w:hAnsi="Times New Roman" w:cs="Times New Roman"/>
          <w:sz w:val="28"/>
          <w:szCs w:val="28"/>
        </w:rPr>
        <w:t xml:space="preserve">». Наша громада пройшла конкурсний відбір і, наразі, працюємо у рамках даного проекту, який передбачає 5 річну участь та містить навчальний компонент, збір даних, проведення сертифікації будівель бюджетної сфери, реалізацію проекту з термосанації одного об’єкту. </w:t>
      </w:r>
      <w:r w:rsidR="003B3186">
        <w:rPr>
          <w:rFonts w:ascii="Times New Roman" w:hAnsi="Times New Roman" w:cs="Times New Roman"/>
          <w:sz w:val="28"/>
          <w:szCs w:val="28"/>
        </w:rPr>
        <w:t>При</w:t>
      </w:r>
      <w:r w:rsidR="00630AAF">
        <w:rPr>
          <w:rFonts w:ascii="Times New Roman" w:hAnsi="Times New Roman" w:cs="Times New Roman"/>
          <w:sz w:val="28"/>
          <w:szCs w:val="28"/>
        </w:rPr>
        <w:t>й</w:t>
      </w:r>
      <w:r w:rsidR="003B3186">
        <w:rPr>
          <w:rFonts w:ascii="Times New Roman" w:hAnsi="Times New Roman" w:cs="Times New Roman"/>
          <w:sz w:val="28"/>
          <w:szCs w:val="28"/>
        </w:rPr>
        <w:t xml:space="preserve">нято </w:t>
      </w:r>
      <w:r w:rsidR="003B3186" w:rsidRPr="003B3186">
        <w:rPr>
          <w:rFonts w:ascii="Times New Roman" w:hAnsi="Times New Roman" w:cs="Times New Roman"/>
          <w:sz w:val="28"/>
          <w:szCs w:val="28"/>
        </w:rPr>
        <w:t>участь у конкурсі, оголошеному ініціативою «Угода мерів» - запис відео ролику на тему «60 слів про Угоду мерів»</w:t>
      </w:r>
      <w:r w:rsidR="003B3186">
        <w:rPr>
          <w:rFonts w:ascii="Times New Roman" w:hAnsi="Times New Roman" w:cs="Times New Roman"/>
          <w:sz w:val="28"/>
          <w:szCs w:val="28"/>
        </w:rPr>
        <w:t>.</w:t>
      </w:r>
      <w:r w:rsidR="0070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офіційному сайті міської ради створено розділ «Енергоефективність», який постійно наповнюється корисною інформацією.</w:t>
      </w:r>
    </w:p>
    <w:p w:rsidR="003B3186" w:rsidRDefault="003B3186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86">
        <w:rPr>
          <w:rFonts w:ascii="Times New Roman" w:hAnsi="Times New Roman" w:cs="Times New Roman"/>
          <w:sz w:val="28"/>
          <w:szCs w:val="28"/>
        </w:rPr>
        <w:t xml:space="preserve">Працівниками відділу постійно надавались роз’яснення та консультації на усні звернення громадян з питань захисту прав споживачів. </w:t>
      </w:r>
    </w:p>
    <w:p w:rsidR="00EF7D2D" w:rsidRDefault="003B3186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86">
        <w:rPr>
          <w:rFonts w:ascii="Times New Roman" w:hAnsi="Times New Roman" w:cs="Times New Roman"/>
          <w:sz w:val="28"/>
          <w:szCs w:val="28"/>
        </w:rPr>
        <w:t xml:space="preserve">Надається роз’яснювально-консультаційна та методична допомога суб’єктам господарювання. Висвітлюється та розповсюджується інформація щодо проведення </w:t>
      </w:r>
      <w:r>
        <w:rPr>
          <w:rFonts w:ascii="Times New Roman" w:hAnsi="Times New Roman" w:cs="Times New Roman"/>
          <w:sz w:val="28"/>
          <w:szCs w:val="28"/>
        </w:rPr>
        <w:t xml:space="preserve">конкурсів, </w:t>
      </w:r>
      <w:r w:rsidRPr="003B3186">
        <w:rPr>
          <w:rFonts w:ascii="Times New Roman" w:hAnsi="Times New Roman" w:cs="Times New Roman"/>
          <w:sz w:val="28"/>
          <w:szCs w:val="28"/>
        </w:rPr>
        <w:t>семінарів, конференцій, робочих зустрічей для представників малого та середнього бізнесу, промислових підприємств.</w:t>
      </w:r>
      <w:r>
        <w:rPr>
          <w:rFonts w:ascii="Times New Roman" w:hAnsi="Times New Roman" w:cs="Times New Roman"/>
          <w:sz w:val="28"/>
          <w:szCs w:val="28"/>
        </w:rPr>
        <w:t xml:space="preserve"> Для кращої комунікації на офіційному сайті громади створено розділ «Підприємництво», де публікується актуальна інформація для бізнесу. Відділом були розроблені програми сприяння розвитку малого і середнього підприємництва та залучення інвестицій в розвиток Овруцької громади. </w:t>
      </w:r>
      <w:r w:rsidR="00700238">
        <w:rPr>
          <w:rFonts w:ascii="Times New Roman" w:hAnsi="Times New Roman" w:cs="Times New Roman"/>
          <w:sz w:val="28"/>
          <w:szCs w:val="28"/>
        </w:rPr>
        <w:t>Було оголошено та проведено конкурс бізнес проектів в підтримку місцевого бізнесу. Опрацьовано Програму підтримки з місцевого бюджету, внаслідок дії карантинних обмежень, в результаті чого було прийнято відповідне положення, отримані списки від ОДА підприємців та проведено прийом заяв на отримання виплат із місцевого бюджету.</w:t>
      </w:r>
    </w:p>
    <w:p w:rsidR="00E16B9E" w:rsidRDefault="00E16B9E" w:rsidP="00E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Опрацьовуються запити інвесторів та готуються відповідні відповіді. Тільки за пе</w:t>
      </w:r>
      <w:r w:rsidR="00630AAF">
        <w:rPr>
          <w:rFonts w:ascii="Times New Roman" w:hAnsi="Times New Roman" w:cs="Times New Roman"/>
          <w:sz w:val="28"/>
          <w:szCs w:val="28"/>
        </w:rPr>
        <w:t>р</w:t>
      </w:r>
      <w:r w:rsidR="00700238">
        <w:rPr>
          <w:rFonts w:ascii="Times New Roman" w:hAnsi="Times New Roman" w:cs="Times New Roman"/>
          <w:sz w:val="28"/>
          <w:szCs w:val="28"/>
        </w:rPr>
        <w:t>іод 2021 року надійшло більше 15</w:t>
      </w:r>
      <w:r w:rsidR="00630AAF">
        <w:rPr>
          <w:rFonts w:ascii="Times New Roman" w:hAnsi="Times New Roman" w:cs="Times New Roman"/>
          <w:sz w:val="28"/>
          <w:szCs w:val="28"/>
        </w:rPr>
        <w:t xml:space="preserve"> таких запитів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AAF">
        <w:rPr>
          <w:rFonts w:ascii="Times New Roman" w:hAnsi="Times New Roman" w:cs="Times New Roman"/>
          <w:sz w:val="28"/>
          <w:szCs w:val="28"/>
        </w:rPr>
        <w:t xml:space="preserve"> Постійно оновлюється інформація про вільні приміщення та земельні ділянки, які можуть привабити інвесторів.</w:t>
      </w:r>
      <w:r>
        <w:rPr>
          <w:rFonts w:ascii="Times New Roman" w:hAnsi="Times New Roman" w:cs="Times New Roman"/>
          <w:sz w:val="28"/>
          <w:szCs w:val="28"/>
        </w:rPr>
        <w:t xml:space="preserve"> В даному питанні співпрацюємо із Агенцією регіонального розвитку в Житомирській області, з якою було підписано меморандум про співпрацю.</w:t>
      </w:r>
    </w:p>
    <w:p w:rsidR="00EF7D2D" w:rsidRDefault="00EF7D2D" w:rsidP="00EF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Наразі працюємо над </w:t>
      </w:r>
      <w:r w:rsidR="00D04699">
        <w:rPr>
          <w:rFonts w:ascii="Times New Roman" w:hAnsi="Times New Roman" w:cs="Times New Roman"/>
          <w:sz w:val="28"/>
          <w:szCs w:val="28"/>
        </w:rPr>
        <w:t>збором інформації</w:t>
      </w:r>
      <w:r>
        <w:rPr>
          <w:rFonts w:ascii="Times New Roman" w:hAnsi="Times New Roman" w:cs="Times New Roman"/>
          <w:sz w:val="28"/>
          <w:szCs w:val="28"/>
        </w:rPr>
        <w:t xml:space="preserve"> щодо розробки інвестиційного паспорту громади.</w:t>
      </w:r>
    </w:p>
    <w:p w:rsidR="005F2B64" w:rsidRPr="005F2B64" w:rsidRDefault="004D483B" w:rsidP="00D0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участі у різних проектах ми намагаємось зацікавити наші установи також приймати участь у різних проектах та конкурсах. Як наслідок даного </w:t>
      </w:r>
      <w:r w:rsidR="00D04699">
        <w:rPr>
          <w:rFonts w:ascii="Times New Roman" w:hAnsi="Times New Roman" w:cs="Times New Roman"/>
          <w:sz w:val="28"/>
          <w:szCs w:val="28"/>
        </w:rPr>
        <w:t xml:space="preserve">команда молодих працівників із представників відділу економічного розвитку, міської бібліотеки, ЦДЮТ приймали участь у проекті з </w:t>
      </w:r>
      <w:r w:rsidR="00D04699" w:rsidRPr="00D04699">
        <w:rPr>
          <w:rFonts w:ascii="Times New Roman" w:hAnsi="Times New Roman" w:cs="Times New Roman"/>
          <w:sz w:val="28"/>
          <w:szCs w:val="28"/>
        </w:rPr>
        <w:t>«Крокі</w:t>
      </w:r>
      <w:r w:rsidR="00D04699">
        <w:rPr>
          <w:rFonts w:ascii="Times New Roman" w:hAnsi="Times New Roman" w:cs="Times New Roman"/>
          <w:sz w:val="28"/>
          <w:szCs w:val="28"/>
        </w:rPr>
        <w:t xml:space="preserve">в для спеціалістів з управління </w:t>
      </w:r>
      <w:r w:rsidR="00D04699" w:rsidRPr="00D04699">
        <w:rPr>
          <w:rFonts w:ascii="Times New Roman" w:hAnsi="Times New Roman" w:cs="Times New Roman"/>
          <w:sz w:val="28"/>
          <w:szCs w:val="28"/>
        </w:rPr>
        <w:t>проєктами», проведених «U-LEAD з Європою»</w:t>
      </w:r>
      <w:r w:rsidR="00D04699">
        <w:rPr>
          <w:rFonts w:ascii="Times New Roman" w:hAnsi="Times New Roman" w:cs="Times New Roman"/>
          <w:sz w:val="28"/>
          <w:szCs w:val="28"/>
        </w:rPr>
        <w:t>, результатом якого стало розробка проектної заявки по ство</w:t>
      </w:r>
      <w:r w:rsidR="000A54DC">
        <w:rPr>
          <w:rFonts w:ascii="Times New Roman" w:hAnsi="Times New Roman" w:cs="Times New Roman"/>
          <w:sz w:val="28"/>
          <w:szCs w:val="28"/>
        </w:rPr>
        <w:t>ренню молодіжного коворкінг прос</w:t>
      </w:r>
      <w:r w:rsidR="00D04699">
        <w:rPr>
          <w:rFonts w:ascii="Times New Roman" w:hAnsi="Times New Roman" w:cs="Times New Roman"/>
          <w:sz w:val="28"/>
          <w:szCs w:val="28"/>
        </w:rPr>
        <w:t>тору.</w:t>
      </w:r>
    </w:p>
    <w:p w:rsidR="00E16B9E" w:rsidRDefault="005F2B64" w:rsidP="00E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Відділ працює у напрямку міжнародного співробітництва. </w:t>
      </w:r>
      <w:r w:rsidR="00D04699">
        <w:rPr>
          <w:rFonts w:ascii="Times New Roman" w:hAnsi="Times New Roman" w:cs="Times New Roman"/>
          <w:sz w:val="28"/>
          <w:szCs w:val="28"/>
        </w:rPr>
        <w:t>Підтримується робота з партнерами і результатом цього року є отримана гуманітарна допомога від міста Оберндорф.</w:t>
      </w:r>
    </w:p>
    <w:p w:rsidR="00E16B9E" w:rsidRDefault="00E16B9E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E16B9E">
        <w:rPr>
          <w:rFonts w:ascii="Times New Roman" w:hAnsi="Times New Roman" w:cs="Times New Roman"/>
          <w:sz w:val="28"/>
          <w:szCs w:val="28"/>
        </w:rPr>
        <w:t>формування внутрішніх інформаційних реєстрів та оновлення інформації по вже існуючим</w:t>
      </w:r>
      <w:r>
        <w:rPr>
          <w:rFonts w:ascii="Times New Roman" w:hAnsi="Times New Roman" w:cs="Times New Roman"/>
          <w:sz w:val="28"/>
          <w:szCs w:val="28"/>
        </w:rPr>
        <w:t xml:space="preserve"> – це стосується торгівлі, сфери послуг, виробництва тощо.</w:t>
      </w:r>
    </w:p>
    <w:p w:rsidR="00E16B9E" w:rsidRDefault="00E16B9E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відділ покладено обов’язки з питань роботи агропромислового комплексу громади. </w:t>
      </w:r>
      <w:r w:rsidR="00D04699">
        <w:rPr>
          <w:rFonts w:ascii="Times New Roman" w:hAnsi="Times New Roman" w:cs="Times New Roman"/>
          <w:sz w:val="28"/>
          <w:szCs w:val="28"/>
        </w:rPr>
        <w:t>Протягом року</w:t>
      </w:r>
      <w:r>
        <w:rPr>
          <w:rFonts w:ascii="Times New Roman" w:hAnsi="Times New Roman" w:cs="Times New Roman"/>
          <w:sz w:val="28"/>
          <w:szCs w:val="28"/>
        </w:rPr>
        <w:t xml:space="preserve"> були організовані зустрічі з агроформуваннями, фермерами, пасічниками щодо доведення змін в чинному законодавстві у галузі АПК.</w:t>
      </w:r>
      <w:r w:rsidR="00D04699">
        <w:rPr>
          <w:rFonts w:ascii="Times New Roman" w:hAnsi="Times New Roman" w:cs="Times New Roman"/>
          <w:sz w:val="28"/>
          <w:szCs w:val="28"/>
        </w:rPr>
        <w:t xml:space="preserve"> Відповідно до програм підтримки АПК, як місцевого рівня так і обласного, державного було опрацьовано 548 звернень на отримання виплат за утримання корів, з них: 546 задоволено на суму 350,5 тис. грн. (утримують 701 корову)</w:t>
      </w:r>
      <w:r w:rsidR="00243C41">
        <w:rPr>
          <w:rFonts w:ascii="Times New Roman" w:hAnsi="Times New Roman" w:cs="Times New Roman"/>
          <w:sz w:val="28"/>
          <w:szCs w:val="28"/>
        </w:rPr>
        <w:t xml:space="preserve"> 2 відмовлено;  95 звернень на відшкодування вартості цукру, з них: 93 задоволено на суму 240,383 тис. грн, 2 відмовлено: підготовлено 75 пакетів документів на отримання державної дотації на утримання бджолосімей; </w:t>
      </w:r>
      <w:r w:rsidR="008571D0">
        <w:rPr>
          <w:rFonts w:ascii="Times New Roman" w:hAnsi="Times New Roman" w:cs="Times New Roman"/>
          <w:sz w:val="28"/>
          <w:szCs w:val="28"/>
        </w:rPr>
        <w:t>підготовлено 7 пакетів для ОДА на отримання відшкодування за придбання доїльних установок.</w:t>
      </w:r>
    </w:p>
    <w:p w:rsidR="00E16B9E" w:rsidRDefault="00E16B9E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відділом опрацьов</w:t>
      </w:r>
      <w:r w:rsidR="008571D0">
        <w:rPr>
          <w:rFonts w:ascii="Times New Roman" w:hAnsi="Times New Roman" w:cs="Times New Roman"/>
          <w:sz w:val="28"/>
          <w:szCs w:val="28"/>
        </w:rPr>
        <w:t>уються та систематизуються</w:t>
      </w:r>
      <w:r>
        <w:rPr>
          <w:rFonts w:ascii="Times New Roman" w:hAnsi="Times New Roman" w:cs="Times New Roman"/>
          <w:sz w:val="28"/>
          <w:szCs w:val="28"/>
        </w:rPr>
        <w:t xml:space="preserve"> статистичні показники, розробляється та постійно оновлюється паспорт громади.</w:t>
      </w:r>
    </w:p>
    <w:p w:rsidR="00524D47" w:rsidRDefault="00EF7D2D" w:rsidP="00131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Працівниками відділу тільки з початку року було опрацьовано </w:t>
      </w:r>
      <w:r w:rsidR="00FB75DF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803C77">
        <w:rPr>
          <w:rFonts w:ascii="Times New Roman" w:hAnsi="Times New Roman" w:cs="Times New Roman"/>
          <w:sz w:val="28"/>
          <w:szCs w:val="28"/>
        </w:rPr>
        <w:t xml:space="preserve"> заявок на участь у різних конкурсах. А це потребує затрати значної кількості часу та іноді опрацювати значну кількість інформації. Так було розроблено та подано проект «</w:t>
      </w:r>
      <w:r w:rsidR="00803C77" w:rsidRPr="00803C77">
        <w:rPr>
          <w:rFonts w:ascii="Times New Roman" w:hAnsi="Times New Roman" w:cs="Times New Roman"/>
          <w:sz w:val="28"/>
          <w:szCs w:val="28"/>
        </w:rPr>
        <w:t>Створення туристичного шляху «Мале Древлянське коло» у партнерстві Овруцької міської, Словечанської сільської, Олевської міської, Народицької селищної ОТГ</w:t>
      </w:r>
      <w:r w:rsidR="00803C77">
        <w:rPr>
          <w:rFonts w:ascii="Times New Roman" w:hAnsi="Times New Roman" w:cs="Times New Roman"/>
          <w:sz w:val="28"/>
          <w:szCs w:val="28"/>
        </w:rPr>
        <w:t>»</w:t>
      </w:r>
      <w:r w:rsidR="00803C77" w:rsidRPr="008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803C77" w:rsidRPr="0080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конкурс</w:t>
      </w:r>
      <w:r w:rsidR="008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803C77">
        <w:rPr>
          <w:rFonts w:ascii="Times New Roman" w:hAnsi="Times New Roman" w:cs="Times New Roman"/>
          <w:bCs/>
          <w:sz w:val="28"/>
          <w:szCs w:val="28"/>
        </w:rPr>
        <w:t>проектів</w:t>
      </w:r>
      <w:r w:rsidR="00803C77" w:rsidRPr="00803C77">
        <w:rPr>
          <w:rFonts w:ascii="Times New Roman" w:hAnsi="Times New Roman" w:cs="Times New Roman"/>
          <w:bCs/>
          <w:sz w:val="28"/>
          <w:szCs w:val="28"/>
        </w:rPr>
        <w:t xml:space="preserve"> регіонального розвитку, який може реалізовуватися за рахунок коштів державного бюджету, отриманих від Європейського Союзу</w:t>
      </w:r>
      <w:r w:rsidR="001C3E76">
        <w:rPr>
          <w:rFonts w:ascii="Times New Roman" w:hAnsi="Times New Roman" w:cs="Times New Roman"/>
          <w:bCs/>
          <w:sz w:val="28"/>
          <w:szCs w:val="28"/>
        </w:rPr>
        <w:t>, заявка на УКФ «Мале древлянське коло»,</w:t>
      </w:r>
      <w:r w:rsidR="001C3E76">
        <w:rPr>
          <w:rFonts w:ascii="Times New Roman" w:hAnsi="Times New Roman" w:cs="Times New Roman"/>
          <w:sz w:val="28"/>
          <w:szCs w:val="28"/>
        </w:rPr>
        <w:t xml:space="preserve"> «Полісся – дика природа», «</w:t>
      </w:r>
      <w:r w:rsidR="001C3E76" w:rsidRPr="000F7B44">
        <w:rPr>
          <w:rFonts w:ascii="Times New Roman" w:hAnsi="Times New Roman" w:cs="Times New Roman"/>
          <w:sz w:val="28"/>
          <w:szCs w:val="28"/>
        </w:rPr>
        <w:t>Системи оцінки ефективності територіальних громад (пілот)</w:t>
      </w:r>
      <w:r w:rsidR="001C3E76">
        <w:rPr>
          <w:rFonts w:ascii="Times New Roman" w:hAnsi="Times New Roman" w:cs="Times New Roman"/>
          <w:sz w:val="28"/>
          <w:szCs w:val="28"/>
        </w:rPr>
        <w:t xml:space="preserve">» - відібрані до розробки системи оцінки ефективності, «Розробка методології маркування історичних атракцій в малих містах України. Культурна інтервенція в минуле заради подорожі в майбутнє» - відібрані </w:t>
      </w:r>
      <w:r w:rsidR="00A916D4">
        <w:rPr>
          <w:rFonts w:ascii="Times New Roman" w:hAnsi="Times New Roman" w:cs="Times New Roman"/>
          <w:sz w:val="28"/>
          <w:szCs w:val="28"/>
        </w:rPr>
        <w:t xml:space="preserve">як </w:t>
      </w:r>
      <w:r w:rsidR="001C3E76">
        <w:rPr>
          <w:rFonts w:ascii="Times New Roman" w:hAnsi="Times New Roman" w:cs="Times New Roman"/>
          <w:sz w:val="28"/>
          <w:szCs w:val="28"/>
        </w:rPr>
        <w:t xml:space="preserve">«Вільні слухачі», </w:t>
      </w:r>
      <w:r w:rsidR="00A916D4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1C3E76">
        <w:rPr>
          <w:rFonts w:ascii="Times New Roman" w:hAnsi="Times New Roman" w:cs="Times New Roman"/>
          <w:sz w:val="28"/>
          <w:szCs w:val="28"/>
        </w:rPr>
        <w:t>МОМ</w:t>
      </w:r>
      <w:r w:rsidR="00A916D4">
        <w:rPr>
          <w:rFonts w:ascii="Times New Roman" w:hAnsi="Times New Roman" w:cs="Times New Roman"/>
          <w:sz w:val="28"/>
          <w:szCs w:val="28"/>
        </w:rPr>
        <w:t xml:space="preserve"> по створенню сучасного молодіжного простору «Молодіжний квАРТал»</w:t>
      </w:r>
      <w:r w:rsidR="001C3E76">
        <w:rPr>
          <w:rFonts w:ascii="Times New Roman" w:hAnsi="Times New Roman" w:cs="Times New Roman"/>
          <w:sz w:val="28"/>
          <w:szCs w:val="28"/>
        </w:rPr>
        <w:t xml:space="preserve">, спроможна освітня мережа – </w:t>
      </w:r>
      <w:r w:rsidR="001C3E7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C3E76" w:rsidRPr="001C3E76">
        <w:rPr>
          <w:rFonts w:ascii="Times New Roman" w:hAnsi="Times New Roman" w:cs="Times New Roman"/>
          <w:sz w:val="28"/>
          <w:szCs w:val="28"/>
        </w:rPr>
        <w:t>-</w:t>
      </w:r>
      <w:r w:rsidR="001C3E76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="001C3E76">
        <w:rPr>
          <w:rFonts w:ascii="Times New Roman" w:hAnsi="Times New Roman" w:cs="Times New Roman"/>
          <w:sz w:val="28"/>
          <w:szCs w:val="28"/>
        </w:rPr>
        <w:t xml:space="preserve">, спроможна медична мережа - </w:t>
      </w:r>
      <w:r w:rsidR="001C3E7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C3E76" w:rsidRPr="001C3E76">
        <w:rPr>
          <w:rFonts w:ascii="Times New Roman" w:hAnsi="Times New Roman" w:cs="Times New Roman"/>
          <w:sz w:val="28"/>
          <w:szCs w:val="28"/>
        </w:rPr>
        <w:t>-</w:t>
      </w:r>
      <w:r w:rsidR="001C3E76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="001C3E76">
        <w:rPr>
          <w:rFonts w:ascii="Times New Roman" w:hAnsi="Times New Roman" w:cs="Times New Roman"/>
          <w:sz w:val="28"/>
          <w:szCs w:val="28"/>
        </w:rPr>
        <w:t xml:space="preserve"> – відібрані</w:t>
      </w:r>
      <w:r w:rsidR="00A916D4">
        <w:rPr>
          <w:rFonts w:ascii="Times New Roman" w:hAnsi="Times New Roman" w:cs="Times New Roman"/>
          <w:sz w:val="28"/>
          <w:szCs w:val="28"/>
        </w:rPr>
        <w:t xml:space="preserve"> для проходження навчання</w:t>
      </w:r>
      <w:r w:rsidR="001C3E76">
        <w:rPr>
          <w:rFonts w:ascii="Times New Roman" w:hAnsi="Times New Roman" w:cs="Times New Roman"/>
          <w:sz w:val="28"/>
          <w:szCs w:val="28"/>
        </w:rPr>
        <w:t xml:space="preserve">. Громада є учасницею </w:t>
      </w:r>
      <w:r w:rsidR="001C3E76" w:rsidRPr="0040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 проекту “Нам цим дихати”</w:t>
      </w:r>
      <w:r w:rsidR="001C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4" w:history="1">
        <w:r w:rsidR="001C3E76" w:rsidRPr="001C3E7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Центр розвитку інновацій</w:t>
        </w:r>
      </w:hyperlink>
      <w:r w:rsidR="001C3E76" w:rsidRPr="001C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3E76" w:rsidRPr="00401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спільно з </w:t>
      </w:r>
      <w:hyperlink r:id="rId5" w:history="1">
        <w:r w:rsidR="001C3E76" w:rsidRPr="001C3E7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ISOBAR</w:t>
        </w:r>
      </w:hyperlink>
      <w:r w:rsidR="001C3E76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), в рамках якого отримано інформаційні</w:t>
      </w:r>
      <w:r w:rsidR="001C3E76" w:rsidRPr="001C3E76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роздаткові матеріали</w:t>
      </w:r>
      <w:r w:rsidR="001C3E76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, які були розповсюджені спільно з працівниками місц</w:t>
      </w:r>
      <w:r w:rsidR="008571D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евої пожежної частини. Приймали</w:t>
      </w:r>
      <w:r w:rsidR="001C3E76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участь у пілотному проекті</w:t>
      </w:r>
      <w:r w:rsidR="001C3E76" w:rsidRPr="001C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проведення оцінки діяльності (школи, вода, ТПВ) – збір даних та проведення моніторингу</w:t>
      </w:r>
      <w:r w:rsidR="001C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Подано заявку на програму Уряду Японії КУСАНОНЕ по закупівлі вуличного ігрового обладнання</w:t>
      </w:r>
      <w:r w:rsid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C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Сформовано 3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запити на обласний екологічний фонд і </w:t>
      </w:r>
      <w:r w:rsid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 з яких 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отримано фінансування на реалізацію проектів по будівництву протиерозійних споруд на території населених пунктів Словечансько – Овруцького кряжу. І місце отримано у Всеукраїнському молодіжному конкурсі інноваційних проектів розвитку туризму на сільських територіях. Вийшли у фінал в рамках екологічного проекту «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Zero</w:t>
      </w:r>
      <w:r w:rsidR="009F1BC4" w:rsidRP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waste</w:t>
      </w:r>
      <w:r w:rsidR="009F1BC4" w:rsidRP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Academy</w:t>
      </w:r>
      <w:r w:rsid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результаті якого мали можливість презентувати роботу у сфері поводження з ТПВ на території громади</w:t>
      </w:r>
      <w:r w:rsidR="009F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 з лікарнею подано заявку на участь у конкурсі по</w:t>
      </w:r>
      <w:r w:rsid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питанню </w:t>
      </w:r>
      <w:r w:rsid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оптимізації та ефективної роботи закладів охорони здоров’я. Розроблена та подана заявка на участь у конкурсі щодо створення добровільних пожежних дружин. Дві заявки оформлено на електронному майданчику ДФРР.</w:t>
      </w:r>
      <w:r w:rsidR="0013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Овруцька </w:t>
      </w:r>
      <w:r w:rsidR="0013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міська рада, завдяки поданій заявці, відібрана до участі у пілотному проекті з ревіталізації територій, що проводиться в рамках проекту </w:t>
      </w:r>
      <w:r w:rsidR="001315F2" w:rsidRPr="00FE5077">
        <w:rPr>
          <w:rFonts w:ascii="Times New Roman" w:hAnsi="Times New Roman" w:cs="Times New Roman"/>
          <w:sz w:val="28"/>
          <w:szCs w:val="28"/>
        </w:rPr>
        <w:t>міжнародної технічної допомоги</w:t>
      </w:r>
      <w:r w:rsidR="001315F2">
        <w:rPr>
          <w:rFonts w:ascii="Times New Roman" w:hAnsi="Times New Roman" w:cs="Times New Roman"/>
          <w:sz w:val="28"/>
          <w:szCs w:val="28"/>
        </w:rPr>
        <w:t xml:space="preserve"> </w:t>
      </w:r>
      <w:r w:rsidR="001315F2" w:rsidRPr="00FE5077">
        <w:rPr>
          <w:rFonts w:ascii="Times New Roman" w:hAnsi="Times New Roman" w:cs="Times New Roman"/>
          <w:sz w:val="28"/>
          <w:szCs w:val="28"/>
        </w:rPr>
        <w:t>«</w:t>
      </w:r>
      <w:r w:rsidR="001315F2" w:rsidRPr="00FE5077">
        <w:rPr>
          <w:rFonts w:ascii="Times New Roman" w:hAnsi="Times New Roman" w:cs="Times New Roman"/>
          <w:i/>
          <w:iCs/>
          <w:sz w:val="28"/>
          <w:szCs w:val="28"/>
        </w:rPr>
        <w:t>Підтримка органів виконавчої влади та органів місцевого самоврядування в Україні в</w:t>
      </w:r>
      <w:r w:rsidR="001315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15F2" w:rsidRPr="00FE5077">
        <w:rPr>
          <w:rFonts w:ascii="Times New Roman" w:hAnsi="Times New Roman" w:cs="Times New Roman"/>
          <w:i/>
          <w:iCs/>
          <w:sz w:val="28"/>
          <w:szCs w:val="28"/>
        </w:rPr>
        <w:t>імплементації Державної стратегії регіонального розвитку на 2021-2027 роки у сфері</w:t>
      </w:r>
      <w:r w:rsidR="001315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15F2" w:rsidRPr="00FE5077">
        <w:rPr>
          <w:rFonts w:ascii="Times New Roman" w:hAnsi="Times New Roman" w:cs="Times New Roman"/>
          <w:i/>
          <w:iCs/>
          <w:sz w:val="28"/>
          <w:szCs w:val="28"/>
        </w:rPr>
        <w:t>ро</w:t>
      </w:r>
      <w:r w:rsidR="001315F2">
        <w:rPr>
          <w:rFonts w:ascii="Times New Roman" w:hAnsi="Times New Roman" w:cs="Times New Roman"/>
          <w:i/>
          <w:iCs/>
          <w:sz w:val="28"/>
          <w:szCs w:val="28"/>
        </w:rPr>
        <w:t xml:space="preserve">звитку та ревіталізації міських </w:t>
      </w:r>
      <w:r w:rsidR="001315F2" w:rsidRPr="00FE5077">
        <w:rPr>
          <w:rFonts w:ascii="Times New Roman" w:hAnsi="Times New Roman" w:cs="Times New Roman"/>
          <w:i/>
          <w:iCs/>
          <w:sz w:val="28"/>
          <w:szCs w:val="28"/>
        </w:rPr>
        <w:t>територій</w:t>
      </w:r>
      <w:r w:rsidR="001315F2" w:rsidRPr="00FE5077">
        <w:rPr>
          <w:rFonts w:ascii="Times New Roman" w:hAnsi="Times New Roman" w:cs="Times New Roman"/>
          <w:sz w:val="28"/>
          <w:szCs w:val="28"/>
        </w:rPr>
        <w:t>»</w:t>
      </w:r>
      <w:r w:rsidR="001315F2">
        <w:rPr>
          <w:rFonts w:ascii="Times New Roman" w:hAnsi="Times New Roman" w:cs="Times New Roman"/>
          <w:sz w:val="28"/>
          <w:szCs w:val="28"/>
        </w:rPr>
        <w:t xml:space="preserve">, </w:t>
      </w:r>
      <w:r w:rsidR="001315F2" w:rsidRPr="00FE5077">
        <w:rPr>
          <w:rFonts w:ascii="Times New Roman" w:hAnsi="Times New Roman" w:cs="Times New Roman"/>
          <w:sz w:val="28"/>
          <w:szCs w:val="28"/>
        </w:rPr>
        <w:t>який реалізується в</w:t>
      </w:r>
      <w:r w:rsidR="001315F2">
        <w:rPr>
          <w:rFonts w:ascii="Times New Roman" w:hAnsi="Times New Roman" w:cs="Times New Roman"/>
          <w:sz w:val="28"/>
          <w:szCs w:val="28"/>
        </w:rPr>
        <w:t xml:space="preserve"> </w:t>
      </w:r>
      <w:r w:rsidR="001315F2" w:rsidRPr="00FE5077">
        <w:rPr>
          <w:rFonts w:ascii="Times New Roman" w:hAnsi="Times New Roman" w:cs="Times New Roman"/>
          <w:sz w:val="28"/>
          <w:szCs w:val="28"/>
        </w:rPr>
        <w:t>Україні у 2021-2024 р.р. Міністерством Фондів і Регіональної Політики Республіки</w:t>
      </w:r>
      <w:r w:rsidR="001315F2">
        <w:rPr>
          <w:rFonts w:ascii="Times New Roman" w:hAnsi="Times New Roman" w:cs="Times New Roman"/>
          <w:sz w:val="28"/>
          <w:szCs w:val="28"/>
        </w:rPr>
        <w:t xml:space="preserve"> Польща.</w:t>
      </w:r>
    </w:p>
    <w:p w:rsidR="009640ED" w:rsidRDefault="00006BAF" w:rsidP="00630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 відділу допомагали</w:t>
      </w:r>
      <w:r w:rsidR="0096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колегам із інших відділів в оформленні проектних заяво</w:t>
      </w:r>
      <w:r w:rsidR="00E01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для учас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 у різних конкурсах, готувалися</w:t>
      </w:r>
      <w:r w:rsidR="00E01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мотиваційні листи.</w:t>
      </w:r>
    </w:p>
    <w:p w:rsidR="003107F7" w:rsidRDefault="003107F7" w:rsidP="00630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цьому році започатковано видавництво електронного інформаційного бюлетню «Добірка актуаль</w:t>
      </w:r>
      <w:r w:rsid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 конкурсів», який розсилавс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відділи та установи, що знаходяться у підпорядкування міської рад</w:t>
      </w:r>
      <w:r w:rsidR="000A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З початку року підготовлено </w:t>
      </w:r>
      <w:r w:rsid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випусків.</w:t>
      </w:r>
    </w:p>
    <w:p w:rsidR="000B2DAA" w:rsidRDefault="00630AAF" w:rsidP="009F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</w:t>
      </w:r>
      <w:r w:rsidR="009F1BC4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ідділ працює над питанням розвитку туризму. Так в Стратегії розвитку</w:t>
      </w:r>
      <w:r w:rsidR="003107F7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громади</w:t>
      </w:r>
      <w:r w:rsidR="009F1BC4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було визначено третю стратегічну ціль «Розвиток туризму»,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в </w:t>
      </w:r>
      <w:r w:rsidR="009F1BC4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рамках виконання якої розроблено туристичні маршрути, які були презентовані туристичним агенціям. На даний час популярними є «Кам’яна квітка», «На цвітіння азалії», «Легенди і таємниці Словечансько – Овруцького кряжу». </w:t>
      </w:r>
      <w:r w:rsidR="009640ED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Окрім цього проходимо навчання стосовно відкриття на території громади «зелених садиб</w:t>
      </w:r>
      <w:r w:rsidR="00006BA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». Так працівники відділу прийма</w:t>
      </w:r>
      <w:r w:rsidR="009640ED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ли участь у конкурсі </w:t>
      </w:r>
      <w:r w:rsidR="009640ED" w:rsidRPr="0096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«Можливості для жінок Житомирщини. Зелена садиба: від створення до творення туристичного</w:t>
      </w:r>
      <w:r w:rsidR="0096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потенціалу громад Житомирщини» і</w:t>
      </w:r>
      <w:r w:rsidR="009640ED" w:rsidRPr="0096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отримали 50 примірників навчальної брошури</w:t>
      </w:r>
      <w:r w:rsidR="0096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створенню «зеленої садиби».</w:t>
      </w:r>
      <w:r w:rsidR="00E01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метою популяризації нашого краю було створено на сайті міської ради сторінку «Овруччина туристична», яка постійно наповнюється відповідною інформацією та туристичну карту.  </w:t>
      </w:r>
    </w:p>
    <w:p w:rsidR="00006BAF" w:rsidRPr="00006BAF" w:rsidRDefault="00006BAF" w:rsidP="009F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Відділом постійно ведуться заходи із популяризації нашої громади, її розвитку та потенціалу. Для цього ми залучаємо відомих медійників до створення відео роликів. В цьому році вийшли наступні відео від Лілії Рубан, телеканалу «Спас», Програми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</w:t>
      </w:r>
      <w:r w:rsidRP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Lead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Європою, дано декілька  інтерв’ю на «Суспільному» радіо. </w:t>
      </w:r>
    </w:p>
    <w:p w:rsidR="00E16B9E" w:rsidRPr="005B4233" w:rsidRDefault="00D32458" w:rsidP="005B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 відділу приймають участь у розгляді питання щодо створення національного природного парку на території Словечансько – Овруцького кряжу. Були розроблені відповідні презентаційні матеріали</w:t>
      </w:r>
      <w:r w:rsidR="00310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підготовлені листи на землекористувачів, Житомирську ОДА, обласну раду, </w:t>
      </w:r>
      <w:r w:rsidR="004D4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управління лісового господарства та ін.,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4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співпрацюємо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ГО «Українське товариство птахів». Приймаємо участь у реалізації заходів пр</w:t>
      </w:r>
      <w:r w:rsidR="00006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оекту «Полісся – дика природа», в рамках якого відбулося два етапи конкурсу «Джерела Словечансько – Овруцького кряжу». Також відділом опрацьовуються матеріали щодо створення геологічних заказників «Малиновий мох» та «Гудюча криниця». </w:t>
      </w:r>
      <w:r w:rsidR="00524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опрацюванні знаходяться матеріали по створенню заказника державного значення «Самосійні ліси Овруччини».</w:t>
      </w:r>
    </w:p>
    <w:p w:rsidR="00E16B9E" w:rsidRDefault="00E0135C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року</w:t>
      </w:r>
      <w:r w:rsidR="00E16B9E" w:rsidRPr="00E16B9E">
        <w:rPr>
          <w:rFonts w:ascii="Times New Roman" w:hAnsi="Times New Roman" w:cs="Times New Roman"/>
          <w:sz w:val="28"/>
          <w:szCs w:val="28"/>
        </w:rPr>
        <w:t xml:space="preserve"> працівниками відділу взято участь у ряді семінарів, конференцій, навчань, курсів підвищень кваліфікації, робочих зустрічей.</w:t>
      </w:r>
      <w:r w:rsidR="005B4233">
        <w:rPr>
          <w:rFonts w:ascii="Times New Roman" w:hAnsi="Times New Roman" w:cs="Times New Roman"/>
          <w:sz w:val="28"/>
          <w:szCs w:val="28"/>
        </w:rPr>
        <w:t xml:space="preserve"> Підготовлено більше 20 презентаційних матеріалів різної тематики.</w:t>
      </w:r>
    </w:p>
    <w:p w:rsidR="001315F2" w:rsidRDefault="001315F2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Відділ економічного розвитку і залучення інвестицій є </w:t>
      </w:r>
      <w:r w:rsidR="005B4233">
        <w:rPr>
          <w:rFonts w:ascii="Times New Roman" w:hAnsi="Times New Roman" w:cs="Times New Roman"/>
          <w:sz w:val="28"/>
          <w:szCs w:val="28"/>
        </w:rPr>
        <w:t>частиною великого механізму, який завдяки своїй комунікації та співпраці з іншими структурними підрозділами працює на розвиток Овруцької громади та добробут її жителів.</w:t>
      </w:r>
    </w:p>
    <w:p w:rsidR="005B4233" w:rsidRDefault="005B4233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233" w:rsidRDefault="005B4233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233" w:rsidRDefault="005B4233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64" w:rsidRDefault="005F2B64" w:rsidP="005B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економічного розвитку</w:t>
      </w:r>
    </w:p>
    <w:p w:rsidR="005F2B64" w:rsidRDefault="005F2B64" w:rsidP="005B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залучення інвестицій                                                     </w:t>
      </w:r>
      <w:r w:rsidR="005B42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Оксана Левківська</w:t>
      </w:r>
    </w:p>
    <w:p w:rsidR="003B3186" w:rsidRDefault="003B3186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F7" w:rsidRDefault="004C4DF7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4D" w:rsidRPr="00683F3D" w:rsidRDefault="00DC3C4D" w:rsidP="006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3C4D" w:rsidRPr="00683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3D"/>
    <w:rsid w:val="00006BAF"/>
    <w:rsid w:val="000A54DC"/>
    <w:rsid w:val="000B2DAA"/>
    <w:rsid w:val="001315F2"/>
    <w:rsid w:val="001C3E76"/>
    <w:rsid w:val="00243C41"/>
    <w:rsid w:val="00302779"/>
    <w:rsid w:val="003107F7"/>
    <w:rsid w:val="003A6329"/>
    <w:rsid w:val="003B3186"/>
    <w:rsid w:val="003B43CC"/>
    <w:rsid w:val="004C4DF7"/>
    <w:rsid w:val="004D483B"/>
    <w:rsid w:val="00524D47"/>
    <w:rsid w:val="005B4233"/>
    <w:rsid w:val="005F2B64"/>
    <w:rsid w:val="00630AAF"/>
    <w:rsid w:val="00683F3D"/>
    <w:rsid w:val="006E7C8C"/>
    <w:rsid w:val="00700238"/>
    <w:rsid w:val="00802C08"/>
    <w:rsid w:val="00803C77"/>
    <w:rsid w:val="008571D0"/>
    <w:rsid w:val="008B0B74"/>
    <w:rsid w:val="009640ED"/>
    <w:rsid w:val="009F1BC4"/>
    <w:rsid w:val="00A916D4"/>
    <w:rsid w:val="00AC7406"/>
    <w:rsid w:val="00C44929"/>
    <w:rsid w:val="00C91F35"/>
    <w:rsid w:val="00D04699"/>
    <w:rsid w:val="00D32458"/>
    <w:rsid w:val="00DC3C4D"/>
    <w:rsid w:val="00E0135C"/>
    <w:rsid w:val="00E16B9E"/>
    <w:rsid w:val="00EF7D2D"/>
    <w:rsid w:val="00F02468"/>
    <w:rsid w:val="00F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6D7A-DB94-4E1F-B4DE-0A6C9910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E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obar.com.ua/" TargetMode="External"/><Relationship Id="rId4" Type="http://schemas.openxmlformats.org/officeDocument/2006/relationships/hyperlink" Target="https://cid.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8131</Words>
  <Characters>4636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2021-12-24T09:29:00Z</cp:lastPrinted>
  <dcterms:created xsi:type="dcterms:W3CDTF">2022-01-04T08:03:00Z</dcterms:created>
  <dcterms:modified xsi:type="dcterms:W3CDTF">2022-01-04T08:07:00Z</dcterms:modified>
</cp:coreProperties>
</file>