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BF" w:rsidRPr="0013296A" w:rsidRDefault="008605EC" w:rsidP="006C6859">
      <w:pPr>
        <w:pStyle w:val="af3"/>
        <w:tabs>
          <w:tab w:val="center" w:pos="4677"/>
          <w:tab w:val="left" w:pos="7665"/>
        </w:tabs>
        <w:ind w:right="-284"/>
        <w:rPr>
          <w:sz w:val="24"/>
        </w:rPr>
      </w:pPr>
      <w:r w:rsidRPr="0013296A">
        <w:rPr>
          <w:noProof/>
          <w:sz w:val="24"/>
          <w:lang w:eastAsia="uk-UA"/>
        </w:rPr>
        <w:drawing>
          <wp:inline distT="0" distB="0" distL="0" distR="0" wp14:anchorId="5C1391A7" wp14:editId="75C7A2A2">
            <wp:extent cx="409575" cy="600075"/>
            <wp:effectExtent l="0" t="0" r="9525" b="9525"/>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00075"/>
                    </a:xfrm>
                    <a:prstGeom prst="rect">
                      <a:avLst/>
                    </a:prstGeom>
                    <a:noFill/>
                    <a:ln>
                      <a:noFill/>
                    </a:ln>
                  </pic:spPr>
                </pic:pic>
              </a:graphicData>
            </a:graphic>
          </wp:inline>
        </w:drawing>
      </w:r>
    </w:p>
    <w:p w:rsidR="005243BF" w:rsidRPr="0013296A" w:rsidRDefault="005243BF" w:rsidP="006C6859">
      <w:pPr>
        <w:pStyle w:val="af3"/>
        <w:tabs>
          <w:tab w:val="center" w:pos="4677"/>
          <w:tab w:val="left" w:pos="7665"/>
        </w:tabs>
        <w:ind w:right="-284"/>
        <w:rPr>
          <w:b/>
          <w:i/>
          <w:sz w:val="24"/>
          <w:u w:val="single"/>
        </w:rPr>
      </w:pPr>
      <w:r w:rsidRPr="0013296A">
        <w:rPr>
          <w:sz w:val="24"/>
        </w:rPr>
        <w:t>У К Р А Ї Н А</w:t>
      </w:r>
    </w:p>
    <w:p w:rsidR="005243BF" w:rsidRPr="0013296A" w:rsidRDefault="006C6859" w:rsidP="006C6859">
      <w:pPr>
        <w:jc w:val="center"/>
        <w:rPr>
          <w:rFonts w:ascii="Bookman Old Style" w:hAnsi="Bookman Old Style"/>
          <w:sz w:val="24"/>
          <w:szCs w:val="24"/>
        </w:rPr>
      </w:pPr>
      <w:r w:rsidRPr="0013296A">
        <w:rPr>
          <w:rFonts w:ascii="Bookman Old Style" w:hAnsi="Bookman Old Style"/>
          <w:sz w:val="24"/>
          <w:szCs w:val="24"/>
        </w:rPr>
        <w:t xml:space="preserve">     </w:t>
      </w:r>
      <w:r w:rsidR="005243BF" w:rsidRPr="0013296A">
        <w:rPr>
          <w:rFonts w:ascii="Bookman Old Style" w:hAnsi="Bookman Old Style"/>
          <w:sz w:val="24"/>
          <w:szCs w:val="24"/>
        </w:rPr>
        <w:t>Овруцька міська рада</w:t>
      </w:r>
    </w:p>
    <w:p w:rsidR="005243BF" w:rsidRPr="0013296A" w:rsidRDefault="006C6859" w:rsidP="006C6859">
      <w:pPr>
        <w:pStyle w:val="2"/>
        <w:jc w:val="center"/>
        <w:rPr>
          <w:rFonts w:ascii="Bookman Old Style" w:hAnsi="Bookman Old Style" w:cs="Courier New"/>
          <w:bCs w:val="0"/>
          <w:i/>
          <w:iCs/>
          <w:color w:val="auto"/>
          <w:sz w:val="24"/>
          <w:szCs w:val="24"/>
        </w:rPr>
      </w:pPr>
      <w:r w:rsidRPr="0013296A">
        <w:rPr>
          <w:rFonts w:ascii="Bookman Old Style" w:hAnsi="Bookman Old Style" w:cs="Courier New"/>
          <w:bCs w:val="0"/>
          <w:i/>
          <w:iCs/>
          <w:color w:val="auto"/>
          <w:sz w:val="24"/>
          <w:szCs w:val="24"/>
        </w:rPr>
        <w:t xml:space="preserve">    </w:t>
      </w:r>
      <w:r w:rsidR="005243BF" w:rsidRPr="0013296A">
        <w:rPr>
          <w:rFonts w:ascii="Bookman Old Style" w:hAnsi="Bookman Old Style" w:cs="Courier New"/>
          <w:bCs w:val="0"/>
          <w:i/>
          <w:iCs/>
          <w:color w:val="auto"/>
          <w:sz w:val="24"/>
          <w:szCs w:val="24"/>
        </w:rPr>
        <w:t xml:space="preserve">Р І Ш Е Н </w:t>
      </w:r>
      <w:proofErr w:type="spellStart"/>
      <w:r w:rsidR="005243BF" w:rsidRPr="0013296A">
        <w:rPr>
          <w:rFonts w:ascii="Bookman Old Style" w:hAnsi="Bookman Old Style" w:cs="Courier New"/>
          <w:bCs w:val="0"/>
          <w:i/>
          <w:iCs/>
          <w:color w:val="auto"/>
          <w:sz w:val="24"/>
          <w:szCs w:val="24"/>
        </w:rPr>
        <w:t>Н</w:t>
      </w:r>
      <w:proofErr w:type="spellEnd"/>
      <w:r w:rsidR="005243BF" w:rsidRPr="0013296A">
        <w:rPr>
          <w:rFonts w:ascii="Bookman Old Style" w:hAnsi="Bookman Old Style" w:cs="Courier New"/>
          <w:bCs w:val="0"/>
          <w:i/>
          <w:iCs/>
          <w:color w:val="auto"/>
          <w:sz w:val="24"/>
          <w:szCs w:val="24"/>
        </w:rPr>
        <w:t xml:space="preserve"> Я</w:t>
      </w:r>
    </w:p>
    <w:p w:rsidR="005243BF" w:rsidRPr="0013296A" w:rsidRDefault="005243BF" w:rsidP="006C6859">
      <w:pPr>
        <w:jc w:val="center"/>
        <w:rPr>
          <w:rFonts w:ascii="Bookman Old Style" w:hAnsi="Bookman Old Style"/>
          <w:sz w:val="24"/>
          <w:szCs w:val="24"/>
          <w:lang w:eastAsia="ar-SA"/>
        </w:rPr>
      </w:pPr>
    </w:p>
    <w:p w:rsidR="005243BF" w:rsidRPr="0013296A" w:rsidRDefault="009B12FA" w:rsidP="005243BF">
      <w:pPr>
        <w:spacing w:after="0" w:line="240" w:lineRule="auto"/>
        <w:rPr>
          <w:rFonts w:ascii="Bookman Old Style" w:hAnsi="Bookman Old Style"/>
          <w:b/>
          <w:i/>
          <w:sz w:val="24"/>
          <w:szCs w:val="24"/>
        </w:rPr>
      </w:pPr>
      <w:r>
        <w:rPr>
          <w:rFonts w:ascii="Bookman Old Style" w:hAnsi="Bookman Old Style"/>
          <w:b/>
          <w:i/>
          <w:sz w:val="24"/>
          <w:szCs w:val="24"/>
        </w:rPr>
        <w:t xml:space="preserve">Дев’ятнадцята </w:t>
      </w:r>
      <w:r w:rsidR="00F0174E" w:rsidRPr="0013296A">
        <w:rPr>
          <w:rFonts w:ascii="Bookman Old Style" w:hAnsi="Bookman Old Style"/>
          <w:b/>
          <w:i/>
          <w:sz w:val="24"/>
          <w:szCs w:val="24"/>
        </w:rPr>
        <w:t>сесія</w:t>
      </w:r>
      <w:r w:rsidR="005243BF" w:rsidRPr="0013296A">
        <w:rPr>
          <w:rFonts w:ascii="Bookman Old Style" w:hAnsi="Bookman Old Style"/>
          <w:b/>
          <w:i/>
          <w:sz w:val="24"/>
          <w:szCs w:val="24"/>
        </w:rPr>
        <w:tab/>
        <w:t xml:space="preserve">               </w:t>
      </w:r>
      <w:r w:rsidR="005243BF" w:rsidRPr="0013296A">
        <w:rPr>
          <w:rFonts w:ascii="Bookman Old Style" w:hAnsi="Bookman Old Style"/>
          <w:b/>
          <w:i/>
          <w:sz w:val="24"/>
          <w:szCs w:val="24"/>
        </w:rPr>
        <w:tab/>
      </w:r>
      <w:r w:rsidR="001638D4">
        <w:rPr>
          <w:rFonts w:ascii="Bookman Old Style" w:hAnsi="Bookman Old Style"/>
          <w:b/>
          <w:i/>
          <w:sz w:val="24"/>
          <w:szCs w:val="24"/>
        </w:rPr>
        <w:t xml:space="preserve">                         </w:t>
      </w:r>
      <w:r w:rsidR="006C6859" w:rsidRPr="0013296A">
        <w:rPr>
          <w:rFonts w:ascii="Bookman Old Style" w:hAnsi="Bookman Old Style"/>
          <w:b/>
          <w:i/>
          <w:sz w:val="24"/>
          <w:szCs w:val="24"/>
        </w:rPr>
        <w:t xml:space="preserve">     </w:t>
      </w:r>
      <w:r w:rsidR="006F344D">
        <w:rPr>
          <w:rFonts w:ascii="Bookman Old Style" w:hAnsi="Bookman Old Style"/>
          <w:b/>
          <w:i/>
          <w:sz w:val="24"/>
          <w:szCs w:val="24"/>
        </w:rPr>
        <w:t xml:space="preserve">   </w:t>
      </w:r>
      <w:r w:rsidR="006C6859" w:rsidRPr="0013296A">
        <w:rPr>
          <w:rFonts w:ascii="Bookman Old Style" w:hAnsi="Bookman Old Style"/>
          <w:b/>
          <w:i/>
          <w:sz w:val="24"/>
          <w:szCs w:val="24"/>
        </w:rPr>
        <w:t xml:space="preserve">      </w:t>
      </w:r>
      <w:r w:rsidR="005243BF" w:rsidRPr="0013296A">
        <w:rPr>
          <w:rFonts w:ascii="Bookman Old Style" w:hAnsi="Bookman Old Style"/>
          <w:b/>
          <w:i/>
          <w:sz w:val="24"/>
          <w:szCs w:val="24"/>
          <w:lang w:val="en-US"/>
        </w:rPr>
        <w:t>V</w:t>
      </w:r>
      <w:r w:rsidR="005243BF" w:rsidRPr="0013296A">
        <w:rPr>
          <w:rFonts w:ascii="Bookman Old Style" w:hAnsi="Bookman Old Style"/>
          <w:b/>
          <w:i/>
          <w:sz w:val="24"/>
          <w:szCs w:val="24"/>
        </w:rPr>
        <w:t>ІІ</w:t>
      </w:r>
      <w:r w:rsidR="00F0174E" w:rsidRPr="0013296A">
        <w:rPr>
          <w:rFonts w:ascii="Bookman Old Style" w:hAnsi="Bookman Old Style"/>
          <w:b/>
          <w:i/>
          <w:sz w:val="24"/>
          <w:szCs w:val="24"/>
        </w:rPr>
        <w:t>І</w:t>
      </w:r>
      <w:r w:rsidR="005243BF" w:rsidRPr="0013296A">
        <w:rPr>
          <w:rFonts w:ascii="Bookman Old Style" w:hAnsi="Bookman Old Style"/>
          <w:b/>
          <w:i/>
          <w:sz w:val="24"/>
          <w:szCs w:val="24"/>
        </w:rPr>
        <w:t xml:space="preserve">  скликання</w:t>
      </w:r>
    </w:p>
    <w:p w:rsidR="005243BF" w:rsidRPr="0013296A" w:rsidRDefault="005243BF" w:rsidP="005243BF">
      <w:pPr>
        <w:spacing w:after="0" w:line="240" w:lineRule="auto"/>
        <w:rPr>
          <w:rFonts w:ascii="Bookman Old Style" w:hAnsi="Bookman Old Style"/>
          <w:sz w:val="24"/>
          <w:szCs w:val="24"/>
        </w:rPr>
      </w:pPr>
    </w:p>
    <w:p w:rsidR="005243BF" w:rsidRPr="0013296A" w:rsidRDefault="009B12FA" w:rsidP="005243BF">
      <w:pPr>
        <w:pStyle w:val="1"/>
        <w:numPr>
          <w:ilvl w:val="0"/>
          <w:numId w:val="0"/>
        </w:numPr>
        <w:ind w:left="720" w:hanging="720"/>
        <w:rPr>
          <w:rFonts w:ascii="Bookman Old Style" w:hAnsi="Bookman Old Style"/>
          <w:i w:val="0"/>
          <w:sz w:val="24"/>
          <w:szCs w:val="24"/>
        </w:rPr>
      </w:pPr>
      <w:r w:rsidRPr="0013296A">
        <w:rPr>
          <w:rFonts w:ascii="Bookman Old Style" w:hAnsi="Bookman Old Style"/>
          <w:b w:val="0"/>
          <w:i w:val="0"/>
          <w:sz w:val="24"/>
          <w:szCs w:val="24"/>
        </w:rPr>
        <w:t>В</w:t>
      </w:r>
      <w:r w:rsidR="005243BF" w:rsidRPr="0013296A">
        <w:rPr>
          <w:rFonts w:ascii="Bookman Old Style" w:hAnsi="Bookman Old Style"/>
          <w:b w:val="0"/>
          <w:i w:val="0"/>
          <w:sz w:val="24"/>
          <w:szCs w:val="24"/>
        </w:rPr>
        <w:t>ід</w:t>
      </w:r>
      <w:r>
        <w:rPr>
          <w:rFonts w:ascii="Bookman Old Style" w:hAnsi="Bookman Old Style"/>
          <w:b w:val="0"/>
          <w:i w:val="0"/>
          <w:sz w:val="24"/>
          <w:szCs w:val="24"/>
        </w:rPr>
        <w:t xml:space="preserve"> 26 січня</w:t>
      </w:r>
      <w:r w:rsidR="00F0174E" w:rsidRPr="0013296A">
        <w:rPr>
          <w:rFonts w:ascii="Bookman Old Style" w:hAnsi="Bookman Old Style"/>
          <w:b w:val="0"/>
          <w:i w:val="0"/>
          <w:sz w:val="24"/>
          <w:szCs w:val="24"/>
        </w:rPr>
        <w:t xml:space="preserve"> 202</w:t>
      </w:r>
      <w:r>
        <w:rPr>
          <w:rFonts w:ascii="Bookman Old Style" w:hAnsi="Bookman Old Style"/>
          <w:b w:val="0"/>
          <w:i w:val="0"/>
          <w:sz w:val="24"/>
          <w:szCs w:val="24"/>
        </w:rPr>
        <w:t>2</w:t>
      </w:r>
      <w:r w:rsidR="005243BF" w:rsidRPr="0013296A">
        <w:rPr>
          <w:rFonts w:ascii="Bookman Old Style" w:hAnsi="Bookman Old Style"/>
          <w:b w:val="0"/>
          <w:i w:val="0"/>
          <w:sz w:val="24"/>
          <w:szCs w:val="24"/>
        </w:rPr>
        <w:t xml:space="preserve"> року           №</w:t>
      </w:r>
      <w:r w:rsidR="006F344D">
        <w:rPr>
          <w:rFonts w:ascii="Bookman Old Style" w:hAnsi="Bookman Old Style"/>
          <w:b w:val="0"/>
          <w:i w:val="0"/>
          <w:sz w:val="24"/>
          <w:szCs w:val="24"/>
        </w:rPr>
        <w:t xml:space="preserve"> </w:t>
      </w:r>
    </w:p>
    <w:p w:rsidR="005243BF" w:rsidRPr="0013296A" w:rsidRDefault="005243BF" w:rsidP="005243BF">
      <w:pPr>
        <w:spacing w:after="0" w:line="240" w:lineRule="auto"/>
        <w:jc w:val="both"/>
        <w:rPr>
          <w:rFonts w:ascii="Bookman Old Style" w:hAnsi="Bookman Old Style"/>
          <w:sz w:val="24"/>
          <w:szCs w:val="24"/>
        </w:rPr>
      </w:pPr>
    </w:p>
    <w:p w:rsidR="005243BF" w:rsidRPr="0013296A" w:rsidRDefault="005243BF" w:rsidP="005243BF">
      <w:pPr>
        <w:tabs>
          <w:tab w:val="left" w:pos="3544"/>
        </w:tabs>
        <w:spacing w:after="0" w:line="240" w:lineRule="auto"/>
        <w:ind w:right="4819"/>
        <w:jc w:val="both"/>
        <w:rPr>
          <w:rFonts w:ascii="Bookman Old Style" w:hAnsi="Bookman Old Style"/>
          <w:sz w:val="24"/>
          <w:szCs w:val="24"/>
        </w:rPr>
      </w:pPr>
      <w:r w:rsidRPr="0013296A">
        <w:rPr>
          <w:rFonts w:ascii="Bookman Old Style" w:hAnsi="Bookman Old Style"/>
          <w:sz w:val="24"/>
          <w:szCs w:val="24"/>
        </w:rPr>
        <w:t xml:space="preserve">Про </w:t>
      </w:r>
      <w:r w:rsidR="008E38B0" w:rsidRPr="0013296A">
        <w:rPr>
          <w:rFonts w:ascii="Bookman Old Style" w:hAnsi="Bookman Old Style"/>
          <w:sz w:val="24"/>
          <w:szCs w:val="24"/>
        </w:rPr>
        <w:t>внесення змін</w:t>
      </w:r>
      <w:r w:rsidR="008605EC" w:rsidRPr="0013296A">
        <w:rPr>
          <w:rFonts w:ascii="Bookman Old Style" w:hAnsi="Bookman Old Style"/>
          <w:sz w:val="24"/>
          <w:szCs w:val="24"/>
        </w:rPr>
        <w:t xml:space="preserve"> </w:t>
      </w:r>
      <w:r w:rsidR="000847E2">
        <w:rPr>
          <w:rFonts w:ascii="Bookman Old Style" w:hAnsi="Bookman Old Style"/>
          <w:sz w:val="24"/>
          <w:szCs w:val="24"/>
        </w:rPr>
        <w:t>до</w:t>
      </w:r>
      <w:r w:rsidRPr="0013296A">
        <w:rPr>
          <w:rFonts w:ascii="Bookman Old Style" w:hAnsi="Bookman Old Style"/>
          <w:sz w:val="24"/>
          <w:szCs w:val="24"/>
        </w:rPr>
        <w:t xml:space="preserve"> Програми соціального захисту населення Овруцької міської ОТГ на 2021-202</w:t>
      </w:r>
      <w:r w:rsidRPr="0013296A">
        <w:rPr>
          <w:rFonts w:ascii="Bookman Old Style" w:hAnsi="Bookman Old Style"/>
          <w:sz w:val="24"/>
          <w:szCs w:val="24"/>
          <w:lang w:val="ru-RU"/>
        </w:rPr>
        <w:t>5</w:t>
      </w:r>
      <w:r w:rsidRPr="0013296A">
        <w:rPr>
          <w:rFonts w:ascii="Bookman Old Style" w:hAnsi="Bookman Old Style"/>
          <w:sz w:val="24"/>
          <w:szCs w:val="24"/>
        </w:rPr>
        <w:t xml:space="preserve"> роки</w:t>
      </w:r>
    </w:p>
    <w:p w:rsidR="005243BF" w:rsidRPr="0013296A" w:rsidRDefault="005243BF" w:rsidP="005243BF">
      <w:pPr>
        <w:spacing w:after="0" w:line="240" w:lineRule="auto"/>
        <w:jc w:val="both"/>
        <w:rPr>
          <w:rFonts w:ascii="Bookman Old Style" w:hAnsi="Bookman Old Style"/>
          <w:sz w:val="24"/>
          <w:szCs w:val="24"/>
        </w:rPr>
      </w:pPr>
    </w:p>
    <w:p w:rsidR="005243BF" w:rsidRPr="0013296A" w:rsidRDefault="005243BF" w:rsidP="005243BF">
      <w:pPr>
        <w:pStyle w:val="af1"/>
        <w:spacing w:after="0" w:line="240" w:lineRule="auto"/>
        <w:ind w:left="0" w:firstLine="851"/>
        <w:jc w:val="both"/>
        <w:rPr>
          <w:rFonts w:ascii="Bookman Old Style" w:hAnsi="Bookman Old Style" w:cs="Times New Roman"/>
          <w:sz w:val="24"/>
          <w:szCs w:val="24"/>
        </w:rPr>
      </w:pPr>
      <w:r w:rsidRPr="0013296A">
        <w:rPr>
          <w:rFonts w:ascii="Bookman Old Style" w:hAnsi="Bookman Old Style" w:cs="Times New Roman"/>
          <w:sz w:val="24"/>
          <w:szCs w:val="24"/>
        </w:rPr>
        <w:t xml:space="preserve">З метою забезпечення соціального захисту населення, </w:t>
      </w:r>
      <w:r w:rsidR="006F344D">
        <w:rPr>
          <w:rFonts w:ascii="Bookman Old Style" w:hAnsi="Bookman Old Style" w:cs="Times New Roman"/>
          <w:sz w:val="24"/>
          <w:szCs w:val="24"/>
        </w:rPr>
        <w:t>керуючись ст.</w:t>
      </w:r>
      <w:r w:rsidR="00F72C1E">
        <w:rPr>
          <w:rFonts w:ascii="Bookman Old Style" w:hAnsi="Bookman Old Style" w:cs="Times New Roman"/>
          <w:sz w:val="24"/>
          <w:szCs w:val="24"/>
        </w:rPr>
        <w:t xml:space="preserve">26 Закону України «Про місцеве самоврядування в Україні», </w:t>
      </w:r>
      <w:r w:rsidRPr="0013296A">
        <w:rPr>
          <w:rFonts w:ascii="Bookman Old Style" w:hAnsi="Bookman Old Style" w:cs="Times New Roman"/>
          <w:sz w:val="24"/>
          <w:szCs w:val="24"/>
        </w:rPr>
        <w:t xml:space="preserve"> враховуючи рекомендації </w:t>
      </w:r>
      <w:r w:rsidR="006F344D">
        <w:rPr>
          <w:rFonts w:ascii="Bookman Old Style" w:hAnsi="Bookman Old Style" w:cs="Times New Roman"/>
          <w:sz w:val="24"/>
          <w:szCs w:val="24"/>
        </w:rPr>
        <w:t>засідання постійних депутатських комісій</w:t>
      </w:r>
      <w:r w:rsidRPr="0013296A">
        <w:rPr>
          <w:rFonts w:ascii="Bookman Old Style" w:hAnsi="Bookman Old Style" w:cs="Times New Roman"/>
          <w:sz w:val="24"/>
          <w:szCs w:val="24"/>
        </w:rPr>
        <w:t xml:space="preserve"> міської ради</w:t>
      </w:r>
      <w:r w:rsidR="004A64D1">
        <w:rPr>
          <w:rFonts w:ascii="Bookman Old Style" w:hAnsi="Bookman Old Style" w:cs="Times New Roman"/>
          <w:sz w:val="24"/>
          <w:szCs w:val="24"/>
        </w:rPr>
        <w:t xml:space="preserve"> від …………………………….</w:t>
      </w:r>
      <w:bookmarkStart w:id="0" w:name="_GoBack"/>
      <w:bookmarkEnd w:id="0"/>
      <w:r w:rsidR="006C6859" w:rsidRPr="0013296A">
        <w:rPr>
          <w:rFonts w:ascii="Bookman Old Style" w:hAnsi="Bookman Old Style" w:cs="Times New Roman"/>
          <w:sz w:val="24"/>
          <w:szCs w:val="24"/>
        </w:rPr>
        <w:t xml:space="preserve"> року</w:t>
      </w:r>
      <w:r w:rsidRPr="0013296A">
        <w:rPr>
          <w:rFonts w:ascii="Bookman Old Style" w:hAnsi="Bookman Old Style" w:cs="Times New Roman"/>
          <w:sz w:val="24"/>
          <w:szCs w:val="24"/>
        </w:rPr>
        <w:t>, міська рада</w:t>
      </w:r>
    </w:p>
    <w:p w:rsidR="005243BF" w:rsidRPr="0013296A" w:rsidRDefault="005243BF" w:rsidP="005243BF">
      <w:pPr>
        <w:spacing w:after="0" w:line="240" w:lineRule="auto"/>
        <w:ind w:firstLine="851"/>
        <w:jc w:val="both"/>
        <w:rPr>
          <w:rFonts w:ascii="Bookman Old Style" w:hAnsi="Bookman Old Style"/>
          <w:sz w:val="24"/>
          <w:szCs w:val="24"/>
        </w:rPr>
      </w:pPr>
    </w:p>
    <w:p w:rsidR="005243BF" w:rsidRPr="0013296A" w:rsidRDefault="005243BF" w:rsidP="005243BF">
      <w:pPr>
        <w:spacing w:after="0" w:line="240" w:lineRule="auto"/>
        <w:jc w:val="both"/>
        <w:rPr>
          <w:rFonts w:ascii="Bookman Old Style" w:hAnsi="Bookman Old Style"/>
          <w:sz w:val="24"/>
          <w:szCs w:val="24"/>
        </w:rPr>
      </w:pPr>
      <w:r w:rsidRPr="0013296A">
        <w:rPr>
          <w:rFonts w:ascii="Bookman Old Style" w:hAnsi="Bookman Old Style"/>
          <w:sz w:val="24"/>
          <w:szCs w:val="24"/>
        </w:rPr>
        <w:t>В И Р І Ш И Л А :</w:t>
      </w:r>
    </w:p>
    <w:p w:rsidR="005243BF" w:rsidRPr="0013296A" w:rsidRDefault="005243BF" w:rsidP="005243BF">
      <w:pPr>
        <w:spacing w:after="0" w:line="240" w:lineRule="auto"/>
        <w:ind w:firstLine="851"/>
        <w:jc w:val="both"/>
        <w:rPr>
          <w:rFonts w:ascii="Bookman Old Style" w:hAnsi="Bookman Old Style"/>
          <w:sz w:val="24"/>
          <w:szCs w:val="24"/>
        </w:rPr>
      </w:pPr>
    </w:p>
    <w:p w:rsidR="001E6E4F" w:rsidRPr="0013296A" w:rsidRDefault="007217AC" w:rsidP="00095C95">
      <w:pPr>
        <w:pStyle w:val="a5"/>
        <w:numPr>
          <w:ilvl w:val="0"/>
          <w:numId w:val="18"/>
        </w:numPr>
        <w:suppressAutoHyphens/>
        <w:spacing w:after="0" w:line="240" w:lineRule="auto"/>
        <w:ind w:left="426" w:firstLine="425"/>
        <w:jc w:val="both"/>
        <w:rPr>
          <w:rFonts w:ascii="Bookman Old Style" w:hAnsi="Bookman Old Style"/>
          <w:sz w:val="24"/>
          <w:szCs w:val="24"/>
        </w:rPr>
      </w:pPr>
      <w:r w:rsidRPr="0013296A">
        <w:rPr>
          <w:rFonts w:ascii="Bookman Old Style" w:hAnsi="Bookman Old Style"/>
          <w:sz w:val="24"/>
          <w:szCs w:val="24"/>
        </w:rPr>
        <w:t>Внести зміни до Програми</w:t>
      </w:r>
      <w:r w:rsidR="005243BF" w:rsidRPr="0013296A">
        <w:rPr>
          <w:rFonts w:ascii="Bookman Old Style" w:hAnsi="Bookman Old Style"/>
          <w:sz w:val="24"/>
          <w:szCs w:val="24"/>
        </w:rPr>
        <w:t xml:space="preserve"> соціального захисту населення  Овруцької міської  ОТГ на 2021-2025 роки</w:t>
      </w:r>
      <w:r w:rsidRPr="0013296A">
        <w:rPr>
          <w:rFonts w:ascii="Bookman Old Style" w:hAnsi="Bookman Old Style"/>
          <w:sz w:val="24"/>
          <w:szCs w:val="24"/>
        </w:rPr>
        <w:t>, затвердженої рішенням Овруцької міської ради від 22.12.2020</w:t>
      </w:r>
      <w:r w:rsidR="006C6859" w:rsidRPr="0013296A">
        <w:rPr>
          <w:rFonts w:ascii="Bookman Old Style" w:hAnsi="Bookman Old Style"/>
          <w:sz w:val="24"/>
          <w:szCs w:val="24"/>
        </w:rPr>
        <w:t xml:space="preserve"> </w:t>
      </w:r>
      <w:r w:rsidRPr="0013296A">
        <w:rPr>
          <w:rFonts w:ascii="Bookman Old Style" w:hAnsi="Bookman Old Style"/>
          <w:sz w:val="24"/>
          <w:szCs w:val="24"/>
        </w:rPr>
        <w:t>р. №</w:t>
      </w:r>
      <w:r w:rsidR="006C6859" w:rsidRPr="0013296A">
        <w:rPr>
          <w:rFonts w:ascii="Bookman Old Style" w:hAnsi="Bookman Old Style"/>
          <w:sz w:val="24"/>
          <w:szCs w:val="24"/>
        </w:rPr>
        <w:t xml:space="preserve"> </w:t>
      </w:r>
      <w:r w:rsidRPr="0013296A">
        <w:rPr>
          <w:rFonts w:ascii="Bookman Old Style" w:hAnsi="Bookman Old Style"/>
          <w:sz w:val="24"/>
          <w:szCs w:val="24"/>
        </w:rPr>
        <w:t>2750</w:t>
      </w:r>
      <w:r w:rsidR="00BE5EB2" w:rsidRPr="0013296A">
        <w:rPr>
          <w:rFonts w:ascii="Bookman Old Style" w:hAnsi="Bookman Old Style"/>
          <w:sz w:val="24"/>
          <w:szCs w:val="24"/>
        </w:rPr>
        <w:t xml:space="preserve"> </w:t>
      </w:r>
      <w:r w:rsidR="006C6859" w:rsidRPr="0013296A">
        <w:rPr>
          <w:rFonts w:ascii="Bookman Old Style" w:hAnsi="Bookman Old Style"/>
          <w:sz w:val="24"/>
          <w:szCs w:val="24"/>
        </w:rPr>
        <w:t>(</w:t>
      </w:r>
      <w:r w:rsidR="00BE5EB2" w:rsidRPr="0013296A">
        <w:rPr>
          <w:rFonts w:ascii="Bookman Old Style" w:hAnsi="Bookman Old Style"/>
          <w:sz w:val="24"/>
          <w:szCs w:val="24"/>
        </w:rPr>
        <w:t>зі змінами</w:t>
      </w:r>
      <w:r w:rsidR="006F344D">
        <w:rPr>
          <w:rFonts w:ascii="Bookman Old Style" w:hAnsi="Bookman Old Style"/>
          <w:sz w:val="24"/>
          <w:szCs w:val="24"/>
        </w:rPr>
        <w:t>,</w:t>
      </w:r>
      <w:r w:rsidR="00BE5EB2" w:rsidRPr="0013296A">
        <w:rPr>
          <w:rFonts w:ascii="Bookman Old Style" w:hAnsi="Bookman Old Style"/>
          <w:sz w:val="24"/>
          <w:szCs w:val="24"/>
        </w:rPr>
        <w:t xml:space="preserve"> внесеними рішеннями Овруцької міської ради від 28.01.2021</w:t>
      </w:r>
      <w:r w:rsidR="006C6859" w:rsidRPr="0013296A">
        <w:rPr>
          <w:rFonts w:ascii="Bookman Old Style" w:hAnsi="Bookman Old Style"/>
          <w:sz w:val="24"/>
          <w:szCs w:val="24"/>
        </w:rPr>
        <w:t xml:space="preserve"> </w:t>
      </w:r>
      <w:r w:rsidR="00BE5EB2" w:rsidRPr="0013296A">
        <w:rPr>
          <w:rFonts w:ascii="Bookman Old Style" w:hAnsi="Bookman Old Style"/>
          <w:sz w:val="24"/>
          <w:szCs w:val="24"/>
        </w:rPr>
        <w:t>р. №</w:t>
      </w:r>
      <w:r w:rsidR="006C6859" w:rsidRPr="0013296A">
        <w:rPr>
          <w:rFonts w:ascii="Bookman Old Style" w:hAnsi="Bookman Old Style"/>
          <w:sz w:val="24"/>
          <w:szCs w:val="24"/>
        </w:rPr>
        <w:t xml:space="preserve"> </w:t>
      </w:r>
      <w:r w:rsidR="00BE5EB2" w:rsidRPr="0013296A">
        <w:rPr>
          <w:rFonts w:ascii="Bookman Old Style" w:hAnsi="Bookman Old Style"/>
          <w:sz w:val="24"/>
          <w:szCs w:val="24"/>
        </w:rPr>
        <w:t>54, від 18.02.2021</w:t>
      </w:r>
      <w:r w:rsidR="006C6859" w:rsidRPr="0013296A">
        <w:rPr>
          <w:rFonts w:ascii="Bookman Old Style" w:hAnsi="Bookman Old Style"/>
          <w:sz w:val="24"/>
          <w:szCs w:val="24"/>
        </w:rPr>
        <w:t xml:space="preserve"> </w:t>
      </w:r>
      <w:r w:rsidR="00BE5EB2" w:rsidRPr="0013296A">
        <w:rPr>
          <w:rFonts w:ascii="Bookman Old Style" w:hAnsi="Bookman Old Style"/>
          <w:sz w:val="24"/>
          <w:szCs w:val="24"/>
        </w:rPr>
        <w:t>р. №</w:t>
      </w:r>
      <w:r w:rsidR="006C6859" w:rsidRPr="0013296A">
        <w:rPr>
          <w:rFonts w:ascii="Bookman Old Style" w:hAnsi="Bookman Old Style"/>
          <w:sz w:val="24"/>
          <w:szCs w:val="24"/>
        </w:rPr>
        <w:t xml:space="preserve"> </w:t>
      </w:r>
      <w:r w:rsidR="00BE5EB2" w:rsidRPr="0013296A">
        <w:rPr>
          <w:rFonts w:ascii="Bookman Old Style" w:hAnsi="Bookman Old Style"/>
          <w:sz w:val="24"/>
          <w:szCs w:val="24"/>
        </w:rPr>
        <w:t>142</w:t>
      </w:r>
      <w:r w:rsidR="003D6F13">
        <w:rPr>
          <w:rFonts w:ascii="Bookman Old Style" w:hAnsi="Bookman Old Style"/>
          <w:sz w:val="24"/>
          <w:szCs w:val="24"/>
        </w:rPr>
        <w:t xml:space="preserve">, від 15.06.2021р. №581, від 23.12.2021 р. №1051 </w:t>
      </w:r>
      <w:r w:rsidR="00591FAF" w:rsidRPr="0013296A">
        <w:rPr>
          <w:rFonts w:ascii="Bookman Old Style" w:hAnsi="Bookman Old Style"/>
          <w:sz w:val="24"/>
          <w:szCs w:val="24"/>
        </w:rPr>
        <w:t>)</w:t>
      </w:r>
      <w:r w:rsidR="001E6E4F" w:rsidRPr="0013296A">
        <w:rPr>
          <w:rFonts w:ascii="Bookman Old Style" w:hAnsi="Bookman Old Style"/>
          <w:sz w:val="24"/>
          <w:szCs w:val="24"/>
        </w:rPr>
        <w:t>(далі- Програма)</w:t>
      </w:r>
      <w:r w:rsidR="006C6859" w:rsidRPr="0013296A">
        <w:rPr>
          <w:rFonts w:ascii="Bookman Old Style" w:hAnsi="Bookman Old Style"/>
          <w:sz w:val="24"/>
          <w:szCs w:val="24"/>
        </w:rPr>
        <w:t>)</w:t>
      </w:r>
      <w:r w:rsidR="001E6E4F" w:rsidRPr="0013296A">
        <w:rPr>
          <w:rFonts w:ascii="Bookman Old Style" w:hAnsi="Bookman Old Style"/>
          <w:sz w:val="24"/>
          <w:szCs w:val="24"/>
        </w:rPr>
        <w:t>:</w:t>
      </w:r>
    </w:p>
    <w:p w:rsidR="00F61EF2" w:rsidRPr="0013296A" w:rsidRDefault="00F61EF2" w:rsidP="00F61EF2">
      <w:pPr>
        <w:suppressAutoHyphens/>
        <w:spacing w:after="0" w:line="240" w:lineRule="auto"/>
        <w:jc w:val="both"/>
        <w:rPr>
          <w:rFonts w:ascii="Bookman Old Style" w:eastAsia="Times New Roman" w:hAnsi="Bookman Old Style"/>
          <w:sz w:val="24"/>
          <w:szCs w:val="24"/>
          <w:lang w:eastAsia="ru-RU"/>
        </w:rPr>
      </w:pPr>
      <w:r w:rsidRPr="0013296A">
        <w:rPr>
          <w:rFonts w:ascii="Bookman Old Style" w:eastAsia="Times New Roman" w:hAnsi="Bookman Old Style"/>
          <w:sz w:val="24"/>
          <w:szCs w:val="24"/>
          <w:lang w:eastAsia="ru-RU"/>
        </w:rPr>
        <w:t>»</w:t>
      </w:r>
    </w:p>
    <w:p w:rsidR="00D84EF8" w:rsidRPr="00D84EF8" w:rsidRDefault="00D84EF8" w:rsidP="00D84EF8">
      <w:pPr>
        <w:pStyle w:val="a5"/>
        <w:tabs>
          <w:tab w:val="left" w:pos="567"/>
        </w:tabs>
        <w:spacing w:after="0" w:line="240" w:lineRule="auto"/>
        <w:ind w:left="1571" w:right="-284"/>
        <w:rPr>
          <w:rFonts w:ascii="Bookman Old Style" w:eastAsia="Times New Roman" w:hAnsi="Bookman Old Style"/>
          <w:sz w:val="24"/>
          <w:szCs w:val="24"/>
          <w:lang w:eastAsia="ru-RU"/>
        </w:rPr>
      </w:pPr>
    </w:p>
    <w:p w:rsidR="006C2210" w:rsidRPr="006C2210" w:rsidRDefault="00D84EF8" w:rsidP="006C2210">
      <w:pPr>
        <w:pStyle w:val="a5"/>
        <w:numPr>
          <w:ilvl w:val="1"/>
          <w:numId w:val="31"/>
        </w:numPr>
        <w:tabs>
          <w:tab w:val="left" w:pos="567"/>
        </w:tabs>
        <w:spacing w:after="0" w:line="240" w:lineRule="auto"/>
        <w:ind w:right="-284"/>
        <w:jc w:val="both"/>
        <w:rPr>
          <w:rFonts w:ascii="Times New Roman" w:eastAsia="Times New Roman" w:hAnsi="Times New Roman"/>
          <w:sz w:val="24"/>
          <w:szCs w:val="24"/>
          <w:lang w:eastAsia="ru-RU"/>
        </w:rPr>
      </w:pPr>
      <w:r w:rsidRPr="00D752BE">
        <w:rPr>
          <w:rFonts w:ascii="Bookman Old Style" w:hAnsi="Bookman Old Style"/>
          <w:sz w:val="24"/>
          <w:szCs w:val="24"/>
        </w:rPr>
        <w:t>Пункт 7  додатку 6 «</w:t>
      </w:r>
      <w:r w:rsidRPr="00D752BE">
        <w:rPr>
          <w:rFonts w:ascii="Times New Roman" w:eastAsia="Times New Roman" w:hAnsi="Times New Roman"/>
          <w:sz w:val="24"/>
          <w:szCs w:val="24"/>
          <w:lang w:eastAsia="ru-RU"/>
        </w:rPr>
        <w:t>Положення</w:t>
      </w:r>
      <w:r w:rsidRPr="00D752BE">
        <w:rPr>
          <w:rFonts w:ascii="Times New Roman" w:eastAsia="Times New Roman" w:hAnsi="Times New Roman"/>
          <w:b/>
          <w:sz w:val="24"/>
          <w:szCs w:val="24"/>
          <w:lang w:eastAsia="ru-RU"/>
        </w:rPr>
        <w:t xml:space="preserve">  </w:t>
      </w:r>
      <w:r w:rsidRPr="00D752BE">
        <w:rPr>
          <w:rFonts w:ascii="Times New Roman" w:eastAsia="Times New Roman" w:hAnsi="Times New Roman"/>
          <w:sz w:val="24"/>
          <w:szCs w:val="24"/>
          <w:lang w:eastAsia="ru-RU"/>
        </w:rPr>
        <w:t>про Порядок надання допомоги на поховання деяких категорій осіб виконавцю волевиявлення померлого або особі, яка зобов’язалася поховати померлого»</w:t>
      </w:r>
      <w:r w:rsidR="006C2210" w:rsidRPr="006C2210">
        <w:rPr>
          <w:rFonts w:ascii="Bookman Old Style" w:hAnsi="Bookman Old Style"/>
          <w:sz w:val="24"/>
          <w:szCs w:val="24"/>
        </w:rPr>
        <w:t xml:space="preserve"> </w:t>
      </w:r>
      <w:r w:rsidR="006C2210" w:rsidRPr="00D752BE">
        <w:rPr>
          <w:rFonts w:ascii="Bookman Old Style" w:hAnsi="Bookman Old Style"/>
          <w:sz w:val="24"/>
          <w:szCs w:val="24"/>
        </w:rPr>
        <w:t>до Програми</w:t>
      </w:r>
      <w:r w:rsidRPr="00D752BE">
        <w:rPr>
          <w:rFonts w:ascii="Times New Roman" w:eastAsia="Times New Roman" w:hAnsi="Times New Roman"/>
          <w:sz w:val="24"/>
          <w:szCs w:val="24"/>
          <w:lang w:eastAsia="ru-RU"/>
        </w:rPr>
        <w:t xml:space="preserve"> змінити та викласти в наступній редакції: «</w:t>
      </w:r>
      <w:r w:rsidRPr="00D752BE">
        <w:rPr>
          <w:rFonts w:ascii="Times New Roman" w:hAnsi="Times New Roman"/>
          <w:sz w:val="24"/>
          <w:szCs w:val="24"/>
        </w:rPr>
        <w:t>Документи подаються заявником до Центру надання адміністративних послуг Овруцької міської ради ( або до  Овруцької міської ради) з подальшою передачею до Центру надання соціальних послуг Овруцької міської ради .</w:t>
      </w:r>
      <w:r w:rsidR="00202719" w:rsidRPr="00202719">
        <w:t xml:space="preserve"> </w:t>
      </w:r>
      <w:r w:rsidR="00202719" w:rsidRPr="00D752BE">
        <w:rPr>
          <w:rFonts w:ascii="Times New Roman" w:hAnsi="Times New Roman"/>
          <w:sz w:val="24"/>
          <w:szCs w:val="24"/>
        </w:rPr>
        <w:t>Центр надання соціальних послуг Ов</w:t>
      </w:r>
      <w:r w:rsidR="00A42A5F" w:rsidRPr="00D752BE">
        <w:rPr>
          <w:rFonts w:ascii="Times New Roman" w:hAnsi="Times New Roman"/>
          <w:sz w:val="24"/>
          <w:szCs w:val="24"/>
        </w:rPr>
        <w:t xml:space="preserve">руцької міської ради перевіряє </w:t>
      </w:r>
      <w:r w:rsidR="00202719" w:rsidRPr="00D752BE">
        <w:rPr>
          <w:rFonts w:ascii="Times New Roman" w:hAnsi="Times New Roman"/>
          <w:sz w:val="24"/>
          <w:szCs w:val="24"/>
        </w:rPr>
        <w:t>документи</w:t>
      </w:r>
      <w:r w:rsidR="00D752BE" w:rsidRPr="00D752BE">
        <w:rPr>
          <w:rFonts w:ascii="Times New Roman" w:hAnsi="Times New Roman"/>
          <w:sz w:val="24"/>
          <w:szCs w:val="24"/>
        </w:rPr>
        <w:t xml:space="preserve"> </w:t>
      </w:r>
      <w:r w:rsidR="00202719" w:rsidRPr="00D752BE">
        <w:rPr>
          <w:rFonts w:ascii="Times New Roman" w:hAnsi="Times New Roman"/>
          <w:sz w:val="24"/>
          <w:szCs w:val="24"/>
        </w:rPr>
        <w:t xml:space="preserve">. </w:t>
      </w:r>
      <w:r w:rsidRPr="00D752BE">
        <w:rPr>
          <w:rFonts w:ascii="Times New Roman" w:hAnsi="Times New Roman"/>
          <w:sz w:val="24"/>
          <w:szCs w:val="24"/>
        </w:rPr>
        <w:t xml:space="preserve"> </w:t>
      </w:r>
      <w:r w:rsidR="00D752BE" w:rsidRPr="00D752BE">
        <w:rPr>
          <w:rFonts w:ascii="Times New Roman" w:hAnsi="Times New Roman"/>
          <w:sz w:val="24"/>
          <w:szCs w:val="24"/>
        </w:rPr>
        <w:t>Додатков</w:t>
      </w:r>
      <w:r w:rsidR="00D752BE">
        <w:rPr>
          <w:rFonts w:ascii="Times New Roman" w:hAnsi="Times New Roman"/>
          <w:sz w:val="24"/>
          <w:szCs w:val="24"/>
        </w:rPr>
        <w:t xml:space="preserve">ий контроль здійснює </w:t>
      </w:r>
      <w:r w:rsidR="00D752BE" w:rsidRPr="00D752BE">
        <w:rPr>
          <w:rFonts w:ascii="Times New Roman" w:hAnsi="Times New Roman"/>
          <w:sz w:val="24"/>
          <w:szCs w:val="24"/>
        </w:rPr>
        <w:t xml:space="preserve"> відділ бухгалтерського обліку, консолідованої звітності та комунальної власності (</w:t>
      </w:r>
      <w:r w:rsidR="00D752BE">
        <w:rPr>
          <w:rFonts w:ascii="Times New Roman" w:hAnsi="Times New Roman"/>
          <w:sz w:val="24"/>
          <w:szCs w:val="24"/>
        </w:rPr>
        <w:t>заява візується:</w:t>
      </w:r>
      <w:r w:rsidR="00D752BE" w:rsidRPr="00D752BE">
        <w:rPr>
          <w:rFonts w:ascii="Times New Roman" w:hAnsi="Times New Roman"/>
          <w:sz w:val="24"/>
          <w:szCs w:val="24"/>
        </w:rPr>
        <w:t xml:space="preserve"> «Перевірено» </w:t>
      </w:r>
      <w:r w:rsidR="00D752BE">
        <w:rPr>
          <w:rFonts w:ascii="Times New Roman" w:hAnsi="Times New Roman"/>
          <w:sz w:val="24"/>
          <w:szCs w:val="24"/>
        </w:rPr>
        <w:t xml:space="preserve">з підписами відповідальних осіб </w:t>
      </w:r>
      <w:r w:rsidR="00D752BE" w:rsidRPr="00D752BE">
        <w:rPr>
          <w:rFonts w:ascii="Times New Roman" w:hAnsi="Times New Roman"/>
          <w:sz w:val="24"/>
          <w:szCs w:val="24"/>
        </w:rPr>
        <w:t>Центр</w:t>
      </w:r>
      <w:r w:rsidR="00D752BE">
        <w:rPr>
          <w:rFonts w:ascii="Times New Roman" w:hAnsi="Times New Roman"/>
          <w:sz w:val="24"/>
          <w:szCs w:val="24"/>
        </w:rPr>
        <w:t>у</w:t>
      </w:r>
      <w:r w:rsidR="00D752BE" w:rsidRPr="00D752BE">
        <w:rPr>
          <w:rFonts w:ascii="Times New Roman" w:hAnsi="Times New Roman"/>
          <w:sz w:val="24"/>
          <w:szCs w:val="24"/>
        </w:rPr>
        <w:t xml:space="preserve"> надання соціальних послуг Овруцької міської ради та  відділ</w:t>
      </w:r>
      <w:r w:rsidR="00D752BE">
        <w:rPr>
          <w:rFonts w:ascii="Times New Roman" w:hAnsi="Times New Roman"/>
          <w:sz w:val="24"/>
          <w:szCs w:val="24"/>
        </w:rPr>
        <w:t>у б</w:t>
      </w:r>
      <w:r w:rsidR="00D752BE" w:rsidRPr="00D752BE">
        <w:rPr>
          <w:rFonts w:ascii="Times New Roman" w:hAnsi="Times New Roman"/>
          <w:sz w:val="24"/>
          <w:szCs w:val="24"/>
        </w:rPr>
        <w:t>ухгалтерського обліку, консолідованої звітності та комунальної власності</w:t>
      </w:r>
      <w:r w:rsidR="006C2210">
        <w:rPr>
          <w:rFonts w:ascii="Times New Roman" w:hAnsi="Times New Roman"/>
          <w:sz w:val="24"/>
          <w:szCs w:val="24"/>
        </w:rPr>
        <w:t>)</w:t>
      </w:r>
      <w:r w:rsidR="00D752BE" w:rsidRPr="00D752BE">
        <w:rPr>
          <w:rFonts w:ascii="Times New Roman" w:hAnsi="Times New Roman"/>
          <w:sz w:val="24"/>
          <w:szCs w:val="24"/>
        </w:rPr>
        <w:t>.</w:t>
      </w:r>
      <w:r w:rsidR="00D752BE">
        <w:rPr>
          <w:rFonts w:ascii="Times New Roman" w:hAnsi="Times New Roman"/>
          <w:sz w:val="24"/>
          <w:szCs w:val="24"/>
        </w:rPr>
        <w:t xml:space="preserve"> </w:t>
      </w:r>
      <w:r w:rsidR="00D752BE" w:rsidRPr="00D752BE">
        <w:rPr>
          <w:rFonts w:ascii="Times New Roman" w:hAnsi="Times New Roman"/>
          <w:sz w:val="24"/>
          <w:szCs w:val="24"/>
        </w:rPr>
        <w:t xml:space="preserve"> </w:t>
      </w:r>
    </w:p>
    <w:p w:rsidR="00D84EF8" w:rsidRPr="00D752BE" w:rsidRDefault="00D84EF8" w:rsidP="006C2210">
      <w:pPr>
        <w:pStyle w:val="a5"/>
        <w:tabs>
          <w:tab w:val="left" w:pos="567"/>
        </w:tabs>
        <w:spacing w:after="0" w:line="240" w:lineRule="auto"/>
        <w:ind w:left="1571" w:right="-284"/>
        <w:jc w:val="both"/>
        <w:rPr>
          <w:rFonts w:ascii="Times New Roman" w:eastAsia="Times New Roman" w:hAnsi="Times New Roman"/>
          <w:sz w:val="24"/>
          <w:szCs w:val="24"/>
          <w:lang w:eastAsia="ru-RU"/>
        </w:rPr>
      </w:pPr>
      <w:r w:rsidRPr="00D752BE">
        <w:rPr>
          <w:rFonts w:ascii="Times New Roman" w:hAnsi="Times New Roman"/>
          <w:sz w:val="24"/>
          <w:szCs w:val="24"/>
        </w:rPr>
        <w:t>Рішення щодо надання чи ненадання допомоги приймається підрозділом соціального захисту населення Овруцької міської ради. При відсутності такого підрозділу -  заступником міського голови з питань діяльності виконавчих органів ради  відповідно до розподілу обов’язків або міським головою (згідно резолюції)»</w:t>
      </w:r>
      <w:r w:rsidR="00C65C33" w:rsidRPr="00D752BE">
        <w:rPr>
          <w:rFonts w:ascii="Times New Roman" w:hAnsi="Times New Roman"/>
          <w:sz w:val="24"/>
          <w:szCs w:val="24"/>
        </w:rPr>
        <w:t>;</w:t>
      </w:r>
    </w:p>
    <w:p w:rsidR="003D6F13" w:rsidRPr="003D6F13" w:rsidRDefault="003D6F13" w:rsidP="005F16F1">
      <w:pPr>
        <w:pStyle w:val="a5"/>
        <w:numPr>
          <w:ilvl w:val="1"/>
          <w:numId w:val="31"/>
        </w:numPr>
        <w:tabs>
          <w:tab w:val="left" w:pos="567"/>
        </w:tabs>
        <w:spacing w:after="0" w:line="240" w:lineRule="auto"/>
        <w:ind w:right="-284"/>
        <w:jc w:val="both"/>
        <w:rPr>
          <w:rFonts w:ascii="Bookman Old Style" w:eastAsia="Times New Roman" w:hAnsi="Bookman Old Style"/>
          <w:sz w:val="24"/>
          <w:szCs w:val="24"/>
          <w:lang w:eastAsia="ru-RU"/>
        </w:rPr>
      </w:pPr>
      <w:r w:rsidRPr="003D6F13">
        <w:rPr>
          <w:rFonts w:ascii="Bookman Old Style" w:hAnsi="Bookman Old Style"/>
          <w:sz w:val="24"/>
          <w:szCs w:val="24"/>
        </w:rPr>
        <w:t>Пункт 9  додатку 6</w:t>
      </w:r>
      <w:r>
        <w:rPr>
          <w:rFonts w:ascii="Bookman Old Style" w:hAnsi="Bookman Old Style"/>
          <w:sz w:val="24"/>
          <w:szCs w:val="24"/>
        </w:rPr>
        <w:t xml:space="preserve"> </w:t>
      </w:r>
      <w:r w:rsidRPr="00C65C33">
        <w:rPr>
          <w:rFonts w:ascii="Bookman Old Style" w:hAnsi="Bookman Old Style"/>
          <w:sz w:val="24"/>
          <w:szCs w:val="24"/>
        </w:rPr>
        <w:t>«</w:t>
      </w:r>
      <w:r w:rsidRPr="00C65C33">
        <w:rPr>
          <w:rFonts w:ascii="Times New Roman" w:eastAsia="Times New Roman" w:hAnsi="Times New Roman"/>
          <w:sz w:val="24"/>
          <w:szCs w:val="24"/>
          <w:lang w:eastAsia="ru-RU"/>
        </w:rPr>
        <w:t>Положення</w:t>
      </w:r>
      <w:r w:rsidRPr="003D6F13">
        <w:rPr>
          <w:rFonts w:ascii="Times New Roman" w:eastAsia="Times New Roman" w:hAnsi="Times New Roman"/>
          <w:b/>
          <w:sz w:val="24"/>
          <w:szCs w:val="24"/>
          <w:lang w:eastAsia="ru-RU"/>
        </w:rPr>
        <w:t xml:space="preserve">  </w:t>
      </w:r>
      <w:r w:rsidRPr="003D6F13">
        <w:rPr>
          <w:rFonts w:ascii="Times New Roman" w:eastAsia="Times New Roman" w:hAnsi="Times New Roman"/>
          <w:sz w:val="24"/>
          <w:szCs w:val="24"/>
          <w:lang w:eastAsia="ru-RU"/>
        </w:rPr>
        <w:t>про Порядок надання допомоги на поховання деяких категорій осіб виконавцю волевиявлення померлого або особі, яка зобов’язалася поховати померлого</w:t>
      </w:r>
      <w:r>
        <w:rPr>
          <w:rFonts w:ascii="Times New Roman" w:eastAsia="Times New Roman" w:hAnsi="Times New Roman"/>
          <w:sz w:val="24"/>
          <w:szCs w:val="24"/>
          <w:lang w:eastAsia="ru-RU"/>
        </w:rPr>
        <w:t xml:space="preserve">» </w:t>
      </w:r>
      <w:r w:rsidR="006C2210">
        <w:rPr>
          <w:rFonts w:ascii="Bookman Old Style" w:hAnsi="Bookman Old Style"/>
          <w:sz w:val="24"/>
          <w:szCs w:val="24"/>
        </w:rPr>
        <w:t xml:space="preserve">до Програми </w:t>
      </w:r>
      <w:r>
        <w:rPr>
          <w:rFonts w:ascii="Times New Roman" w:eastAsia="Times New Roman" w:hAnsi="Times New Roman"/>
          <w:sz w:val="24"/>
          <w:szCs w:val="24"/>
          <w:lang w:eastAsia="ru-RU"/>
        </w:rPr>
        <w:t>змінити та викласти в наступній редакції</w:t>
      </w:r>
      <w:r w:rsidRPr="003D6F13">
        <w:rPr>
          <w:rFonts w:ascii="Times New Roman" w:eastAsia="Times New Roman" w:hAnsi="Times New Roman"/>
          <w:sz w:val="24"/>
          <w:szCs w:val="24"/>
          <w:lang w:eastAsia="ru-RU"/>
        </w:rPr>
        <w:t>:</w:t>
      </w:r>
      <w:r w:rsidRPr="003D6F13">
        <w:rPr>
          <w:rFonts w:ascii="Times New Roman" w:eastAsia="Times New Roman" w:hAnsi="Times New Roman"/>
          <w:sz w:val="24"/>
          <w:szCs w:val="24"/>
          <w:lang w:val="ru-RU" w:eastAsia="ru-RU"/>
        </w:rPr>
        <w:t xml:space="preserve"> </w:t>
      </w:r>
    </w:p>
    <w:p w:rsidR="003D6F13" w:rsidRDefault="003D6F13" w:rsidP="005F16F1">
      <w:pPr>
        <w:pStyle w:val="a5"/>
        <w:tabs>
          <w:tab w:val="left" w:pos="567"/>
        </w:tabs>
        <w:spacing w:after="0" w:line="240" w:lineRule="auto"/>
        <w:ind w:left="1571" w:right="-284"/>
        <w:jc w:val="both"/>
      </w:pPr>
      <w:r w:rsidRPr="00EC356E">
        <w:rPr>
          <w:rFonts w:ascii="Times New Roman" w:eastAsia="Times New Roman" w:hAnsi="Times New Roman"/>
          <w:sz w:val="24"/>
          <w:szCs w:val="24"/>
          <w:lang w:eastAsia="ru-RU"/>
        </w:rPr>
        <w:t>«</w:t>
      </w:r>
      <w:r w:rsidR="00EC356E">
        <w:rPr>
          <w:rFonts w:ascii="Times New Roman" w:eastAsia="Times New Roman" w:hAnsi="Times New Roman"/>
          <w:sz w:val="24"/>
          <w:szCs w:val="24"/>
          <w:lang w:eastAsia="ru-RU"/>
        </w:rPr>
        <w:t>Головний розпорядник бюджетних  коштів - Овруцька міська рада , Розпорядник бюджетних коштів нижчого рівня- Центр надання соціальних послуг Овруцької міської ради.</w:t>
      </w:r>
      <w:r w:rsidR="00EC356E" w:rsidRPr="00EC356E">
        <w:rPr>
          <w:rFonts w:ascii="Times New Roman" w:hAnsi="Times New Roman"/>
          <w:sz w:val="24"/>
          <w:szCs w:val="24"/>
        </w:rPr>
        <w:t>»</w:t>
      </w:r>
      <w:r w:rsidR="00EC356E">
        <w:t>.</w:t>
      </w:r>
    </w:p>
    <w:p w:rsidR="006C2210" w:rsidRPr="006C2210" w:rsidRDefault="006C2210" w:rsidP="006C2210">
      <w:pPr>
        <w:pStyle w:val="a5"/>
        <w:numPr>
          <w:ilvl w:val="1"/>
          <w:numId w:val="31"/>
        </w:numPr>
        <w:spacing w:after="0" w:line="240" w:lineRule="auto"/>
        <w:jc w:val="both"/>
        <w:rPr>
          <w:lang w:val="ru-RU"/>
        </w:rPr>
      </w:pPr>
      <w:r w:rsidRPr="006C2210">
        <w:rPr>
          <w:rFonts w:ascii="Bookman Old Style" w:hAnsi="Bookman Old Style"/>
          <w:sz w:val="24"/>
          <w:szCs w:val="24"/>
        </w:rPr>
        <w:lastRenderedPageBreak/>
        <w:t xml:space="preserve">Пункт 19  додатку 1 «Положення </w:t>
      </w:r>
      <w:r w:rsidRPr="006C2210">
        <w:rPr>
          <w:rFonts w:ascii="Times New Roman" w:hAnsi="Times New Roman"/>
          <w:sz w:val="28"/>
          <w:szCs w:val="28"/>
        </w:rPr>
        <w:t>про порядок надання одноразової матеріальної  допомоги жителям Овруцької міської ради»</w:t>
      </w:r>
      <w:r w:rsidRPr="006C2210">
        <w:rPr>
          <w:rFonts w:ascii="Times New Roman" w:hAnsi="Times New Roman"/>
          <w:b/>
          <w:sz w:val="28"/>
          <w:szCs w:val="28"/>
        </w:rPr>
        <w:t xml:space="preserve"> </w:t>
      </w:r>
      <w:r w:rsidRPr="006C2210">
        <w:rPr>
          <w:rFonts w:ascii="Bookman Old Style" w:hAnsi="Bookman Old Style"/>
          <w:sz w:val="24"/>
          <w:szCs w:val="24"/>
        </w:rPr>
        <w:t>до Програми</w:t>
      </w:r>
      <w:r w:rsidRPr="006C2210">
        <w:rPr>
          <w:rFonts w:ascii="Times New Roman" w:eastAsia="Times New Roman" w:hAnsi="Times New Roman"/>
          <w:sz w:val="24"/>
          <w:szCs w:val="24"/>
          <w:lang w:eastAsia="ru-RU"/>
        </w:rPr>
        <w:t xml:space="preserve"> </w:t>
      </w:r>
      <w:r w:rsidRPr="00D752BE">
        <w:rPr>
          <w:rFonts w:ascii="Times New Roman" w:eastAsia="Times New Roman" w:hAnsi="Times New Roman"/>
          <w:sz w:val="24"/>
          <w:szCs w:val="24"/>
          <w:lang w:eastAsia="ru-RU"/>
        </w:rPr>
        <w:t>змінити та викласти в наступній редакції:</w:t>
      </w:r>
      <w:r w:rsidRPr="006C2210">
        <w:rPr>
          <w:rFonts w:ascii="Times New Roman" w:hAnsi="Times New Roman"/>
          <w:b/>
          <w:sz w:val="28"/>
          <w:szCs w:val="28"/>
          <w:lang w:val="ru-RU"/>
        </w:rPr>
        <w:t>:</w:t>
      </w:r>
    </w:p>
    <w:p w:rsidR="006C2210" w:rsidRDefault="006C2210" w:rsidP="006C2210">
      <w:pPr>
        <w:pStyle w:val="a5"/>
        <w:tabs>
          <w:tab w:val="left" w:pos="567"/>
        </w:tabs>
        <w:spacing w:after="0" w:line="240" w:lineRule="auto"/>
        <w:ind w:left="1571" w:right="-284"/>
        <w:jc w:val="both"/>
      </w:pPr>
      <w:r>
        <w:t>«</w:t>
      </w:r>
      <w:r w:rsidRPr="006C2210">
        <w:rPr>
          <w:rFonts w:ascii="Bookman Old Style" w:eastAsia="Times New Roman" w:hAnsi="Bookman Old Style"/>
          <w:sz w:val="24"/>
          <w:szCs w:val="24"/>
          <w:lang w:eastAsia="ru-RU"/>
        </w:rPr>
        <w:t xml:space="preserve">Головний розпорядник бюджетних  коштів - Овруцька міська рада , Розпорядник бюджетних коштів нижчого рівня- Центр надання соціальних послуг Овруцької міської ради. </w:t>
      </w:r>
      <w:r w:rsidRPr="006C2210">
        <w:rPr>
          <w:rFonts w:ascii="Bookman Old Style" w:hAnsi="Bookman Old Style"/>
        </w:rPr>
        <w:t>Документи заявником подаються до Центру надання адміністративних послуг Овруцької міської ради. Центр надання соціальних послуг Овруцької міської ради перевіряє, формує документи для розгляду на постійній депутатській комісії Овруцької міської ради.  Підставою для здійснення виплат є рішення сесії Овруцької міської ради щодо надання допомоги</w:t>
      </w:r>
      <w:r>
        <w:t>».</w:t>
      </w:r>
    </w:p>
    <w:p w:rsidR="001B035F" w:rsidRPr="00785E00" w:rsidRDefault="001B035F" w:rsidP="00785E00">
      <w:pPr>
        <w:pStyle w:val="af8"/>
        <w:shd w:val="clear" w:color="auto" w:fill="FFFFFF"/>
        <w:ind w:left="1560" w:hanging="852"/>
        <w:jc w:val="both"/>
        <w:rPr>
          <w:rFonts w:ascii="Bookman Old Style" w:hAnsi="Bookman Old Style"/>
          <w:lang w:val="uk-UA"/>
        </w:rPr>
      </w:pPr>
      <w:r w:rsidRPr="00785E00">
        <w:rPr>
          <w:rFonts w:ascii="Bookman Old Style" w:hAnsi="Bookman Old Style"/>
          <w:lang w:val="uk-UA"/>
        </w:rPr>
        <w:t xml:space="preserve">   1.4. Додаток №9 до  Програми соціального захисту</w:t>
      </w:r>
      <w:r w:rsidR="00785E00" w:rsidRPr="00785E00">
        <w:rPr>
          <w:rFonts w:ascii="Bookman Old Style" w:hAnsi="Bookman Old Style"/>
          <w:lang w:val="uk-UA"/>
        </w:rPr>
        <w:t xml:space="preserve"> </w:t>
      </w:r>
      <w:r w:rsidRPr="00785E00">
        <w:rPr>
          <w:rFonts w:ascii="Bookman Old Style" w:hAnsi="Bookman Old Style"/>
          <w:lang w:val="uk-UA"/>
        </w:rPr>
        <w:t>населення  Овруцької міської  ОТГ на 2021-2025 роки, затвердженої рішенням Овруцької міської ради від 28.01.2021р. №54</w:t>
      </w:r>
      <w:r w:rsidR="00D4445F">
        <w:rPr>
          <w:rFonts w:ascii="Bookman Old Style" w:hAnsi="Bookman Old Style"/>
          <w:lang w:val="uk-UA"/>
        </w:rPr>
        <w:t xml:space="preserve"> (зі змінами та доповненнями) </w:t>
      </w:r>
      <w:r w:rsidRPr="00785E00">
        <w:rPr>
          <w:rFonts w:ascii="Bookman Old Style" w:hAnsi="Bookman Old Style"/>
          <w:lang w:val="uk-UA"/>
        </w:rPr>
        <w:t xml:space="preserve"> </w:t>
      </w:r>
      <w:r w:rsidR="00785E00" w:rsidRPr="00785E00">
        <w:rPr>
          <w:rFonts w:ascii="Bookman Old Style" w:hAnsi="Bookman Old Style"/>
          <w:lang w:val="uk-UA"/>
        </w:rPr>
        <w:t xml:space="preserve">змінити та </w:t>
      </w:r>
      <w:r w:rsidRPr="00785E00">
        <w:rPr>
          <w:rFonts w:ascii="Bookman Old Style" w:hAnsi="Bookman Old Style"/>
          <w:lang w:val="uk-UA"/>
        </w:rPr>
        <w:t xml:space="preserve"> викласти в новій редакції</w:t>
      </w:r>
      <w:r w:rsidR="00785E00">
        <w:rPr>
          <w:rFonts w:ascii="Bookman Old Style" w:hAnsi="Bookman Old Style"/>
          <w:lang w:val="uk-UA"/>
        </w:rPr>
        <w:t xml:space="preserve"> (дода</w:t>
      </w:r>
      <w:r w:rsidR="006F3941">
        <w:rPr>
          <w:rFonts w:ascii="Bookman Old Style" w:hAnsi="Bookman Old Style"/>
          <w:lang w:val="uk-UA"/>
        </w:rPr>
        <w:t>ток</w:t>
      </w:r>
      <w:r w:rsidR="00785E00">
        <w:rPr>
          <w:rFonts w:ascii="Bookman Old Style" w:hAnsi="Bookman Old Style"/>
          <w:lang w:val="uk-UA"/>
        </w:rPr>
        <w:t>).</w:t>
      </w:r>
    </w:p>
    <w:p w:rsidR="006F3941" w:rsidRPr="006F3941" w:rsidRDefault="006F3941" w:rsidP="00805163">
      <w:pPr>
        <w:pStyle w:val="a5"/>
        <w:suppressAutoHyphens/>
        <w:spacing w:after="0" w:line="240" w:lineRule="auto"/>
        <w:ind w:left="851"/>
        <w:jc w:val="both"/>
        <w:rPr>
          <w:rFonts w:ascii="Bookman Old Style" w:hAnsi="Bookman Old Style"/>
          <w:sz w:val="24"/>
          <w:szCs w:val="24"/>
        </w:rPr>
      </w:pPr>
      <w:r>
        <w:rPr>
          <w:rFonts w:ascii="Bookman Old Style" w:hAnsi="Bookman Old Style"/>
          <w:sz w:val="24"/>
          <w:szCs w:val="24"/>
        </w:rPr>
        <w:t xml:space="preserve"> 1.5. </w:t>
      </w:r>
      <w:proofErr w:type="spellStart"/>
      <w:r>
        <w:rPr>
          <w:rFonts w:ascii="Bookman Old Style" w:hAnsi="Bookman Old Style"/>
          <w:sz w:val="24"/>
          <w:szCs w:val="24"/>
        </w:rPr>
        <w:t>Підункт</w:t>
      </w:r>
      <w:proofErr w:type="spellEnd"/>
      <w:r>
        <w:rPr>
          <w:rFonts w:ascii="Bookman Old Style" w:hAnsi="Bookman Old Style"/>
          <w:sz w:val="24"/>
          <w:szCs w:val="24"/>
        </w:rPr>
        <w:t xml:space="preserve"> 5.14 пункту 5 «</w:t>
      </w:r>
      <w:r w:rsidRPr="00721733">
        <w:rPr>
          <w:rFonts w:ascii="Times New Roman" w:eastAsia="Times New Roman" w:hAnsi="Times New Roman"/>
          <w:b/>
          <w:bCs/>
          <w:sz w:val="20"/>
          <w:szCs w:val="20"/>
          <w:lang w:eastAsia="ru-RU"/>
        </w:rPr>
        <w:t>Надання допомоги, соціальних гарантій та пільг окремим категоріям громадян, проведення заходів</w:t>
      </w:r>
      <w:r>
        <w:rPr>
          <w:rFonts w:ascii="Times New Roman" w:eastAsia="Times New Roman" w:hAnsi="Times New Roman"/>
          <w:b/>
          <w:bCs/>
          <w:sz w:val="20"/>
          <w:szCs w:val="20"/>
          <w:lang w:eastAsia="ru-RU"/>
        </w:rPr>
        <w:t xml:space="preserve">» Розділу </w:t>
      </w:r>
      <w:r>
        <w:rPr>
          <w:rFonts w:ascii="Times New Roman" w:eastAsia="Times New Roman" w:hAnsi="Times New Roman"/>
          <w:b/>
          <w:bCs/>
          <w:sz w:val="20"/>
          <w:szCs w:val="20"/>
          <w:lang w:val="en-US" w:eastAsia="ru-RU"/>
        </w:rPr>
        <w:t>V</w:t>
      </w:r>
      <w:r w:rsidRPr="006F3941">
        <w:rPr>
          <w:rFonts w:ascii="Times New Roman" w:eastAsia="Times New Roman" w:hAnsi="Times New Roman"/>
          <w:b/>
          <w:bCs/>
          <w:sz w:val="20"/>
          <w:szCs w:val="20"/>
          <w:lang w:val="ru-RU" w:eastAsia="ru-RU"/>
        </w:rPr>
        <w:t xml:space="preserve"> </w:t>
      </w:r>
      <w:r>
        <w:rPr>
          <w:rFonts w:ascii="Times New Roman" w:eastAsia="Times New Roman" w:hAnsi="Times New Roman"/>
          <w:b/>
          <w:bCs/>
          <w:sz w:val="20"/>
          <w:szCs w:val="20"/>
          <w:lang w:eastAsia="ru-RU"/>
        </w:rPr>
        <w:t>Програми змінити та викласти в наступній редакції: «</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3481"/>
        <w:gridCol w:w="630"/>
        <w:gridCol w:w="1843"/>
        <w:gridCol w:w="1275"/>
        <w:gridCol w:w="1560"/>
        <w:gridCol w:w="567"/>
        <w:gridCol w:w="425"/>
        <w:gridCol w:w="425"/>
        <w:gridCol w:w="284"/>
        <w:gridCol w:w="567"/>
      </w:tblGrid>
      <w:tr w:rsidR="00466B58" w:rsidRPr="00F731C8" w:rsidTr="00466B58">
        <w:trPr>
          <w:trHeight w:val="1550"/>
        </w:trPr>
        <w:tc>
          <w:tcPr>
            <w:tcW w:w="562" w:type="dxa"/>
          </w:tcPr>
          <w:p w:rsidR="006F3941" w:rsidRDefault="006F3941" w:rsidP="00B417BD">
            <w:pPr>
              <w:spacing w:after="0" w:line="240" w:lineRule="auto"/>
              <w:jc w:val="center"/>
              <w:rPr>
                <w:rFonts w:ascii="Times New Roman" w:hAnsi="Times New Roman"/>
                <w:sz w:val="16"/>
                <w:szCs w:val="16"/>
              </w:rPr>
            </w:pPr>
            <w:r>
              <w:rPr>
                <w:rFonts w:ascii="Times New Roman" w:hAnsi="Times New Roman"/>
                <w:sz w:val="16"/>
                <w:szCs w:val="16"/>
              </w:rPr>
              <w:t>5.14,</w:t>
            </w:r>
          </w:p>
        </w:tc>
        <w:tc>
          <w:tcPr>
            <w:tcW w:w="1843" w:type="dxa"/>
          </w:tcPr>
          <w:p w:rsidR="00E154C7" w:rsidRPr="00E154C7" w:rsidRDefault="006F3941" w:rsidP="00E154C7">
            <w:pPr>
              <w:spacing w:after="0" w:line="240" w:lineRule="auto"/>
              <w:rPr>
                <w:iCs/>
                <w:sz w:val="16"/>
                <w:szCs w:val="16"/>
              </w:rPr>
            </w:pPr>
            <w:r w:rsidRPr="00E154C7">
              <w:rPr>
                <w:rFonts w:ascii="Times New Roman" w:hAnsi="Times New Roman"/>
                <w:bCs/>
                <w:sz w:val="16"/>
                <w:szCs w:val="16"/>
              </w:rPr>
              <w:t xml:space="preserve">Медичне забезпечення </w:t>
            </w:r>
          </w:p>
          <w:p w:rsidR="00E154C7" w:rsidRPr="00E154C7" w:rsidRDefault="00E154C7" w:rsidP="00B417BD">
            <w:pPr>
              <w:spacing w:after="0" w:line="240" w:lineRule="auto"/>
              <w:rPr>
                <w:rFonts w:ascii="Times New Roman" w:hAnsi="Times New Roman"/>
                <w:sz w:val="16"/>
                <w:szCs w:val="16"/>
              </w:rPr>
            </w:pPr>
            <w:r w:rsidRPr="00E154C7">
              <w:rPr>
                <w:iCs/>
                <w:sz w:val="16"/>
                <w:szCs w:val="16"/>
              </w:rPr>
              <w:t>Революції Гідності, родин  загиблих, померлих, зниклих безвісти  учасників АТО/ООС та Героїв Небесної Сотні</w:t>
            </w:r>
          </w:p>
        </w:tc>
        <w:tc>
          <w:tcPr>
            <w:tcW w:w="3481" w:type="dxa"/>
          </w:tcPr>
          <w:p w:rsidR="006F3941" w:rsidRPr="00E154C7" w:rsidRDefault="006F3941" w:rsidP="00B417BD">
            <w:pPr>
              <w:spacing w:after="0" w:line="240" w:lineRule="auto"/>
              <w:rPr>
                <w:rFonts w:ascii="Bookman Old Style" w:eastAsia="Times New Roman" w:hAnsi="Bookman Old Style" w:cs="Arial"/>
                <w:color w:val="000000" w:themeColor="text1"/>
                <w:sz w:val="16"/>
                <w:szCs w:val="16"/>
                <w:lang w:eastAsia="ru-RU"/>
              </w:rPr>
            </w:pPr>
            <w:r w:rsidRPr="00E154C7">
              <w:rPr>
                <w:rFonts w:ascii="Bookman Old Style" w:hAnsi="Bookman Old Style"/>
                <w:bCs/>
                <w:color w:val="000000" w:themeColor="text1"/>
                <w:sz w:val="16"/>
                <w:szCs w:val="16"/>
              </w:rPr>
              <w:t xml:space="preserve">Забезпечення стоматологічного лікування учасників АТО/ООС та членів сімей загиблих учасників АТО/ООС та Героїв Небесної Сотні  у відповідності до Програми соціальної підтримки учасників АТО/ООС, родин загиблих, </w:t>
            </w:r>
            <w:proofErr w:type="spellStart"/>
            <w:r w:rsidRPr="00E154C7">
              <w:rPr>
                <w:rFonts w:ascii="Bookman Old Style" w:hAnsi="Bookman Old Style"/>
                <w:bCs/>
                <w:color w:val="000000" w:themeColor="text1"/>
                <w:sz w:val="16"/>
                <w:szCs w:val="16"/>
              </w:rPr>
              <w:t>померлих,зниклих</w:t>
            </w:r>
            <w:proofErr w:type="spellEnd"/>
            <w:r w:rsidRPr="00E154C7">
              <w:rPr>
                <w:rFonts w:ascii="Bookman Old Style" w:hAnsi="Bookman Old Style"/>
                <w:bCs/>
                <w:color w:val="000000" w:themeColor="text1"/>
                <w:sz w:val="16"/>
                <w:szCs w:val="16"/>
              </w:rPr>
              <w:t xml:space="preserve"> безвісти учасників АТО/ООС та Героїв Небесної Сотні на 2021 рік, затвердженої рішенням Житомирської обласної ради №31 від 24.12.2020 року</w:t>
            </w:r>
            <w:r w:rsidR="00C5268A" w:rsidRPr="00E154C7">
              <w:rPr>
                <w:rFonts w:ascii="Bookman Old Style" w:hAnsi="Bookman Old Style"/>
                <w:bCs/>
                <w:color w:val="000000" w:themeColor="text1"/>
                <w:sz w:val="16"/>
                <w:szCs w:val="16"/>
              </w:rPr>
              <w:t xml:space="preserve">, </w:t>
            </w:r>
            <w:r w:rsidR="00C5268A" w:rsidRPr="004D087F">
              <w:rPr>
                <w:rFonts w:ascii="Bookman Old Style" w:eastAsia="Times New Roman" w:hAnsi="Bookman Old Style" w:cs="Arial"/>
                <w:color w:val="000000" w:themeColor="text1"/>
                <w:sz w:val="16"/>
                <w:szCs w:val="16"/>
                <w:lang w:eastAsia="ru-RU"/>
              </w:rPr>
              <w:t>Поряд</w:t>
            </w:r>
            <w:r w:rsidR="00C5268A" w:rsidRPr="00E154C7">
              <w:rPr>
                <w:rFonts w:ascii="Bookman Old Style" w:eastAsia="Times New Roman" w:hAnsi="Bookman Old Style" w:cs="Arial"/>
                <w:color w:val="000000" w:themeColor="text1"/>
                <w:sz w:val="16"/>
                <w:szCs w:val="16"/>
                <w:lang w:eastAsia="ru-RU"/>
              </w:rPr>
              <w:t xml:space="preserve">ку </w:t>
            </w:r>
            <w:r w:rsidR="00C5268A" w:rsidRPr="004D087F">
              <w:rPr>
                <w:rFonts w:ascii="Bookman Old Style" w:eastAsia="Times New Roman" w:hAnsi="Bookman Old Style" w:cs="Arial"/>
                <w:color w:val="000000" w:themeColor="text1"/>
                <w:sz w:val="16"/>
                <w:szCs w:val="16"/>
                <w:lang w:eastAsia="ru-RU"/>
              </w:rPr>
              <w:t xml:space="preserve"> використання коштів обласного бюджету, передбачених на виконання заходів Програми до напряму І «Соціальна підтримка учасників АТО/ООС, родин загиблих, померлих, зниклих безвісти учасників АТО/ООС та Героїв Небесної Сотні»,</w:t>
            </w:r>
            <w:r w:rsidR="00C5268A" w:rsidRPr="00E154C7">
              <w:rPr>
                <w:rFonts w:ascii="Bookman Old Style" w:eastAsia="Times New Roman" w:hAnsi="Bookman Old Style" w:cs="Arial"/>
                <w:color w:val="000000" w:themeColor="text1"/>
                <w:sz w:val="16"/>
                <w:szCs w:val="16"/>
                <w:lang w:eastAsia="ru-RU"/>
              </w:rPr>
              <w:t xml:space="preserve"> затвердженого рішенням Житомирської обласної ради від 16.12.2021р. №311</w:t>
            </w:r>
          </w:p>
          <w:p w:rsidR="00C5268A" w:rsidRPr="00E154C7" w:rsidRDefault="00C5268A" w:rsidP="00B417BD">
            <w:pPr>
              <w:spacing w:after="0" w:line="240" w:lineRule="auto"/>
              <w:rPr>
                <w:rFonts w:ascii="Bookman Old Style" w:eastAsia="Times New Roman" w:hAnsi="Bookman Old Style" w:cs="Arial"/>
                <w:color w:val="000000" w:themeColor="text1"/>
                <w:sz w:val="16"/>
                <w:szCs w:val="16"/>
                <w:lang w:eastAsia="ru-RU"/>
              </w:rPr>
            </w:pPr>
          </w:p>
          <w:p w:rsidR="006F3941" w:rsidRPr="00E154C7" w:rsidRDefault="00C5268A" w:rsidP="00C5268A">
            <w:pPr>
              <w:spacing w:after="0" w:line="240" w:lineRule="auto"/>
              <w:rPr>
                <w:rFonts w:ascii="Bookman Old Style" w:eastAsia="Times New Roman" w:hAnsi="Bookman Old Style" w:cs="Arial"/>
                <w:color w:val="000000" w:themeColor="text1"/>
                <w:sz w:val="16"/>
                <w:szCs w:val="16"/>
                <w:lang w:eastAsia="ru-RU"/>
              </w:rPr>
            </w:pPr>
            <w:r w:rsidRPr="00E154C7">
              <w:rPr>
                <w:rFonts w:ascii="Bookman Old Style" w:eastAsia="Times New Roman" w:hAnsi="Bookman Old Style" w:cs="Arial"/>
                <w:color w:val="000000" w:themeColor="text1"/>
                <w:sz w:val="16"/>
                <w:szCs w:val="16"/>
                <w:lang w:eastAsia="ru-RU"/>
              </w:rPr>
              <w:t xml:space="preserve">Оплата заборгованості станом на 01.01.2021 року за стоматологічне, санаторно-курортне лікування </w:t>
            </w:r>
            <w:r w:rsidR="00E154C7">
              <w:rPr>
                <w:rFonts w:ascii="Bookman Old Style" w:eastAsia="Times New Roman" w:hAnsi="Bookman Old Style" w:cs="Arial"/>
                <w:color w:val="000000" w:themeColor="text1"/>
                <w:sz w:val="16"/>
                <w:szCs w:val="16"/>
                <w:lang w:eastAsia="ru-RU"/>
              </w:rPr>
              <w:t>згідно поданих документів</w:t>
            </w:r>
            <w:r w:rsidR="00C61B31">
              <w:rPr>
                <w:rFonts w:ascii="Bookman Old Style" w:eastAsia="Times New Roman" w:hAnsi="Bookman Old Style" w:cs="Arial"/>
                <w:color w:val="000000" w:themeColor="text1"/>
                <w:sz w:val="16"/>
                <w:szCs w:val="16"/>
                <w:lang w:eastAsia="ru-RU"/>
              </w:rPr>
              <w:t xml:space="preserve"> та отриманих</w:t>
            </w:r>
            <w:r w:rsidR="00403E31">
              <w:rPr>
                <w:rFonts w:ascii="Bookman Old Style" w:eastAsia="Times New Roman" w:hAnsi="Bookman Old Style" w:cs="Arial"/>
                <w:color w:val="000000" w:themeColor="text1"/>
                <w:sz w:val="16"/>
                <w:szCs w:val="16"/>
                <w:lang w:eastAsia="ru-RU"/>
              </w:rPr>
              <w:t xml:space="preserve"> листів </w:t>
            </w:r>
            <w:r w:rsidR="00E154C7">
              <w:rPr>
                <w:rFonts w:ascii="Bookman Old Style" w:eastAsia="Times New Roman" w:hAnsi="Bookman Old Style" w:cs="Arial"/>
                <w:color w:val="000000" w:themeColor="text1"/>
                <w:sz w:val="16"/>
                <w:szCs w:val="16"/>
                <w:lang w:eastAsia="ru-RU"/>
              </w:rPr>
              <w:t xml:space="preserve"> та </w:t>
            </w:r>
            <w:r w:rsidRPr="00E154C7">
              <w:rPr>
                <w:rFonts w:ascii="Bookman Old Style" w:eastAsia="Times New Roman" w:hAnsi="Bookman Old Style" w:cs="Arial"/>
                <w:color w:val="000000" w:themeColor="text1"/>
                <w:sz w:val="16"/>
                <w:szCs w:val="16"/>
                <w:lang w:eastAsia="ru-RU"/>
              </w:rPr>
              <w:t>відповідно до затверджених програм ,</w:t>
            </w:r>
            <w:r w:rsidR="00E154C7">
              <w:rPr>
                <w:rFonts w:ascii="Bookman Old Style" w:eastAsia="Times New Roman" w:hAnsi="Bookman Old Style" w:cs="Arial"/>
                <w:color w:val="000000" w:themeColor="text1"/>
                <w:sz w:val="16"/>
                <w:szCs w:val="16"/>
                <w:lang w:eastAsia="ru-RU"/>
              </w:rPr>
              <w:t xml:space="preserve"> </w:t>
            </w:r>
            <w:r w:rsidRPr="00E154C7">
              <w:rPr>
                <w:rFonts w:ascii="Bookman Old Style" w:eastAsia="Times New Roman" w:hAnsi="Bookman Old Style" w:cs="Arial"/>
                <w:color w:val="000000" w:themeColor="text1"/>
                <w:sz w:val="16"/>
                <w:szCs w:val="16"/>
                <w:lang w:eastAsia="ru-RU"/>
              </w:rPr>
              <w:t xml:space="preserve">порядків Житомирської обласної ради  </w:t>
            </w:r>
          </w:p>
          <w:p w:rsidR="00C5268A" w:rsidRPr="00E154C7" w:rsidRDefault="00C5268A" w:rsidP="00C5268A">
            <w:pPr>
              <w:spacing w:after="0" w:line="240" w:lineRule="auto"/>
              <w:rPr>
                <w:bCs/>
                <w:color w:val="000000" w:themeColor="text1"/>
                <w:sz w:val="16"/>
                <w:szCs w:val="16"/>
              </w:rPr>
            </w:pPr>
          </w:p>
          <w:p w:rsidR="006F3941" w:rsidRDefault="006F3941" w:rsidP="00B417BD">
            <w:pPr>
              <w:pStyle w:val="ad"/>
              <w:spacing w:before="0" w:beforeAutospacing="0" w:after="0" w:afterAutospacing="0"/>
              <w:jc w:val="both"/>
              <w:rPr>
                <w:bCs/>
                <w:sz w:val="16"/>
                <w:szCs w:val="16"/>
                <w:lang w:val="uk-UA"/>
              </w:rPr>
            </w:pPr>
            <w:proofErr w:type="spellStart"/>
            <w:r>
              <w:rPr>
                <w:bCs/>
                <w:sz w:val="16"/>
                <w:szCs w:val="16"/>
                <w:lang w:val="uk-UA"/>
              </w:rPr>
              <w:t>Співфінансування</w:t>
            </w:r>
            <w:proofErr w:type="spellEnd"/>
            <w:r>
              <w:rPr>
                <w:bCs/>
                <w:sz w:val="16"/>
                <w:szCs w:val="16"/>
                <w:lang w:val="uk-UA"/>
              </w:rPr>
              <w:t xml:space="preserve"> здійснюється з міського бюджету </w:t>
            </w:r>
            <w:r w:rsidR="00C5268A">
              <w:rPr>
                <w:bCs/>
                <w:sz w:val="16"/>
                <w:szCs w:val="16"/>
                <w:lang w:val="uk-UA"/>
              </w:rPr>
              <w:t xml:space="preserve">(в розмірах визначених рішеннями Житомирської обласної ради) з </w:t>
            </w:r>
            <w:r>
              <w:rPr>
                <w:bCs/>
                <w:sz w:val="16"/>
                <w:szCs w:val="16"/>
                <w:lang w:val="uk-UA"/>
              </w:rPr>
              <w:t xml:space="preserve"> рахунку </w:t>
            </w:r>
            <w:r w:rsidRPr="001F5CE3">
              <w:rPr>
                <w:bCs/>
                <w:sz w:val="16"/>
                <w:szCs w:val="16"/>
                <w:lang w:val="uk-UA"/>
              </w:rPr>
              <w:t xml:space="preserve"> </w:t>
            </w:r>
            <w:r>
              <w:rPr>
                <w:bCs/>
                <w:sz w:val="16"/>
                <w:szCs w:val="16"/>
                <w:lang w:val="uk-UA"/>
              </w:rPr>
              <w:t>КНП «Овруцька міська лікарня» згідно доведеного</w:t>
            </w:r>
            <w:r w:rsidRPr="001F5CE3">
              <w:rPr>
                <w:bCs/>
                <w:sz w:val="16"/>
                <w:szCs w:val="16"/>
                <w:lang w:val="uk-UA"/>
              </w:rPr>
              <w:t xml:space="preserve"> витяг</w:t>
            </w:r>
            <w:r>
              <w:rPr>
                <w:bCs/>
                <w:sz w:val="16"/>
                <w:szCs w:val="16"/>
                <w:lang w:val="uk-UA"/>
              </w:rPr>
              <w:t>у</w:t>
            </w:r>
            <w:r w:rsidRPr="001F5CE3">
              <w:rPr>
                <w:bCs/>
                <w:sz w:val="16"/>
                <w:szCs w:val="16"/>
                <w:lang w:val="uk-UA"/>
              </w:rPr>
              <w:t xml:space="preserve">  протоколу засідання робочої групи разом з реєстром осіб, я</w:t>
            </w:r>
            <w:r>
              <w:rPr>
                <w:bCs/>
                <w:sz w:val="16"/>
                <w:szCs w:val="16"/>
                <w:lang w:val="uk-UA"/>
              </w:rPr>
              <w:t>кі отримали відповідні послуги на рахунки</w:t>
            </w:r>
          </w:p>
          <w:p w:rsidR="006F3941" w:rsidRPr="001F5CE3" w:rsidRDefault="006F3941" w:rsidP="00B417BD">
            <w:pPr>
              <w:pStyle w:val="ad"/>
              <w:spacing w:before="0" w:beforeAutospacing="0" w:after="0" w:afterAutospacing="0"/>
              <w:jc w:val="both"/>
              <w:rPr>
                <w:bCs/>
                <w:sz w:val="16"/>
                <w:szCs w:val="16"/>
                <w:lang w:val="uk-UA"/>
              </w:rPr>
            </w:pPr>
            <w:proofErr w:type="spellStart"/>
            <w:r w:rsidRPr="001F5CE3">
              <w:rPr>
                <w:bCs/>
                <w:sz w:val="16"/>
                <w:szCs w:val="16"/>
              </w:rPr>
              <w:t>стоматологічни</w:t>
            </w:r>
            <w:proofErr w:type="spellEnd"/>
            <w:r>
              <w:rPr>
                <w:bCs/>
                <w:sz w:val="16"/>
                <w:szCs w:val="16"/>
                <w:lang w:val="uk-UA"/>
              </w:rPr>
              <w:t>х</w:t>
            </w:r>
            <w:proofErr w:type="gramStart"/>
            <w:r w:rsidR="00C5268A">
              <w:rPr>
                <w:bCs/>
                <w:sz w:val="16"/>
                <w:szCs w:val="16"/>
                <w:lang w:val="uk-UA"/>
              </w:rPr>
              <w:t xml:space="preserve"> ,</w:t>
            </w:r>
            <w:proofErr w:type="gramEnd"/>
            <w:r w:rsidR="00C5268A">
              <w:rPr>
                <w:bCs/>
                <w:sz w:val="16"/>
                <w:szCs w:val="16"/>
                <w:lang w:val="uk-UA"/>
              </w:rPr>
              <w:t xml:space="preserve"> санаторно- курортних</w:t>
            </w:r>
            <w:r w:rsidRPr="001F5CE3">
              <w:rPr>
                <w:bCs/>
                <w:sz w:val="16"/>
                <w:szCs w:val="16"/>
              </w:rPr>
              <w:t xml:space="preserve"> заклад</w:t>
            </w:r>
            <w:proofErr w:type="spellStart"/>
            <w:r>
              <w:rPr>
                <w:bCs/>
                <w:sz w:val="16"/>
                <w:szCs w:val="16"/>
                <w:lang w:val="uk-UA"/>
              </w:rPr>
              <w:t>ів</w:t>
            </w:r>
            <w:proofErr w:type="spellEnd"/>
            <w:r w:rsidRPr="001F5CE3">
              <w:rPr>
                <w:bCs/>
                <w:sz w:val="16"/>
                <w:szCs w:val="16"/>
              </w:rPr>
              <w:t xml:space="preserve"> за </w:t>
            </w:r>
            <w:proofErr w:type="spellStart"/>
            <w:r w:rsidRPr="001F5CE3">
              <w:rPr>
                <w:bCs/>
                <w:sz w:val="16"/>
                <w:szCs w:val="16"/>
              </w:rPr>
              <w:t>фактично</w:t>
            </w:r>
            <w:proofErr w:type="spellEnd"/>
            <w:r w:rsidRPr="001F5CE3">
              <w:rPr>
                <w:bCs/>
                <w:sz w:val="16"/>
                <w:szCs w:val="16"/>
              </w:rPr>
              <w:t xml:space="preserve"> </w:t>
            </w:r>
            <w:proofErr w:type="spellStart"/>
            <w:r w:rsidRPr="001F5CE3">
              <w:rPr>
                <w:bCs/>
                <w:sz w:val="16"/>
                <w:szCs w:val="16"/>
              </w:rPr>
              <w:t>надані</w:t>
            </w:r>
            <w:proofErr w:type="spellEnd"/>
            <w:r w:rsidRPr="001F5CE3">
              <w:rPr>
                <w:bCs/>
                <w:sz w:val="16"/>
                <w:szCs w:val="16"/>
              </w:rPr>
              <w:t xml:space="preserve"> </w:t>
            </w:r>
            <w:proofErr w:type="spellStart"/>
            <w:r w:rsidRPr="001F5CE3">
              <w:rPr>
                <w:bCs/>
                <w:sz w:val="16"/>
                <w:szCs w:val="16"/>
              </w:rPr>
              <w:t>послуги</w:t>
            </w:r>
            <w:proofErr w:type="spellEnd"/>
            <w:r w:rsidRPr="001F5CE3">
              <w:rPr>
                <w:bCs/>
                <w:sz w:val="16"/>
                <w:szCs w:val="16"/>
              </w:rPr>
              <w:t>.</w:t>
            </w:r>
          </w:p>
          <w:p w:rsidR="006F3941" w:rsidRPr="001F5CE3" w:rsidRDefault="006F3941" w:rsidP="00B417BD">
            <w:pPr>
              <w:spacing w:after="0" w:line="240" w:lineRule="auto"/>
              <w:rPr>
                <w:rFonts w:ascii="Times New Roman" w:hAnsi="Times New Roman"/>
                <w:sz w:val="16"/>
                <w:szCs w:val="16"/>
                <w:lang w:val="ru-RU"/>
              </w:rPr>
            </w:pPr>
          </w:p>
        </w:tc>
        <w:tc>
          <w:tcPr>
            <w:tcW w:w="630" w:type="dxa"/>
          </w:tcPr>
          <w:p w:rsidR="006F3941" w:rsidRPr="00A07A1A" w:rsidRDefault="006F3941" w:rsidP="00B417BD">
            <w:pPr>
              <w:spacing w:after="0" w:line="240" w:lineRule="auto"/>
              <w:jc w:val="center"/>
              <w:rPr>
                <w:rFonts w:ascii="Times New Roman" w:hAnsi="Times New Roman"/>
                <w:sz w:val="16"/>
                <w:szCs w:val="16"/>
              </w:rPr>
            </w:pPr>
            <w:r w:rsidRPr="00A07A1A">
              <w:rPr>
                <w:rFonts w:ascii="Times New Roman" w:hAnsi="Times New Roman"/>
                <w:sz w:val="16"/>
                <w:szCs w:val="16"/>
              </w:rPr>
              <w:t>2021-2025</w:t>
            </w:r>
          </w:p>
        </w:tc>
        <w:tc>
          <w:tcPr>
            <w:tcW w:w="1843" w:type="dxa"/>
          </w:tcPr>
          <w:p w:rsidR="006F3941" w:rsidRPr="00A07A1A" w:rsidRDefault="006F3941" w:rsidP="00B417BD">
            <w:pPr>
              <w:spacing w:after="0" w:line="240" w:lineRule="auto"/>
              <w:rPr>
                <w:rFonts w:ascii="Times New Roman" w:hAnsi="Times New Roman"/>
                <w:sz w:val="16"/>
                <w:szCs w:val="16"/>
              </w:rPr>
            </w:pPr>
            <w:r w:rsidRPr="00A07A1A">
              <w:rPr>
                <w:rFonts w:ascii="Times New Roman" w:hAnsi="Times New Roman"/>
                <w:sz w:val="16"/>
                <w:szCs w:val="16"/>
              </w:rPr>
              <w:t>Житомирська обласна рада</w:t>
            </w:r>
          </w:p>
          <w:p w:rsidR="006F3941" w:rsidRDefault="006F3941" w:rsidP="00B417BD">
            <w:pPr>
              <w:spacing w:after="0" w:line="240" w:lineRule="auto"/>
              <w:rPr>
                <w:rFonts w:ascii="Times New Roman" w:hAnsi="Times New Roman"/>
                <w:sz w:val="16"/>
                <w:szCs w:val="16"/>
              </w:rPr>
            </w:pPr>
            <w:r w:rsidRPr="00A07A1A">
              <w:rPr>
                <w:rFonts w:ascii="Times New Roman" w:hAnsi="Times New Roman"/>
                <w:sz w:val="16"/>
                <w:szCs w:val="16"/>
              </w:rPr>
              <w:t>Овруцька міська рада</w:t>
            </w:r>
          </w:p>
          <w:p w:rsidR="006F3941" w:rsidRDefault="006F3941" w:rsidP="00B417BD">
            <w:pPr>
              <w:spacing w:after="0" w:line="240" w:lineRule="auto"/>
              <w:rPr>
                <w:rFonts w:ascii="Times New Roman" w:hAnsi="Times New Roman"/>
                <w:sz w:val="16"/>
                <w:szCs w:val="16"/>
              </w:rPr>
            </w:pPr>
            <w:r>
              <w:rPr>
                <w:rFonts w:ascii="Times New Roman" w:hAnsi="Times New Roman"/>
                <w:sz w:val="16"/>
                <w:szCs w:val="16"/>
              </w:rPr>
              <w:t xml:space="preserve"> КНП «Овруцька міська лікарня»</w:t>
            </w:r>
          </w:p>
          <w:p w:rsidR="006F3941" w:rsidRPr="00A07A1A" w:rsidRDefault="006F3941" w:rsidP="00B417BD">
            <w:pPr>
              <w:spacing w:after="0" w:line="240" w:lineRule="auto"/>
              <w:rPr>
                <w:rFonts w:ascii="Times New Roman" w:hAnsi="Times New Roman"/>
                <w:sz w:val="16"/>
                <w:szCs w:val="16"/>
              </w:rPr>
            </w:pPr>
          </w:p>
        </w:tc>
        <w:tc>
          <w:tcPr>
            <w:tcW w:w="1275" w:type="dxa"/>
            <w:vAlign w:val="center"/>
          </w:tcPr>
          <w:p w:rsidR="006F3941" w:rsidRPr="00A07A1A" w:rsidRDefault="006F3941" w:rsidP="00C5268A">
            <w:pPr>
              <w:spacing w:after="0" w:line="240" w:lineRule="auto"/>
              <w:jc w:val="center"/>
              <w:rPr>
                <w:rFonts w:ascii="Times New Roman" w:hAnsi="Times New Roman"/>
                <w:sz w:val="16"/>
                <w:szCs w:val="16"/>
              </w:rPr>
            </w:pPr>
            <w:r w:rsidRPr="00A07A1A">
              <w:rPr>
                <w:rFonts w:ascii="Times New Roman" w:hAnsi="Times New Roman"/>
                <w:bCs/>
                <w:sz w:val="16"/>
                <w:szCs w:val="16"/>
              </w:rPr>
              <w:t xml:space="preserve">Обласний бюджет, </w:t>
            </w:r>
            <w:r>
              <w:rPr>
                <w:rFonts w:ascii="Times New Roman" w:hAnsi="Times New Roman"/>
                <w:bCs/>
                <w:sz w:val="16"/>
                <w:szCs w:val="16"/>
              </w:rPr>
              <w:t xml:space="preserve">бюджет </w:t>
            </w:r>
            <w:r w:rsidRPr="00F731C8">
              <w:rPr>
                <w:rFonts w:ascii="Times New Roman" w:hAnsi="Times New Roman"/>
                <w:sz w:val="16"/>
                <w:szCs w:val="16"/>
              </w:rPr>
              <w:t xml:space="preserve">Овруцької міської ТГ, інші бюджети, інші джерела не заборонені законодавством </w:t>
            </w:r>
            <w:proofErr w:type="spellStart"/>
            <w:r w:rsidRPr="00F731C8">
              <w:rPr>
                <w:rFonts w:ascii="Times New Roman" w:hAnsi="Times New Roman"/>
                <w:sz w:val="16"/>
                <w:szCs w:val="16"/>
              </w:rPr>
              <w:t>законодавством</w:t>
            </w:r>
            <w:proofErr w:type="spellEnd"/>
          </w:p>
        </w:tc>
        <w:tc>
          <w:tcPr>
            <w:tcW w:w="1560" w:type="dxa"/>
          </w:tcPr>
          <w:p w:rsidR="006F3941" w:rsidRPr="00A07A1A" w:rsidRDefault="006F3941" w:rsidP="00B417BD">
            <w:pPr>
              <w:spacing w:after="0" w:line="240" w:lineRule="auto"/>
              <w:jc w:val="center"/>
              <w:rPr>
                <w:rFonts w:ascii="Times New Roman" w:hAnsi="Times New Roman"/>
                <w:sz w:val="16"/>
                <w:szCs w:val="16"/>
              </w:rPr>
            </w:pPr>
            <w:r w:rsidRPr="00A07A1A">
              <w:rPr>
                <w:rFonts w:ascii="Times New Roman" w:hAnsi="Times New Roman"/>
                <w:sz w:val="16"/>
                <w:szCs w:val="16"/>
              </w:rPr>
              <w:t>В межах фінансових можливостей(бюджетних призначень)</w:t>
            </w:r>
          </w:p>
        </w:tc>
        <w:tc>
          <w:tcPr>
            <w:tcW w:w="567" w:type="dxa"/>
          </w:tcPr>
          <w:p w:rsidR="006F3941" w:rsidRPr="00721733" w:rsidRDefault="006F3941" w:rsidP="00B417BD">
            <w:pPr>
              <w:spacing w:after="0" w:line="240" w:lineRule="auto"/>
              <w:jc w:val="center"/>
              <w:rPr>
                <w:rFonts w:ascii="Times New Roman" w:eastAsia="Times New Roman" w:hAnsi="Times New Roman"/>
                <w:sz w:val="18"/>
                <w:szCs w:val="18"/>
                <w:lang w:eastAsia="ru-RU"/>
              </w:rPr>
            </w:pPr>
          </w:p>
        </w:tc>
        <w:tc>
          <w:tcPr>
            <w:tcW w:w="425" w:type="dxa"/>
          </w:tcPr>
          <w:p w:rsidR="006F3941" w:rsidRPr="00F731C8" w:rsidRDefault="006F3941" w:rsidP="00B417BD">
            <w:pPr>
              <w:spacing w:after="0" w:line="240" w:lineRule="auto"/>
            </w:pPr>
          </w:p>
        </w:tc>
        <w:tc>
          <w:tcPr>
            <w:tcW w:w="425" w:type="dxa"/>
          </w:tcPr>
          <w:p w:rsidR="006F3941" w:rsidRPr="00F731C8" w:rsidRDefault="006F3941" w:rsidP="00B417BD">
            <w:pPr>
              <w:spacing w:after="0" w:line="240" w:lineRule="auto"/>
            </w:pPr>
          </w:p>
        </w:tc>
        <w:tc>
          <w:tcPr>
            <w:tcW w:w="284" w:type="dxa"/>
          </w:tcPr>
          <w:p w:rsidR="006F3941" w:rsidRPr="00F731C8" w:rsidRDefault="006F3941" w:rsidP="00B417BD">
            <w:pPr>
              <w:spacing w:after="0" w:line="240" w:lineRule="auto"/>
            </w:pPr>
          </w:p>
        </w:tc>
        <w:tc>
          <w:tcPr>
            <w:tcW w:w="567" w:type="dxa"/>
          </w:tcPr>
          <w:p w:rsidR="006F3941" w:rsidRPr="00F731C8" w:rsidRDefault="006F3941" w:rsidP="00B417BD">
            <w:pPr>
              <w:spacing w:after="0" w:line="240" w:lineRule="auto"/>
            </w:pPr>
          </w:p>
        </w:tc>
      </w:tr>
    </w:tbl>
    <w:p w:rsidR="00785E00" w:rsidRDefault="00785E00" w:rsidP="00805163">
      <w:pPr>
        <w:pStyle w:val="a5"/>
        <w:suppressAutoHyphens/>
        <w:spacing w:after="0" w:line="240" w:lineRule="auto"/>
        <w:ind w:left="851"/>
        <w:jc w:val="both"/>
        <w:rPr>
          <w:rFonts w:ascii="Bookman Old Style" w:hAnsi="Bookman Old Style"/>
          <w:sz w:val="24"/>
          <w:szCs w:val="24"/>
        </w:rPr>
      </w:pPr>
    </w:p>
    <w:p w:rsidR="00785E00" w:rsidRDefault="00785E00" w:rsidP="00FC6703">
      <w:pPr>
        <w:pStyle w:val="a5"/>
        <w:suppressAutoHyphens/>
        <w:spacing w:after="0" w:line="240" w:lineRule="auto"/>
        <w:ind w:left="851"/>
        <w:jc w:val="both"/>
        <w:rPr>
          <w:rFonts w:ascii="Bookman Old Style" w:hAnsi="Bookman Old Style"/>
          <w:sz w:val="24"/>
          <w:szCs w:val="24"/>
        </w:rPr>
      </w:pPr>
    </w:p>
    <w:p w:rsidR="00785E00" w:rsidRDefault="006F3941" w:rsidP="00095C95">
      <w:pPr>
        <w:pStyle w:val="a5"/>
        <w:numPr>
          <w:ilvl w:val="0"/>
          <w:numId w:val="18"/>
        </w:numPr>
        <w:suppressAutoHyphens/>
        <w:spacing w:after="0" w:line="240" w:lineRule="auto"/>
        <w:ind w:left="709" w:firstLine="142"/>
        <w:jc w:val="both"/>
        <w:rPr>
          <w:rFonts w:ascii="Bookman Old Style" w:hAnsi="Bookman Old Style"/>
          <w:sz w:val="24"/>
          <w:szCs w:val="24"/>
        </w:rPr>
      </w:pPr>
      <w:r>
        <w:rPr>
          <w:rFonts w:ascii="Bookman Old Style" w:hAnsi="Bookman Old Style"/>
          <w:sz w:val="24"/>
          <w:szCs w:val="24"/>
        </w:rPr>
        <w:t xml:space="preserve">За рахунок коштів бюджету Овруцької міської територіальної громади директору КНП «Овруцька міська лікарня» забезпечити оплату кредиторської заборгованості </w:t>
      </w:r>
      <w:r w:rsidR="00634102">
        <w:rPr>
          <w:rFonts w:ascii="Bookman Old Style" w:hAnsi="Bookman Old Style"/>
          <w:sz w:val="24"/>
          <w:szCs w:val="24"/>
        </w:rPr>
        <w:t xml:space="preserve">станом на 01.01.2022 року </w:t>
      </w:r>
      <w:r>
        <w:rPr>
          <w:rFonts w:ascii="Bookman Old Style" w:hAnsi="Bookman Old Style"/>
          <w:sz w:val="24"/>
          <w:szCs w:val="24"/>
        </w:rPr>
        <w:t>за стоматологічне та санаторно- курортне лікування учасників АТО/ООС</w:t>
      </w:r>
      <w:r w:rsidR="00634102">
        <w:rPr>
          <w:rFonts w:ascii="Bookman Old Style" w:hAnsi="Bookman Old Style"/>
          <w:sz w:val="24"/>
          <w:szCs w:val="24"/>
        </w:rPr>
        <w:t>.</w:t>
      </w:r>
    </w:p>
    <w:p w:rsidR="005243BF" w:rsidRDefault="005243BF" w:rsidP="00095C95">
      <w:pPr>
        <w:pStyle w:val="a5"/>
        <w:numPr>
          <w:ilvl w:val="0"/>
          <w:numId w:val="18"/>
        </w:numPr>
        <w:suppressAutoHyphens/>
        <w:spacing w:after="0" w:line="240" w:lineRule="auto"/>
        <w:ind w:left="709" w:firstLine="142"/>
        <w:jc w:val="both"/>
        <w:rPr>
          <w:rFonts w:ascii="Bookman Old Style" w:hAnsi="Bookman Old Style"/>
          <w:sz w:val="24"/>
          <w:szCs w:val="24"/>
        </w:rPr>
      </w:pPr>
      <w:r w:rsidRPr="0013296A">
        <w:rPr>
          <w:rFonts w:ascii="Bookman Old Style" w:hAnsi="Bookman Old Style"/>
          <w:sz w:val="24"/>
          <w:szCs w:val="24"/>
        </w:rPr>
        <w:t>Начальнику відділу фінансів Овруцької міської ради (</w:t>
      </w:r>
      <w:proofErr w:type="spellStart"/>
      <w:r w:rsidRPr="0013296A">
        <w:rPr>
          <w:rFonts w:ascii="Bookman Old Style" w:hAnsi="Bookman Old Style"/>
          <w:sz w:val="24"/>
          <w:szCs w:val="24"/>
        </w:rPr>
        <w:t>Шурло</w:t>
      </w:r>
      <w:proofErr w:type="spellEnd"/>
      <w:r w:rsidRPr="0013296A">
        <w:rPr>
          <w:rFonts w:ascii="Bookman Old Style" w:hAnsi="Bookman Old Style"/>
          <w:sz w:val="24"/>
          <w:szCs w:val="24"/>
        </w:rPr>
        <w:t xml:space="preserve"> Т.М.) забезпечити фінансування заходів Програми.</w:t>
      </w:r>
    </w:p>
    <w:p w:rsidR="005243BF" w:rsidRPr="0013296A" w:rsidRDefault="005243BF" w:rsidP="00EF0EDE">
      <w:pPr>
        <w:pStyle w:val="a5"/>
        <w:numPr>
          <w:ilvl w:val="0"/>
          <w:numId w:val="18"/>
        </w:numPr>
        <w:suppressAutoHyphens/>
        <w:spacing w:after="0" w:line="240" w:lineRule="auto"/>
        <w:ind w:left="567" w:firstLine="284"/>
        <w:jc w:val="both"/>
        <w:rPr>
          <w:rFonts w:ascii="Bookman Old Style" w:hAnsi="Bookman Old Style"/>
          <w:sz w:val="24"/>
          <w:szCs w:val="24"/>
        </w:rPr>
      </w:pPr>
      <w:r w:rsidRPr="0013296A">
        <w:rPr>
          <w:rFonts w:ascii="Bookman Old Style" w:hAnsi="Bookman Old Style"/>
          <w:sz w:val="24"/>
          <w:szCs w:val="24"/>
        </w:rPr>
        <w:lastRenderedPageBreak/>
        <w:t>Контроль за виконан</w:t>
      </w:r>
      <w:r w:rsidR="00EF0EDE">
        <w:rPr>
          <w:rFonts w:ascii="Bookman Old Style" w:hAnsi="Bookman Old Style"/>
          <w:sz w:val="24"/>
          <w:szCs w:val="24"/>
        </w:rPr>
        <w:t xml:space="preserve">ням даного рішення покласти на </w:t>
      </w:r>
      <w:r w:rsidRPr="0013296A">
        <w:rPr>
          <w:rFonts w:ascii="Bookman Old Style" w:hAnsi="Bookman Old Style"/>
          <w:sz w:val="24"/>
          <w:szCs w:val="24"/>
        </w:rPr>
        <w:t xml:space="preserve">заступника  міського голови </w:t>
      </w:r>
      <w:r w:rsidR="003E577E" w:rsidRPr="0013296A">
        <w:rPr>
          <w:rFonts w:ascii="Bookman Old Style" w:hAnsi="Bookman Old Style"/>
          <w:sz w:val="24"/>
          <w:szCs w:val="24"/>
        </w:rPr>
        <w:t>з питань дія</w:t>
      </w:r>
      <w:r w:rsidR="00EF0EDE">
        <w:rPr>
          <w:rFonts w:ascii="Bookman Old Style" w:hAnsi="Bookman Old Style"/>
          <w:sz w:val="24"/>
          <w:szCs w:val="24"/>
        </w:rPr>
        <w:t>льності виконавчих органів ради</w:t>
      </w:r>
      <w:r w:rsidR="001638D4">
        <w:rPr>
          <w:rFonts w:ascii="Bookman Old Style" w:hAnsi="Bookman Old Style"/>
          <w:sz w:val="24"/>
          <w:szCs w:val="24"/>
        </w:rPr>
        <w:t xml:space="preserve"> </w:t>
      </w:r>
      <w:proofErr w:type="spellStart"/>
      <w:r w:rsidR="000F661B" w:rsidRPr="0013296A">
        <w:rPr>
          <w:rFonts w:ascii="Bookman Old Style" w:hAnsi="Bookman Old Style"/>
          <w:sz w:val="24"/>
          <w:szCs w:val="24"/>
        </w:rPr>
        <w:t>Рибинську</w:t>
      </w:r>
      <w:proofErr w:type="spellEnd"/>
      <w:r w:rsidR="000F661B" w:rsidRPr="0013296A">
        <w:rPr>
          <w:rFonts w:ascii="Bookman Old Style" w:hAnsi="Bookman Old Style"/>
          <w:sz w:val="24"/>
          <w:szCs w:val="24"/>
        </w:rPr>
        <w:t xml:space="preserve"> Н.М.</w:t>
      </w:r>
      <w:r w:rsidR="001638D4">
        <w:rPr>
          <w:rFonts w:ascii="Bookman Old Style" w:hAnsi="Bookman Old Style"/>
          <w:sz w:val="24"/>
          <w:szCs w:val="24"/>
        </w:rPr>
        <w:t xml:space="preserve"> </w:t>
      </w:r>
      <w:r w:rsidR="008728A6">
        <w:rPr>
          <w:rFonts w:ascii="Bookman Old Style" w:hAnsi="Bookman Old Style"/>
          <w:sz w:val="24"/>
          <w:szCs w:val="24"/>
        </w:rPr>
        <w:t xml:space="preserve">та </w:t>
      </w:r>
      <w:r w:rsidR="008728A6" w:rsidRPr="0013296A">
        <w:rPr>
          <w:rFonts w:ascii="Bookman Old Style" w:hAnsi="Bookman Old Style"/>
          <w:sz w:val="24"/>
          <w:szCs w:val="24"/>
        </w:rPr>
        <w:t>заступника  міського голови з питань дія</w:t>
      </w:r>
      <w:r w:rsidR="008728A6">
        <w:rPr>
          <w:rFonts w:ascii="Bookman Old Style" w:hAnsi="Bookman Old Style"/>
          <w:sz w:val="24"/>
          <w:szCs w:val="24"/>
        </w:rPr>
        <w:t xml:space="preserve">льності виконавчих органів ради </w:t>
      </w:r>
      <w:proofErr w:type="spellStart"/>
      <w:r w:rsidR="008728A6">
        <w:rPr>
          <w:rFonts w:ascii="Bookman Old Style" w:hAnsi="Bookman Old Style"/>
          <w:sz w:val="24"/>
          <w:szCs w:val="24"/>
        </w:rPr>
        <w:t>Дєдух</w:t>
      </w:r>
      <w:proofErr w:type="spellEnd"/>
      <w:r w:rsidR="008728A6">
        <w:rPr>
          <w:rFonts w:ascii="Bookman Old Style" w:hAnsi="Bookman Old Style"/>
          <w:sz w:val="24"/>
          <w:szCs w:val="24"/>
        </w:rPr>
        <w:t xml:space="preserve"> І.М.</w:t>
      </w:r>
    </w:p>
    <w:p w:rsidR="005243BF" w:rsidRPr="0013296A" w:rsidRDefault="005243BF" w:rsidP="00095C95">
      <w:pPr>
        <w:pStyle w:val="af"/>
        <w:spacing w:after="0" w:line="240" w:lineRule="auto"/>
        <w:ind w:firstLine="631"/>
        <w:jc w:val="both"/>
        <w:rPr>
          <w:rFonts w:ascii="Bookman Old Style" w:hAnsi="Bookman Old Style" w:cs="Times New Roman"/>
          <w:sz w:val="24"/>
          <w:szCs w:val="24"/>
        </w:rPr>
      </w:pPr>
    </w:p>
    <w:p w:rsidR="00F0174E" w:rsidRPr="0013296A" w:rsidRDefault="00F0174E" w:rsidP="005243BF">
      <w:pPr>
        <w:pStyle w:val="af"/>
        <w:spacing w:after="0" w:line="240" w:lineRule="auto"/>
        <w:jc w:val="both"/>
        <w:rPr>
          <w:rFonts w:ascii="Bookman Old Style" w:hAnsi="Bookman Old Style" w:cs="Times New Roman"/>
          <w:sz w:val="24"/>
          <w:szCs w:val="24"/>
        </w:rPr>
      </w:pPr>
    </w:p>
    <w:p w:rsidR="005243BF" w:rsidRPr="0013296A" w:rsidRDefault="005243BF" w:rsidP="005243BF">
      <w:pPr>
        <w:pStyle w:val="af"/>
        <w:spacing w:after="0" w:line="240" w:lineRule="auto"/>
        <w:jc w:val="both"/>
        <w:rPr>
          <w:rFonts w:ascii="Bookman Old Style" w:hAnsi="Bookman Old Style" w:cs="Times New Roman"/>
          <w:sz w:val="24"/>
          <w:szCs w:val="24"/>
        </w:rPr>
      </w:pPr>
    </w:p>
    <w:p w:rsidR="005243BF" w:rsidRDefault="006C6859" w:rsidP="006C6859">
      <w:pPr>
        <w:pStyle w:val="af"/>
        <w:spacing w:after="0" w:line="240" w:lineRule="auto"/>
        <w:jc w:val="center"/>
        <w:rPr>
          <w:rFonts w:ascii="Bookman Old Style" w:hAnsi="Bookman Old Style" w:cs="Times New Roman"/>
          <w:sz w:val="24"/>
          <w:szCs w:val="24"/>
        </w:rPr>
      </w:pPr>
      <w:r w:rsidRPr="0013296A">
        <w:rPr>
          <w:rFonts w:ascii="Bookman Old Style" w:hAnsi="Bookman Old Style" w:cs="Times New Roman"/>
          <w:sz w:val="24"/>
          <w:szCs w:val="24"/>
        </w:rPr>
        <w:t xml:space="preserve">            </w:t>
      </w:r>
      <w:r w:rsidR="005243BF" w:rsidRPr="0013296A">
        <w:rPr>
          <w:rFonts w:ascii="Bookman Old Style" w:hAnsi="Bookman Old Style" w:cs="Times New Roman"/>
          <w:sz w:val="24"/>
          <w:szCs w:val="24"/>
        </w:rPr>
        <w:t>Місь</w:t>
      </w:r>
      <w:r w:rsidR="00F0174E" w:rsidRPr="0013296A">
        <w:rPr>
          <w:rFonts w:ascii="Bookman Old Style" w:hAnsi="Bookman Old Style" w:cs="Times New Roman"/>
          <w:sz w:val="24"/>
          <w:szCs w:val="24"/>
        </w:rPr>
        <w:t>кий голова</w:t>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r>
      <w:r w:rsidR="00F0174E" w:rsidRPr="0013296A">
        <w:rPr>
          <w:rFonts w:ascii="Bookman Old Style" w:hAnsi="Bookman Old Style" w:cs="Times New Roman"/>
          <w:sz w:val="24"/>
          <w:szCs w:val="24"/>
        </w:rPr>
        <w:tab/>
        <w:t xml:space="preserve">          Іван</w:t>
      </w:r>
      <w:r w:rsidR="006F344D">
        <w:rPr>
          <w:rFonts w:ascii="Bookman Old Style" w:hAnsi="Bookman Old Style" w:cs="Times New Roman"/>
          <w:sz w:val="24"/>
          <w:szCs w:val="24"/>
        </w:rPr>
        <w:t xml:space="preserve"> КОРУД</w:t>
      </w: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Default="0020486E" w:rsidP="006C6859">
      <w:pPr>
        <w:pStyle w:val="af"/>
        <w:spacing w:after="0" w:line="240" w:lineRule="auto"/>
        <w:jc w:val="center"/>
        <w:rPr>
          <w:rFonts w:ascii="Bookman Old Style" w:hAnsi="Bookman Old Style" w:cs="Times New Roman"/>
          <w:sz w:val="24"/>
          <w:szCs w:val="24"/>
        </w:rPr>
      </w:pPr>
    </w:p>
    <w:p w:rsidR="0020486E" w:rsidRPr="006C6859" w:rsidRDefault="0020486E" w:rsidP="006C6859">
      <w:pPr>
        <w:pStyle w:val="af"/>
        <w:spacing w:after="0" w:line="240" w:lineRule="auto"/>
        <w:jc w:val="center"/>
        <w:rPr>
          <w:rFonts w:ascii="Bookman Old Style" w:hAnsi="Bookman Old Style" w:cs="Times New Roman"/>
          <w:sz w:val="24"/>
          <w:szCs w:val="24"/>
        </w:rPr>
      </w:pPr>
    </w:p>
    <w:p w:rsidR="00F548F6" w:rsidRPr="006C6859" w:rsidRDefault="00F548F6" w:rsidP="005243BF">
      <w:pPr>
        <w:pStyle w:val="af"/>
        <w:spacing w:after="0" w:line="240" w:lineRule="auto"/>
        <w:jc w:val="both"/>
        <w:rPr>
          <w:rFonts w:ascii="Bookman Old Style" w:hAnsi="Bookman Old Style" w:cs="Times New Roman"/>
          <w:sz w:val="24"/>
          <w:szCs w:val="24"/>
        </w:rPr>
      </w:pPr>
    </w:p>
    <w:p w:rsidR="0020486E" w:rsidRPr="00B87707" w:rsidRDefault="0020486E" w:rsidP="0020486E">
      <w:pPr>
        <w:pStyle w:val="af8"/>
        <w:ind w:firstLine="4962"/>
        <w:rPr>
          <w:sz w:val="28"/>
          <w:szCs w:val="28"/>
          <w:lang w:val="uk-UA"/>
        </w:rPr>
      </w:pPr>
      <w:r w:rsidRPr="00B87707">
        <w:rPr>
          <w:sz w:val="28"/>
          <w:szCs w:val="28"/>
          <w:lang w:val="uk-UA"/>
        </w:rPr>
        <w:t xml:space="preserve">Додаток до </w:t>
      </w:r>
    </w:p>
    <w:p w:rsidR="0020486E" w:rsidRPr="00B87707" w:rsidRDefault="0020486E" w:rsidP="0020486E">
      <w:pPr>
        <w:pStyle w:val="af8"/>
        <w:rPr>
          <w:sz w:val="28"/>
          <w:szCs w:val="28"/>
          <w:lang w:val="uk-UA"/>
        </w:rPr>
      </w:pPr>
      <w:r w:rsidRPr="00B87707">
        <w:rPr>
          <w:sz w:val="28"/>
          <w:szCs w:val="28"/>
          <w:lang w:val="uk-UA"/>
        </w:rPr>
        <w:t xml:space="preserve">                                                                       рішення Овруцької міської ради</w:t>
      </w:r>
    </w:p>
    <w:p w:rsidR="0020486E" w:rsidRPr="00B87707" w:rsidRDefault="0020486E" w:rsidP="0020486E">
      <w:pPr>
        <w:pStyle w:val="af8"/>
        <w:rPr>
          <w:sz w:val="28"/>
          <w:szCs w:val="28"/>
          <w:lang w:val="uk-UA"/>
        </w:rPr>
      </w:pPr>
      <w:r w:rsidRPr="00B87707">
        <w:rPr>
          <w:sz w:val="28"/>
          <w:szCs w:val="28"/>
          <w:lang w:val="uk-UA"/>
        </w:rPr>
        <w:t xml:space="preserve">                                                                       від </w:t>
      </w:r>
      <w:r w:rsidR="00BA7700">
        <w:rPr>
          <w:sz w:val="28"/>
          <w:szCs w:val="28"/>
          <w:lang w:val="uk-UA"/>
        </w:rPr>
        <w:t>26</w:t>
      </w:r>
      <w:r w:rsidRPr="00B87707">
        <w:rPr>
          <w:sz w:val="28"/>
          <w:szCs w:val="28"/>
          <w:lang w:val="uk-UA"/>
        </w:rPr>
        <w:t>.0</w:t>
      </w:r>
      <w:r w:rsidR="00BA7700">
        <w:rPr>
          <w:sz w:val="28"/>
          <w:szCs w:val="28"/>
          <w:lang w:val="uk-UA"/>
        </w:rPr>
        <w:t>1</w:t>
      </w:r>
      <w:r w:rsidRPr="00B87707">
        <w:rPr>
          <w:sz w:val="28"/>
          <w:szCs w:val="28"/>
          <w:lang w:val="uk-UA"/>
        </w:rPr>
        <w:t>.202</w:t>
      </w:r>
      <w:r w:rsidR="00BA7700">
        <w:rPr>
          <w:sz w:val="28"/>
          <w:szCs w:val="28"/>
          <w:lang w:val="uk-UA"/>
        </w:rPr>
        <w:t>2</w:t>
      </w:r>
      <w:r w:rsidRPr="00B87707">
        <w:rPr>
          <w:sz w:val="28"/>
          <w:szCs w:val="28"/>
          <w:lang w:val="uk-UA"/>
        </w:rPr>
        <w:t xml:space="preserve"> року № </w:t>
      </w:r>
      <w:r w:rsidR="00BA7700">
        <w:rPr>
          <w:sz w:val="28"/>
          <w:szCs w:val="28"/>
          <w:lang w:val="uk-UA"/>
        </w:rPr>
        <w:t>___</w:t>
      </w:r>
    </w:p>
    <w:p w:rsidR="0020486E" w:rsidRPr="00B87707" w:rsidRDefault="0020486E" w:rsidP="0020486E">
      <w:pPr>
        <w:pStyle w:val="af8"/>
        <w:rPr>
          <w:sz w:val="28"/>
          <w:szCs w:val="28"/>
          <w:lang w:val="uk-UA"/>
        </w:rPr>
      </w:pPr>
    </w:p>
    <w:p w:rsidR="0020486E" w:rsidRPr="00B87707" w:rsidRDefault="0020486E" w:rsidP="0020486E">
      <w:pPr>
        <w:pStyle w:val="af8"/>
        <w:rPr>
          <w:sz w:val="28"/>
          <w:szCs w:val="28"/>
          <w:lang w:val="uk-UA"/>
        </w:rPr>
      </w:pPr>
    </w:p>
    <w:p w:rsidR="0020486E" w:rsidRPr="00B87707" w:rsidRDefault="0020486E" w:rsidP="0020486E">
      <w:pPr>
        <w:pStyle w:val="af8"/>
        <w:rPr>
          <w:sz w:val="28"/>
          <w:szCs w:val="28"/>
          <w:lang w:val="uk-UA"/>
        </w:rPr>
      </w:pPr>
    </w:p>
    <w:p w:rsidR="0020486E" w:rsidRPr="00B87707" w:rsidRDefault="0020486E" w:rsidP="0020486E">
      <w:pPr>
        <w:pStyle w:val="af8"/>
        <w:rPr>
          <w:sz w:val="28"/>
          <w:szCs w:val="28"/>
          <w:lang w:val="uk-UA"/>
        </w:rPr>
      </w:pP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t>Додаток №9</w:t>
      </w:r>
    </w:p>
    <w:p w:rsidR="0020486E" w:rsidRPr="00B87707" w:rsidRDefault="0020486E" w:rsidP="0020486E">
      <w:pPr>
        <w:pStyle w:val="af8"/>
        <w:rPr>
          <w:rFonts w:ascii="Bookman Old Style" w:hAnsi="Bookman Old Style"/>
          <w:lang w:val="uk-UA"/>
        </w:rPr>
      </w:pP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r>
      <w:r w:rsidRPr="00B87707">
        <w:rPr>
          <w:sz w:val="28"/>
          <w:szCs w:val="28"/>
          <w:lang w:val="uk-UA"/>
        </w:rPr>
        <w:tab/>
        <w:t xml:space="preserve">до </w:t>
      </w:r>
      <w:r w:rsidRPr="00B87707">
        <w:rPr>
          <w:rFonts w:ascii="Bookman Old Style" w:hAnsi="Bookman Old Style"/>
          <w:lang w:val="uk-UA"/>
        </w:rPr>
        <w:t>Програми соціального захисту</w:t>
      </w:r>
    </w:p>
    <w:p w:rsidR="0020486E" w:rsidRPr="00B87707" w:rsidRDefault="0020486E" w:rsidP="0020486E">
      <w:pPr>
        <w:shd w:val="clear" w:color="auto" w:fill="FFFFFF"/>
        <w:ind w:left="3540" w:firstLine="708"/>
        <w:jc w:val="both"/>
        <w:rPr>
          <w:rFonts w:ascii="Bookman Old Style" w:hAnsi="Bookman Old Style"/>
        </w:rPr>
      </w:pPr>
      <w:r w:rsidRPr="00B87707">
        <w:rPr>
          <w:rFonts w:ascii="Bookman Old Style" w:hAnsi="Bookman Old Style"/>
        </w:rPr>
        <w:t>населення  Овруцької міської  ОТГ на</w:t>
      </w:r>
    </w:p>
    <w:p w:rsidR="0020486E" w:rsidRPr="00B87707" w:rsidRDefault="0020486E" w:rsidP="0020486E">
      <w:pPr>
        <w:shd w:val="clear" w:color="auto" w:fill="FFFFFF"/>
        <w:ind w:left="4248"/>
        <w:jc w:val="both"/>
        <w:rPr>
          <w:sz w:val="28"/>
          <w:szCs w:val="28"/>
        </w:rPr>
      </w:pPr>
      <w:r w:rsidRPr="00B87707">
        <w:rPr>
          <w:rFonts w:ascii="Bookman Old Style" w:hAnsi="Bookman Old Style"/>
        </w:rPr>
        <w:t>2021-2025 роки, затвердженої рішенням Овруцької міської ради від 28.01.2021р. №54</w:t>
      </w:r>
    </w:p>
    <w:p w:rsidR="0020486E" w:rsidRDefault="0020486E" w:rsidP="0020486E">
      <w:pPr>
        <w:shd w:val="clear" w:color="auto" w:fill="FFFFFF"/>
        <w:ind w:left="425" w:firstLine="708"/>
        <w:jc w:val="center"/>
        <w:rPr>
          <w:rFonts w:ascii="Bookman Old Style" w:hAnsi="Bookman Old Style"/>
        </w:rPr>
      </w:pPr>
    </w:p>
    <w:p w:rsidR="0020486E" w:rsidRDefault="0020486E" w:rsidP="0020486E">
      <w:pPr>
        <w:shd w:val="clear" w:color="auto" w:fill="FFFFFF"/>
        <w:ind w:left="425" w:firstLine="708"/>
        <w:jc w:val="center"/>
        <w:rPr>
          <w:rFonts w:ascii="Bookman Old Style" w:hAnsi="Bookman Old Style"/>
        </w:rPr>
      </w:pPr>
    </w:p>
    <w:p w:rsidR="0020486E" w:rsidRPr="00B87707" w:rsidRDefault="0020486E" w:rsidP="0020486E">
      <w:pPr>
        <w:shd w:val="clear" w:color="auto" w:fill="FFFFFF"/>
        <w:ind w:left="425" w:firstLine="708"/>
        <w:jc w:val="center"/>
        <w:rPr>
          <w:rFonts w:ascii="Bookman Old Style" w:hAnsi="Bookman Old Style"/>
        </w:rPr>
      </w:pPr>
    </w:p>
    <w:p w:rsidR="0020486E" w:rsidRDefault="0020486E" w:rsidP="0020486E">
      <w:pPr>
        <w:shd w:val="clear" w:color="auto" w:fill="FFFFFF"/>
        <w:ind w:left="425" w:firstLine="708"/>
        <w:jc w:val="center"/>
        <w:rPr>
          <w:rFonts w:ascii="Bookman Old Style" w:hAnsi="Bookman Old Style"/>
        </w:rPr>
      </w:pPr>
      <w:r w:rsidRPr="00277E34">
        <w:rPr>
          <w:rFonts w:ascii="Bookman Old Style" w:hAnsi="Bookman Old Style"/>
        </w:rPr>
        <w:t>Порядок</w:t>
      </w:r>
    </w:p>
    <w:p w:rsidR="0020486E" w:rsidRPr="00277E34" w:rsidRDefault="0020486E" w:rsidP="0020486E">
      <w:pPr>
        <w:shd w:val="clear" w:color="auto" w:fill="FFFFFF"/>
        <w:ind w:left="425" w:firstLine="708"/>
        <w:jc w:val="center"/>
        <w:rPr>
          <w:rFonts w:ascii="Bookman Old Style" w:hAnsi="Bookman Old Style"/>
        </w:rPr>
      </w:pPr>
      <w:r w:rsidRPr="00277E34">
        <w:rPr>
          <w:rFonts w:ascii="Bookman Old Style" w:hAnsi="Bookman Old Style"/>
        </w:rPr>
        <w:t xml:space="preserve"> фінансування пільг на житлово-комунальні послуги особам з інвалідністю І-ІІ групи по зору</w:t>
      </w:r>
    </w:p>
    <w:p w:rsidR="0020486E" w:rsidRPr="000E747F" w:rsidRDefault="0020486E" w:rsidP="0020486E">
      <w:pPr>
        <w:shd w:val="clear" w:color="auto" w:fill="FFFFFF"/>
        <w:ind w:left="425" w:firstLine="708"/>
        <w:jc w:val="center"/>
        <w:rPr>
          <w:rFonts w:ascii="Bookman Old Style" w:hAnsi="Bookman Old Style"/>
          <w:sz w:val="28"/>
          <w:szCs w:val="28"/>
        </w:rPr>
      </w:pPr>
    </w:p>
    <w:p w:rsidR="0020486E" w:rsidRPr="003E3537" w:rsidRDefault="0020486E" w:rsidP="0020486E">
      <w:pPr>
        <w:pStyle w:val="a5"/>
        <w:numPr>
          <w:ilvl w:val="0"/>
          <w:numId w:val="32"/>
        </w:numPr>
        <w:shd w:val="clear" w:color="auto" w:fill="FFFFFF"/>
        <w:spacing w:after="0" w:line="240" w:lineRule="auto"/>
        <w:contextualSpacing w:val="0"/>
        <w:jc w:val="center"/>
        <w:rPr>
          <w:sz w:val="28"/>
          <w:szCs w:val="28"/>
          <w:lang w:val="en-US"/>
        </w:rPr>
      </w:pPr>
      <w:r>
        <w:rPr>
          <w:sz w:val="28"/>
          <w:szCs w:val="28"/>
        </w:rPr>
        <w:t>Загальні положення.</w:t>
      </w:r>
    </w:p>
    <w:p w:rsidR="0020486E" w:rsidRPr="00B87707" w:rsidRDefault="0020486E" w:rsidP="0020486E">
      <w:pPr>
        <w:tabs>
          <w:tab w:val="left" w:pos="540"/>
        </w:tabs>
        <w:ind w:left="567"/>
        <w:jc w:val="both"/>
        <w:rPr>
          <w:rFonts w:ascii="Bookman Old Style" w:eastAsia="Arial Unicode MS" w:hAnsi="Bookman Old Style"/>
          <w:lang w:eastAsia="uk-UA"/>
        </w:rPr>
      </w:pPr>
    </w:p>
    <w:p w:rsidR="0020486E" w:rsidRPr="003E3537" w:rsidRDefault="0020486E" w:rsidP="0020486E">
      <w:pPr>
        <w:tabs>
          <w:tab w:val="left" w:pos="993"/>
          <w:tab w:val="left" w:pos="1560"/>
        </w:tabs>
        <w:ind w:left="284" w:firstLine="425"/>
        <w:jc w:val="both"/>
        <w:rPr>
          <w:rFonts w:ascii="Bookman Old Style" w:eastAsia="Arial Unicode MS" w:hAnsi="Bookman Old Style"/>
          <w:lang w:eastAsia="uk-UA"/>
        </w:rPr>
      </w:pPr>
      <w:r w:rsidRPr="003E3537">
        <w:rPr>
          <w:rFonts w:ascii="Bookman Old Style" w:eastAsia="Arial Unicode MS" w:hAnsi="Bookman Old Style"/>
          <w:lang w:eastAsia="uk-UA"/>
        </w:rPr>
        <w:t xml:space="preserve">Порядок </w:t>
      </w:r>
      <w:r w:rsidRPr="003E3537">
        <w:rPr>
          <w:rFonts w:ascii="Bookman Old Style" w:hAnsi="Bookman Old Style"/>
        </w:rPr>
        <w:t>фінансування пільг на житлово-комунальні</w:t>
      </w:r>
      <w:r>
        <w:rPr>
          <w:rFonts w:ascii="Bookman Old Style" w:hAnsi="Bookman Old Style"/>
        </w:rPr>
        <w:t xml:space="preserve"> </w:t>
      </w:r>
      <w:r w:rsidRPr="003E3537">
        <w:rPr>
          <w:rFonts w:ascii="Bookman Old Style" w:hAnsi="Bookman Old Style"/>
        </w:rPr>
        <w:t xml:space="preserve">послуги особам з інвалідністю І-ІІ групи по зору (далі- Порядок) </w:t>
      </w:r>
      <w:r w:rsidRPr="003E3537">
        <w:rPr>
          <w:rFonts w:ascii="Bookman Old Style" w:eastAsia="Arial Unicode MS" w:hAnsi="Bookman Old Style"/>
          <w:lang w:eastAsia="uk-UA"/>
        </w:rPr>
        <w:t>за рахунок коштів, передбачених в бюджеті Овруцької міської територіальної громади розроблений на виконання Програми соціального захисту населення Овруцької міської ОТГ на 2021-2025 роки (далі-Програма).</w:t>
      </w:r>
    </w:p>
    <w:p w:rsidR="0020486E" w:rsidRPr="003E3537" w:rsidRDefault="0020486E" w:rsidP="0020486E">
      <w:pPr>
        <w:pStyle w:val="a5"/>
        <w:tabs>
          <w:tab w:val="left" w:pos="993"/>
          <w:tab w:val="left" w:pos="1560"/>
        </w:tabs>
        <w:ind w:left="284" w:firstLine="425"/>
        <w:jc w:val="both"/>
        <w:rPr>
          <w:rFonts w:ascii="Bookman Old Style" w:eastAsia="Arial Unicode MS" w:hAnsi="Bookman Old Style"/>
          <w:lang w:eastAsia="uk-UA"/>
        </w:rPr>
      </w:pPr>
    </w:p>
    <w:p w:rsidR="0020486E" w:rsidRPr="00B87707" w:rsidRDefault="0020486E" w:rsidP="0020486E">
      <w:pPr>
        <w:tabs>
          <w:tab w:val="left" w:pos="1560"/>
        </w:tabs>
        <w:ind w:left="284" w:firstLine="425"/>
        <w:jc w:val="both"/>
        <w:rPr>
          <w:rFonts w:ascii="Bookman Old Style" w:eastAsia="Arial Unicode MS" w:hAnsi="Bookman Old Style"/>
          <w:lang w:eastAsia="uk-UA"/>
        </w:rPr>
      </w:pPr>
      <w:r w:rsidRPr="00B87707">
        <w:rPr>
          <w:rFonts w:ascii="Bookman Old Style" w:eastAsia="Arial Unicode MS" w:hAnsi="Bookman Old Style"/>
          <w:lang w:eastAsia="uk-UA"/>
        </w:rPr>
        <w:t> Порядок регулює</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механізм</w:t>
      </w:r>
      <w:r>
        <w:rPr>
          <w:rFonts w:ascii="Bookman Old Style" w:eastAsia="Arial Unicode MS" w:hAnsi="Bookman Old Style"/>
          <w:lang w:eastAsia="uk-UA"/>
        </w:rPr>
        <w:t xml:space="preserve"> </w:t>
      </w:r>
      <w:r w:rsidRPr="00B87707">
        <w:rPr>
          <w:rFonts w:ascii="Bookman Old Style" w:hAnsi="Bookman Old Style"/>
        </w:rPr>
        <w:t>фінансування</w:t>
      </w:r>
      <w:r>
        <w:rPr>
          <w:rFonts w:ascii="Bookman Old Style" w:hAnsi="Bookman Old Style"/>
        </w:rPr>
        <w:t xml:space="preserve"> </w:t>
      </w:r>
      <w:r w:rsidRPr="00B87707">
        <w:rPr>
          <w:rFonts w:ascii="Bookman Old Style" w:hAnsi="Bookman Old Style"/>
        </w:rPr>
        <w:t>пільг на житлово-комунальні</w:t>
      </w:r>
      <w:r>
        <w:rPr>
          <w:rFonts w:ascii="Bookman Old Style" w:hAnsi="Bookman Old Style"/>
        </w:rPr>
        <w:t xml:space="preserve"> </w:t>
      </w:r>
      <w:r w:rsidRPr="00B87707">
        <w:rPr>
          <w:rFonts w:ascii="Bookman Old Style" w:hAnsi="Bookman Old Style"/>
        </w:rPr>
        <w:t>послуги особам з інвалідністю І-ІІ групи по зору</w:t>
      </w:r>
      <w:r>
        <w:rPr>
          <w:rFonts w:ascii="Bookman Old Style" w:hAnsi="Bookman Old Style"/>
        </w:rPr>
        <w:t xml:space="preserve"> </w:t>
      </w:r>
      <w:r w:rsidRPr="00B87707">
        <w:rPr>
          <w:rFonts w:ascii="Bookman Old Style" w:eastAsia="Arial Unicode MS" w:hAnsi="Bookman Old Style"/>
          <w:lang w:eastAsia="uk-UA"/>
        </w:rPr>
        <w:t>згідно</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Програми у межах виділених бюджетних асигнувань бюджету</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Овруцької</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міської територіальної громади</w:t>
      </w:r>
      <w:r>
        <w:rPr>
          <w:rFonts w:ascii="Bookman Old Style" w:eastAsia="Arial Unicode MS" w:hAnsi="Bookman Old Style"/>
          <w:lang w:eastAsia="uk-UA"/>
        </w:rPr>
        <w:t xml:space="preserve"> на дані цілі</w:t>
      </w:r>
      <w:r w:rsidRPr="00B87707">
        <w:rPr>
          <w:rFonts w:ascii="Bookman Old Style" w:eastAsia="Arial Unicode MS" w:hAnsi="Bookman Old Style"/>
          <w:lang w:eastAsia="uk-UA"/>
        </w:rPr>
        <w:t>.</w:t>
      </w:r>
    </w:p>
    <w:p w:rsidR="0020486E" w:rsidRPr="00BC693E" w:rsidRDefault="0020486E" w:rsidP="0020486E">
      <w:pPr>
        <w:tabs>
          <w:tab w:val="left" w:pos="1560"/>
        </w:tabs>
        <w:ind w:left="284" w:firstLine="425"/>
        <w:jc w:val="both"/>
        <w:rPr>
          <w:rFonts w:ascii="Bookman Old Style" w:eastAsia="Arial Unicode MS" w:hAnsi="Bookman Old Style"/>
          <w:lang w:eastAsia="uk-UA"/>
        </w:rPr>
      </w:pPr>
      <w:r w:rsidRPr="00B87707">
        <w:rPr>
          <w:rFonts w:ascii="Bookman Old Style" w:eastAsia="Arial Unicode MS" w:hAnsi="Bookman Old Style"/>
          <w:lang w:eastAsia="uk-UA"/>
        </w:rPr>
        <w:t>Головним</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розпорядником</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коштів</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 xml:space="preserve"> що</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надаються</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згідно Порядк</w:t>
      </w:r>
      <w:r>
        <w:rPr>
          <w:rFonts w:ascii="Bookman Old Style" w:eastAsia="Arial Unicode MS" w:hAnsi="Bookman Old Style"/>
          <w:lang w:eastAsia="uk-UA"/>
        </w:rPr>
        <w:t>у</w:t>
      </w:r>
      <w:r w:rsidRPr="00B87707">
        <w:rPr>
          <w:rFonts w:ascii="Bookman Old Style" w:eastAsia="Arial Unicode MS" w:hAnsi="Bookman Old Style"/>
          <w:lang w:eastAsia="uk-UA"/>
        </w:rPr>
        <w:t>, є Овруцька</w:t>
      </w:r>
      <w:r>
        <w:rPr>
          <w:rFonts w:ascii="Bookman Old Style" w:eastAsia="Arial Unicode MS" w:hAnsi="Bookman Old Style"/>
          <w:lang w:eastAsia="uk-UA"/>
        </w:rPr>
        <w:t xml:space="preserve"> </w:t>
      </w:r>
      <w:r w:rsidRPr="00B87707">
        <w:rPr>
          <w:rFonts w:ascii="Bookman Old Style" w:eastAsia="Arial Unicode MS" w:hAnsi="Bookman Old Style"/>
          <w:lang w:eastAsia="uk-UA"/>
        </w:rPr>
        <w:t>міська рада.</w:t>
      </w:r>
      <w:r>
        <w:rPr>
          <w:rFonts w:ascii="Bookman Old Style" w:eastAsia="Arial Unicode MS" w:hAnsi="Bookman Old Style"/>
          <w:lang w:eastAsia="uk-UA"/>
        </w:rPr>
        <w:t xml:space="preserve"> Розпорядником коштів нижчого рівня є Центр надання соціальних послуг Овруцької міської ради.</w:t>
      </w:r>
    </w:p>
    <w:p w:rsidR="0020486E" w:rsidRDefault="0020486E" w:rsidP="0020486E">
      <w:pPr>
        <w:shd w:val="clear" w:color="auto" w:fill="FFFFFF"/>
        <w:ind w:left="284" w:firstLine="567"/>
        <w:jc w:val="center"/>
        <w:rPr>
          <w:rFonts w:ascii="Bookman Old Style" w:hAnsi="Bookman Old Style"/>
        </w:rPr>
      </w:pPr>
    </w:p>
    <w:p w:rsidR="0020486E" w:rsidRPr="00F82DC7" w:rsidRDefault="0020486E" w:rsidP="0020486E">
      <w:pPr>
        <w:pStyle w:val="a5"/>
        <w:numPr>
          <w:ilvl w:val="0"/>
          <w:numId w:val="32"/>
        </w:numPr>
        <w:shd w:val="clear" w:color="auto" w:fill="FFFFFF"/>
        <w:spacing w:after="0" w:line="240" w:lineRule="auto"/>
        <w:contextualSpacing w:val="0"/>
        <w:jc w:val="center"/>
        <w:rPr>
          <w:rFonts w:ascii="Bookman Old Style" w:hAnsi="Bookman Old Style"/>
        </w:rPr>
      </w:pPr>
      <w:r w:rsidRPr="00F82DC7">
        <w:rPr>
          <w:rFonts w:ascii="Bookman Old Style" w:hAnsi="Bookman Old Style"/>
        </w:rPr>
        <w:t>Фінансування пільг по оплаті за спожиті житлово-комунальні послуги особам з інвалідністю І-ІІ групи по зору.</w:t>
      </w:r>
    </w:p>
    <w:p w:rsidR="0020486E" w:rsidRPr="003E3537" w:rsidRDefault="0020486E" w:rsidP="0020486E">
      <w:pPr>
        <w:shd w:val="clear" w:color="auto" w:fill="FFFFFF"/>
        <w:ind w:left="284" w:firstLine="567"/>
        <w:jc w:val="center"/>
        <w:rPr>
          <w:rFonts w:ascii="Bookman Old Style" w:hAnsi="Bookman Old Style"/>
        </w:rPr>
      </w:pPr>
    </w:p>
    <w:p w:rsidR="0020486E" w:rsidRPr="00996C96" w:rsidRDefault="0020486E" w:rsidP="0020486E">
      <w:pPr>
        <w:shd w:val="clear" w:color="auto" w:fill="FFFFFF"/>
        <w:ind w:left="284" w:firstLine="567"/>
        <w:jc w:val="both"/>
        <w:rPr>
          <w:rFonts w:ascii="Bookman Old Style" w:hAnsi="Bookman Old Style"/>
        </w:rPr>
      </w:pPr>
      <w:r w:rsidRPr="00F82DC7">
        <w:rPr>
          <w:rFonts w:ascii="Bookman Old Style" w:hAnsi="Bookman Old Style"/>
        </w:rPr>
        <w:t>На державному рівні</w:t>
      </w:r>
      <w:r>
        <w:rPr>
          <w:rFonts w:ascii="Bookman Old Style" w:hAnsi="Bookman Old Style"/>
        </w:rPr>
        <w:t xml:space="preserve"> </w:t>
      </w:r>
      <w:r w:rsidRPr="00F82DC7">
        <w:rPr>
          <w:rFonts w:ascii="Bookman Old Style" w:hAnsi="Bookman Old Style"/>
        </w:rPr>
        <w:t>пільги по оплаті за спожиті</w:t>
      </w:r>
      <w:r>
        <w:rPr>
          <w:rFonts w:ascii="Bookman Old Style" w:hAnsi="Bookman Old Style"/>
        </w:rPr>
        <w:t xml:space="preserve"> </w:t>
      </w:r>
      <w:r w:rsidRPr="00F82DC7">
        <w:rPr>
          <w:rFonts w:ascii="Bookman Old Style" w:hAnsi="Bookman Old Style"/>
        </w:rPr>
        <w:t>житлово-комунальні</w:t>
      </w:r>
      <w:r>
        <w:rPr>
          <w:rFonts w:ascii="Bookman Old Style" w:hAnsi="Bookman Old Style"/>
        </w:rPr>
        <w:t xml:space="preserve"> </w:t>
      </w:r>
      <w:r w:rsidRPr="00F82DC7">
        <w:rPr>
          <w:rFonts w:ascii="Bookman Old Style" w:hAnsi="Bookman Old Style"/>
        </w:rPr>
        <w:t>послуги</w:t>
      </w:r>
      <w:r>
        <w:rPr>
          <w:rFonts w:ascii="Bookman Old Style" w:hAnsi="Bookman Old Style"/>
        </w:rPr>
        <w:t xml:space="preserve"> </w:t>
      </w:r>
      <w:r w:rsidRPr="00F82DC7">
        <w:rPr>
          <w:rFonts w:ascii="Bookman Old Style" w:hAnsi="Bookman Old Style"/>
        </w:rPr>
        <w:t>особам з інвалідністю І-ІІ гру</w:t>
      </w:r>
      <w:r w:rsidRPr="00996C96">
        <w:rPr>
          <w:rFonts w:ascii="Bookman Old Style" w:hAnsi="Bookman Old Style"/>
        </w:rPr>
        <w:t>пи по зору</w:t>
      </w:r>
      <w:r>
        <w:rPr>
          <w:rFonts w:ascii="Bookman Old Style" w:hAnsi="Bookman Old Style"/>
        </w:rPr>
        <w:t xml:space="preserve"> </w:t>
      </w:r>
      <w:r w:rsidRPr="00996C96">
        <w:rPr>
          <w:rFonts w:ascii="Bookman Old Style" w:hAnsi="Bookman Old Style"/>
        </w:rPr>
        <w:t>не передбачені.</w:t>
      </w:r>
    </w:p>
    <w:p w:rsidR="0020486E" w:rsidRPr="00B87707" w:rsidRDefault="0020486E" w:rsidP="0020486E">
      <w:pPr>
        <w:shd w:val="clear" w:color="auto" w:fill="FFFFFF"/>
        <w:ind w:left="284" w:firstLine="567"/>
        <w:jc w:val="both"/>
        <w:rPr>
          <w:rFonts w:ascii="Bookman Old Style" w:hAnsi="Bookman Old Style"/>
        </w:rPr>
      </w:pPr>
      <w:r w:rsidRPr="00996C96">
        <w:rPr>
          <w:rFonts w:ascii="Bookman Old Style" w:hAnsi="Bookman Old Style"/>
        </w:rPr>
        <w:t>Надання</w:t>
      </w:r>
      <w:r>
        <w:rPr>
          <w:rFonts w:ascii="Bookman Old Style" w:hAnsi="Bookman Old Style"/>
        </w:rPr>
        <w:t xml:space="preserve"> </w:t>
      </w:r>
      <w:r w:rsidRPr="00996C96">
        <w:rPr>
          <w:rFonts w:ascii="Bookman Old Style" w:hAnsi="Bookman Old Style"/>
        </w:rPr>
        <w:t>підтримки</w:t>
      </w:r>
      <w:r w:rsidRPr="00B87707">
        <w:rPr>
          <w:rFonts w:ascii="Bookman Old Style" w:hAnsi="Bookman Old Style"/>
        </w:rPr>
        <w:t> здійснюється з бюджету Овруцької міської територіальної громади</w:t>
      </w:r>
      <w:r w:rsidRPr="00996C96">
        <w:rPr>
          <w:rFonts w:ascii="Bookman Old Style" w:hAnsi="Bookman Old Style"/>
        </w:rPr>
        <w:t xml:space="preserve"> шляхом компенсації оплати житлово-комунальних</w:t>
      </w:r>
      <w:r>
        <w:rPr>
          <w:rFonts w:ascii="Bookman Old Style" w:hAnsi="Bookman Old Style"/>
        </w:rPr>
        <w:t xml:space="preserve"> </w:t>
      </w:r>
      <w:r w:rsidRPr="00996C96">
        <w:rPr>
          <w:rFonts w:ascii="Bookman Old Style" w:hAnsi="Bookman Old Style"/>
        </w:rPr>
        <w:t>послуг</w:t>
      </w:r>
      <w:r>
        <w:rPr>
          <w:rFonts w:ascii="Bookman Old Style" w:hAnsi="Bookman Old Style"/>
        </w:rPr>
        <w:t xml:space="preserve"> </w:t>
      </w:r>
      <w:r w:rsidRPr="00996C96">
        <w:rPr>
          <w:rFonts w:ascii="Bookman Old Style" w:hAnsi="Bookman Old Style"/>
        </w:rPr>
        <w:t>додатково до встановлених</w:t>
      </w:r>
      <w:r>
        <w:rPr>
          <w:rFonts w:ascii="Bookman Old Style" w:hAnsi="Bookman Old Style"/>
        </w:rPr>
        <w:t xml:space="preserve"> </w:t>
      </w:r>
      <w:r w:rsidRPr="00996C96">
        <w:rPr>
          <w:rFonts w:ascii="Bookman Old Style" w:hAnsi="Bookman Old Style"/>
        </w:rPr>
        <w:t>законодавством</w:t>
      </w:r>
      <w:r>
        <w:rPr>
          <w:rFonts w:ascii="Bookman Old Style" w:hAnsi="Bookman Old Style"/>
        </w:rPr>
        <w:t xml:space="preserve"> </w:t>
      </w:r>
      <w:r w:rsidRPr="00996C96">
        <w:rPr>
          <w:rFonts w:ascii="Bookman Old Style" w:hAnsi="Bookman Old Style"/>
        </w:rPr>
        <w:t>пільг</w:t>
      </w:r>
      <w:r>
        <w:rPr>
          <w:rFonts w:ascii="Bookman Old Style" w:hAnsi="Bookman Old Style"/>
        </w:rPr>
        <w:t xml:space="preserve"> о</w:t>
      </w:r>
      <w:r w:rsidRPr="00996C96">
        <w:rPr>
          <w:rFonts w:ascii="Bookman Old Style" w:hAnsi="Bookman Old Style"/>
        </w:rPr>
        <w:t>соб</w:t>
      </w:r>
      <w:r>
        <w:rPr>
          <w:rFonts w:ascii="Bookman Old Style" w:hAnsi="Bookman Old Style"/>
        </w:rPr>
        <w:t>ам</w:t>
      </w:r>
      <w:r w:rsidRPr="00996C96">
        <w:rPr>
          <w:rFonts w:ascii="Bookman Old Style" w:hAnsi="Bookman Old Style"/>
        </w:rPr>
        <w:t xml:space="preserve"> з інвалідністю </w:t>
      </w:r>
      <w:r w:rsidRPr="00B87707">
        <w:rPr>
          <w:rFonts w:ascii="Bookman Old Style" w:hAnsi="Bookman Old Style"/>
        </w:rPr>
        <w:t xml:space="preserve">І-ІІ групи по зору </w:t>
      </w:r>
      <w:r>
        <w:rPr>
          <w:rFonts w:ascii="Bookman Old Style" w:hAnsi="Bookman Old Style"/>
        </w:rPr>
        <w:t xml:space="preserve"> </w:t>
      </w:r>
      <w:r w:rsidRPr="00B87707">
        <w:rPr>
          <w:rFonts w:ascii="Bookman Old Style" w:hAnsi="Bookman Old Style"/>
        </w:rPr>
        <w:t>з оплати житлово-комунальних</w:t>
      </w:r>
      <w:r>
        <w:rPr>
          <w:rFonts w:ascii="Bookman Old Style" w:hAnsi="Bookman Old Style"/>
        </w:rPr>
        <w:t xml:space="preserve"> </w:t>
      </w:r>
      <w:r w:rsidRPr="00B87707">
        <w:rPr>
          <w:rFonts w:ascii="Bookman Old Style" w:hAnsi="Bookman Old Style"/>
        </w:rPr>
        <w:t>послуг у розмірі 50% (у межах норм, передбачених</w:t>
      </w:r>
      <w:r>
        <w:rPr>
          <w:rFonts w:ascii="Bookman Old Style" w:hAnsi="Bookman Old Style"/>
        </w:rPr>
        <w:t xml:space="preserve"> </w:t>
      </w:r>
      <w:r w:rsidRPr="00B87707">
        <w:rPr>
          <w:rFonts w:ascii="Bookman Old Style" w:hAnsi="Bookman Old Style"/>
        </w:rPr>
        <w:t>чинним</w:t>
      </w:r>
      <w:r>
        <w:rPr>
          <w:rFonts w:ascii="Bookman Old Style" w:hAnsi="Bookman Old Style"/>
        </w:rPr>
        <w:t xml:space="preserve"> </w:t>
      </w:r>
      <w:r w:rsidRPr="00B87707">
        <w:rPr>
          <w:rFonts w:ascii="Bookman Old Style" w:hAnsi="Bookman Old Style"/>
        </w:rPr>
        <w:t>законодавством)</w:t>
      </w:r>
    </w:p>
    <w:p w:rsidR="0020486E" w:rsidRPr="00B87707"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Реалізація</w:t>
      </w:r>
      <w:r>
        <w:rPr>
          <w:rFonts w:ascii="Bookman Old Style" w:hAnsi="Bookman Old Style"/>
        </w:rPr>
        <w:t xml:space="preserve"> </w:t>
      </w:r>
      <w:r w:rsidRPr="00B87707">
        <w:rPr>
          <w:rFonts w:ascii="Bookman Old Style" w:hAnsi="Bookman Old Style"/>
        </w:rPr>
        <w:t>заходів</w:t>
      </w:r>
      <w:r>
        <w:rPr>
          <w:rFonts w:ascii="Bookman Old Style" w:hAnsi="Bookman Old Style"/>
        </w:rPr>
        <w:t xml:space="preserve"> </w:t>
      </w:r>
      <w:r w:rsidRPr="00B87707">
        <w:rPr>
          <w:rFonts w:ascii="Bookman Old Style" w:hAnsi="Bookman Old Style"/>
        </w:rPr>
        <w:t>Програми</w:t>
      </w:r>
      <w:r>
        <w:rPr>
          <w:rFonts w:ascii="Bookman Old Style" w:hAnsi="Bookman Old Style"/>
        </w:rPr>
        <w:t xml:space="preserve"> з оплати за </w:t>
      </w:r>
      <w:r w:rsidRPr="00B87707">
        <w:rPr>
          <w:rFonts w:ascii="Bookman Old Style" w:hAnsi="Bookman Old Style"/>
        </w:rPr>
        <w:t>спожиті</w:t>
      </w:r>
      <w:r>
        <w:rPr>
          <w:rFonts w:ascii="Bookman Old Style" w:hAnsi="Bookman Old Style"/>
        </w:rPr>
        <w:t xml:space="preserve"> </w:t>
      </w:r>
      <w:r w:rsidRPr="00B87707">
        <w:rPr>
          <w:rFonts w:ascii="Bookman Old Style" w:hAnsi="Bookman Old Style"/>
        </w:rPr>
        <w:t>житлово-комунальні</w:t>
      </w:r>
      <w:r>
        <w:rPr>
          <w:rFonts w:ascii="Bookman Old Style" w:hAnsi="Bookman Old Style"/>
        </w:rPr>
        <w:t xml:space="preserve"> </w:t>
      </w:r>
      <w:r w:rsidRPr="00B87707">
        <w:rPr>
          <w:rFonts w:ascii="Bookman Old Style" w:hAnsi="Bookman Old Style"/>
        </w:rPr>
        <w:t>послуги</w:t>
      </w:r>
      <w:r>
        <w:rPr>
          <w:rFonts w:ascii="Bookman Old Style" w:hAnsi="Bookman Old Style"/>
        </w:rPr>
        <w:t xml:space="preserve"> </w:t>
      </w:r>
      <w:r w:rsidRPr="00B87707">
        <w:rPr>
          <w:rFonts w:ascii="Bookman Old Style" w:hAnsi="Bookman Old Style"/>
        </w:rPr>
        <w:t>особам з інвалідністю І-ІІ групи по зору</w:t>
      </w:r>
      <w:r>
        <w:rPr>
          <w:rFonts w:ascii="Bookman Old Style" w:hAnsi="Bookman Old Style"/>
        </w:rPr>
        <w:t xml:space="preserve"> </w:t>
      </w:r>
      <w:r w:rsidRPr="00B87707">
        <w:rPr>
          <w:rFonts w:ascii="Bookman Old Style" w:hAnsi="Bookman Old Style"/>
        </w:rPr>
        <w:t>здійснюється шляхом відшкодування</w:t>
      </w:r>
      <w:r>
        <w:rPr>
          <w:rFonts w:ascii="Bookman Old Style" w:hAnsi="Bookman Old Style"/>
        </w:rPr>
        <w:t xml:space="preserve"> </w:t>
      </w:r>
      <w:r w:rsidRPr="00B87707">
        <w:rPr>
          <w:rFonts w:ascii="Bookman Old Style" w:hAnsi="Bookman Old Style"/>
        </w:rPr>
        <w:t>витрат</w:t>
      </w:r>
      <w:r>
        <w:rPr>
          <w:rFonts w:ascii="Bookman Old Style" w:hAnsi="Bookman Old Style"/>
        </w:rPr>
        <w:t xml:space="preserve"> </w:t>
      </w:r>
      <w:r w:rsidRPr="00B87707">
        <w:rPr>
          <w:rFonts w:ascii="Bookman Old Style" w:hAnsi="Bookman Old Style"/>
        </w:rPr>
        <w:t>підприємствам-надавачам</w:t>
      </w:r>
      <w:r>
        <w:rPr>
          <w:rFonts w:ascii="Bookman Old Style" w:hAnsi="Bookman Old Style"/>
        </w:rPr>
        <w:t xml:space="preserve"> </w:t>
      </w:r>
      <w:r w:rsidRPr="00B87707">
        <w:rPr>
          <w:rFonts w:ascii="Bookman Old Style" w:hAnsi="Bookman Old Style"/>
        </w:rPr>
        <w:t>житлово-комунальних</w:t>
      </w:r>
      <w:r>
        <w:rPr>
          <w:rFonts w:ascii="Bookman Old Style" w:hAnsi="Bookman Old Style"/>
        </w:rPr>
        <w:t xml:space="preserve"> </w:t>
      </w:r>
      <w:r w:rsidRPr="00B87707">
        <w:rPr>
          <w:rFonts w:ascii="Bookman Old Style" w:hAnsi="Bookman Old Style"/>
        </w:rPr>
        <w:t>послуг</w:t>
      </w:r>
      <w:r>
        <w:rPr>
          <w:rFonts w:ascii="Bookman Old Style" w:hAnsi="Bookman Old Style"/>
        </w:rPr>
        <w:t xml:space="preserve">  о</w:t>
      </w:r>
      <w:r w:rsidRPr="00B87707">
        <w:rPr>
          <w:rFonts w:ascii="Bookman Old Style" w:hAnsi="Bookman Old Style"/>
        </w:rPr>
        <w:t>соб</w:t>
      </w:r>
      <w:r>
        <w:rPr>
          <w:rFonts w:ascii="Bookman Old Style" w:hAnsi="Bookman Old Style"/>
        </w:rPr>
        <w:t xml:space="preserve">ам </w:t>
      </w:r>
      <w:r w:rsidRPr="00B87707">
        <w:rPr>
          <w:rFonts w:ascii="Bookman Old Style" w:hAnsi="Bookman Old Style"/>
        </w:rPr>
        <w:t xml:space="preserve">з інвалідністю І-ІІ групи по зору </w:t>
      </w:r>
      <w:r>
        <w:rPr>
          <w:rFonts w:ascii="Bookman Old Style" w:hAnsi="Bookman Old Style"/>
        </w:rPr>
        <w:t xml:space="preserve"> </w:t>
      </w:r>
      <w:r w:rsidRPr="00B87707">
        <w:rPr>
          <w:rFonts w:ascii="Bookman Old Style" w:hAnsi="Bookman Old Style"/>
        </w:rPr>
        <w:t>.</w:t>
      </w:r>
    </w:p>
    <w:p w:rsidR="0020486E"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Фінансове</w:t>
      </w:r>
      <w:r>
        <w:rPr>
          <w:rFonts w:ascii="Bookman Old Style" w:hAnsi="Bookman Old Style"/>
        </w:rPr>
        <w:t xml:space="preserve"> </w:t>
      </w:r>
      <w:r w:rsidRPr="00B87707">
        <w:rPr>
          <w:rFonts w:ascii="Bookman Old Style" w:hAnsi="Bookman Old Style"/>
        </w:rPr>
        <w:t>забезпечення</w:t>
      </w:r>
      <w:r>
        <w:rPr>
          <w:rFonts w:ascii="Bookman Old Style" w:hAnsi="Bookman Old Style"/>
        </w:rPr>
        <w:t xml:space="preserve"> заходів </w:t>
      </w:r>
      <w:r w:rsidRPr="00B87707">
        <w:rPr>
          <w:rFonts w:ascii="Bookman Old Style" w:hAnsi="Bookman Old Style"/>
        </w:rPr>
        <w:t>здійснюється в межах видатків, затверджених</w:t>
      </w:r>
      <w:r>
        <w:rPr>
          <w:rFonts w:ascii="Bookman Old Style" w:hAnsi="Bookman Old Style"/>
        </w:rPr>
        <w:t xml:space="preserve"> </w:t>
      </w:r>
      <w:r w:rsidRPr="00B87707">
        <w:rPr>
          <w:rFonts w:ascii="Bookman Old Style" w:hAnsi="Bookman Old Style"/>
        </w:rPr>
        <w:t>рішенням</w:t>
      </w:r>
      <w:r>
        <w:rPr>
          <w:rFonts w:ascii="Bookman Old Style" w:hAnsi="Bookman Old Style"/>
        </w:rPr>
        <w:t xml:space="preserve"> </w:t>
      </w:r>
      <w:r w:rsidRPr="00B87707">
        <w:rPr>
          <w:rFonts w:ascii="Bookman Old Style" w:hAnsi="Bookman Old Style"/>
        </w:rPr>
        <w:t>Овруцької міської ради при прийнятті</w:t>
      </w:r>
      <w:r>
        <w:rPr>
          <w:rFonts w:ascii="Bookman Old Style" w:hAnsi="Bookman Old Style"/>
        </w:rPr>
        <w:t xml:space="preserve"> </w:t>
      </w:r>
      <w:r w:rsidRPr="00B87707">
        <w:rPr>
          <w:rFonts w:ascii="Bookman Old Style" w:hAnsi="Bookman Old Style"/>
        </w:rPr>
        <w:t>або внесенні змін до міського бюджету з урахуванням</w:t>
      </w:r>
      <w:r>
        <w:rPr>
          <w:rFonts w:ascii="Bookman Old Style" w:hAnsi="Bookman Old Style"/>
        </w:rPr>
        <w:t xml:space="preserve"> </w:t>
      </w:r>
      <w:r w:rsidRPr="00B87707">
        <w:rPr>
          <w:rFonts w:ascii="Bookman Old Style" w:hAnsi="Bookman Old Style"/>
        </w:rPr>
        <w:t>його</w:t>
      </w:r>
      <w:r>
        <w:rPr>
          <w:rFonts w:ascii="Bookman Old Style" w:hAnsi="Bookman Old Style"/>
        </w:rPr>
        <w:t xml:space="preserve"> </w:t>
      </w:r>
      <w:r w:rsidRPr="00B87707">
        <w:rPr>
          <w:rFonts w:ascii="Bookman Old Style" w:hAnsi="Bookman Old Style"/>
        </w:rPr>
        <w:t>фінансових</w:t>
      </w:r>
      <w:r>
        <w:rPr>
          <w:rFonts w:ascii="Bookman Old Style" w:hAnsi="Bookman Old Style"/>
        </w:rPr>
        <w:t xml:space="preserve"> </w:t>
      </w:r>
      <w:r w:rsidRPr="00B87707">
        <w:rPr>
          <w:rFonts w:ascii="Bookman Old Style" w:hAnsi="Bookman Old Style"/>
        </w:rPr>
        <w:t>можливостей на відповідний</w:t>
      </w:r>
      <w:r>
        <w:rPr>
          <w:rFonts w:ascii="Bookman Old Style" w:hAnsi="Bookman Old Style"/>
        </w:rPr>
        <w:t xml:space="preserve"> </w:t>
      </w:r>
      <w:r w:rsidRPr="00B87707">
        <w:rPr>
          <w:rFonts w:ascii="Bookman Old Style" w:hAnsi="Bookman Old Style"/>
        </w:rPr>
        <w:t>рік.</w:t>
      </w:r>
    </w:p>
    <w:p w:rsidR="0020486E" w:rsidRPr="00F82DC7" w:rsidRDefault="0020486E" w:rsidP="0020486E">
      <w:pPr>
        <w:pStyle w:val="a5"/>
        <w:numPr>
          <w:ilvl w:val="0"/>
          <w:numId w:val="32"/>
        </w:numPr>
        <w:shd w:val="clear" w:color="auto" w:fill="FFFFFF"/>
        <w:spacing w:after="0" w:line="240" w:lineRule="auto"/>
        <w:contextualSpacing w:val="0"/>
        <w:jc w:val="center"/>
        <w:rPr>
          <w:rFonts w:ascii="Bookman Old Style" w:hAnsi="Bookman Old Style"/>
        </w:rPr>
      </w:pPr>
      <w:r w:rsidRPr="00F82DC7">
        <w:rPr>
          <w:rFonts w:ascii="Bookman Old Style" w:hAnsi="Bookman Old Style"/>
        </w:rPr>
        <w:t>Порядок надання пільг по сплаті за спожиті</w:t>
      </w:r>
    </w:p>
    <w:p w:rsidR="0020486E" w:rsidRPr="00396CBE" w:rsidRDefault="0020486E" w:rsidP="0020486E">
      <w:pPr>
        <w:pStyle w:val="a5"/>
        <w:shd w:val="clear" w:color="auto" w:fill="FFFFFF"/>
        <w:ind w:left="785"/>
        <w:jc w:val="center"/>
        <w:rPr>
          <w:rFonts w:ascii="Bookman Old Style" w:hAnsi="Bookman Old Style"/>
        </w:rPr>
      </w:pPr>
      <w:r w:rsidRPr="00F82DC7">
        <w:rPr>
          <w:rFonts w:ascii="Bookman Old Style" w:hAnsi="Bookman Old Style"/>
        </w:rPr>
        <w:t>житлово-комунальні</w:t>
      </w:r>
      <w:r>
        <w:rPr>
          <w:rFonts w:ascii="Bookman Old Style" w:hAnsi="Bookman Old Style"/>
        </w:rPr>
        <w:t xml:space="preserve"> </w:t>
      </w:r>
      <w:r w:rsidRPr="00F82DC7">
        <w:rPr>
          <w:rFonts w:ascii="Bookman Old Style" w:hAnsi="Bookman Old Style"/>
        </w:rPr>
        <w:t>послуги</w:t>
      </w:r>
      <w:r>
        <w:rPr>
          <w:rFonts w:ascii="Bookman Old Style" w:hAnsi="Bookman Old Style"/>
        </w:rPr>
        <w:t>.</w:t>
      </w:r>
    </w:p>
    <w:p w:rsidR="0020486E" w:rsidRPr="00F82DC7" w:rsidRDefault="0020486E" w:rsidP="0020486E">
      <w:pPr>
        <w:pStyle w:val="a5"/>
        <w:shd w:val="clear" w:color="auto" w:fill="FFFFFF"/>
        <w:ind w:left="785"/>
        <w:rPr>
          <w:rFonts w:ascii="Bookman Old Style" w:hAnsi="Bookman Old Style"/>
          <w:b/>
        </w:rPr>
      </w:pPr>
    </w:p>
    <w:p w:rsidR="0020486E" w:rsidRPr="00B87707" w:rsidRDefault="0020486E" w:rsidP="0020486E">
      <w:pPr>
        <w:shd w:val="clear" w:color="auto" w:fill="FFFFFF"/>
        <w:ind w:left="284" w:firstLine="567"/>
        <w:jc w:val="both"/>
        <w:rPr>
          <w:rFonts w:ascii="Bookman Old Style" w:hAnsi="Bookman Old Style"/>
        </w:rPr>
      </w:pPr>
      <w:r>
        <w:rPr>
          <w:rFonts w:ascii="Bookman Old Style" w:hAnsi="Bookman Old Style"/>
        </w:rPr>
        <w:t>О</w:t>
      </w:r>
      <w:r w:rsidRPr="00B87707">
        <w:rPr>
          <w:rFonts w:ascii="Bookman Old Style" w:hAnsi="Bookman Old Style"/>
        </w:rPr>
        <w:t>соб</w:t>
      </w:r>
      <w:r>
        <w:rPr>
          <w:rFonts w:ascii="Bookman Old Style" w:hAnsi="Bookman Old Style"/>
        </w:rPr>
        <w:t>и</w:t>
      </w:r>
      <w:r w:rsidRPr="00B87707">
        <w:rPr>
          <w:rFonts w:ascii="Bookman Old Style" w:hAnsi="Bookman Old Style"/>
        </w:rPr>
        <w:t xml:space="preserve"> з інвалідністю І-ІІ групи по зору </w:t>
      </w:r>
      <w:r>
        <w:rPr>
          <w:rFonts w:ascii="Bookman Old Style" w:hAnsi="Bookman Old Style"/>
        </w:rPr>
        <w:t xml:space="preserve">в Овруцькій міській територіальній громаді </w:t>
      </w:r>
      <w:r w:rsidRPr="00B87707">
        <w:rPr>
          <w:rFonts w:ascii="Bookman Old Style" w:hAnsi="Bookman Old Style"/>
        </w:rPr>
        <w:t>мають право на 50 відсоткову</w:t>
      </w:r>
      <w:r>
        <w:rPr>
          <w:rFonts w:ascii="Bookman Old Style" w:hAnsi="Bookman Old Style"/>
        </w:rPr>
        <w:t xml:space="preserve"> </w:t>
      </w:r>
      <w:r w:rsidRPr="00B87707">
        <w:rPr>
          <w:rFonts w:ascii="Bookman Old Style" w:hAnsi="Bookman Old Style"/>
        </w:rPr>
        <w:t>знижку по сплаті за спожиті</w:t>
      </w:r>
      <w:r>
        <w:rPr>
          <w:rFonts w:ascii="Bookman Old Style" w:hAnsi="Bookman Old Style"/>
        </w:rPr>
        <w:t xml:space="preserve"> </w:t>
      </w:r>
      <w:r w:rsidRPr="00B87707">
        <w:rPr>
          <w:rFonts w:ascii="Bookman Old Style" w:hAnsi="Bookman Old Style"/>
        </w:rPr>
        <w:t>житлово-комунальні</w:t>
      </w:r>
      <w:r>
        <w:rPr>
          <w:rFonts w:ascii="Bookman Old Style" w:hAnsi="Bookman Old Style"/>
        </w:rPr>
        <w:t xml:space="preserve"> </w:t>
      </w:r>
      <w:r w:rsidRPr="00B87707">
        <w:rPr>
          <w:rFonts w:ascii="Bookman Old Style" w:hAnsi="Bookman Old Style"/>
        </w:rPr>
        <w:t>послуги в межах норм, передбачених</w:t>
      </w:r>
      <w:r>
        <w:rPr>
          <w:rFonts w:ascii="Bookman Old Style" w:hAnsi="Bookman Old Style"/>
        </w:rPr>
        <w:t xml:space="preserve"> </w:t>
      </w:r>
      <w:r w:rsidRPr="00B87707">
        <w:rPr>
          <w:rFonts w:ascii="Bookman Old Style" w:hAnsi="Bookman Old Style"/>
        </w:rPr>
        <w:t>чинним</w:t>
      </w:r>
      <w:r>
        <w:rPr>
          <w:rFonts w:ascii="Bookman Old Style" w:hAnsi="Bookman Old Style"/>
        </w:rPr>
        <w:t xml:space="preserve"> </w:t>
      </w:r>
      <w:r w:rsidRPr="00B87707">
        <w:rPr>
          <w:rFonts w:ascii="Bookman Old Style" w:hAnsi="Bookman Old Style"/>
        </w:rPr>
        <w:t>законодавством.</w:t>
      </w:r>
    </w:p>
    <w:p w:rsidR="0020486E" w:rsidRPr="00B87707"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lastRenderedPageBreak/>
        <w:t>Для отримання</w:t>
      </w:r>
      <w:r>
        <w:rPr>
          <w:rFonts w:ascii="Bookman Old Style" w:hAnsi="Bookman Old Style"/>
        </w:rPr>
        <w:t xml:space="preserve"> </w:t>
      </w:r>
      <w:r w:rsidRPr="00B87707">
        <w:rPr>
          <w:rFonts w:ascii="Bookman Old Style" w:hAnsi="Bookman Old Style"/>
        </w:rPr>
        <w:t>пільги по оплаті за спожиті</w:t>
      </w:r>
      <w:r>
        <w:rPr>
          <w:rFonts w:ascii="Bookman Old Style" w:hAnsi="Bookman Old Style"/>
        </w:rPr>
        <w:t xml:space="preserve"> </w:t>
      </w:r>
      <w:r w:rsidRPr="00B87707">
        <w:rPr>
          <w:rFonts w:ascii="Bookman Old Style" w:hAnsi="Bookman Old Style"/>
        </w:rPr>
        <w:t>житлово-комунальні</w:t>
      </w:r>
      <w:r>
        <w:rPr>
          <w:rFonts w:ascii="Bookman Old Style" w:hAnsi="Bookman Old Style"/>
        </w:rPr>
        <w:t xml:space="preserve"> </w:t>
      </w:r>
      <w:r w:rsidRPr="00B87707">
        <w:rPr>
          <w:rFonts w:ascii="Bookman Old Style" w:hAnsi="Bookman Old Style"/>
        </w:rPr>
        <w:t>послуги</w:t>
      </w:r>
      <w:r>
        <w:rPr>
          <w:rFonts w:ascii="Bookman Old Style" w:hAnsi="Bookman Old Style"/>
        </w:rPr>
        <w:t xml:space="preserve"> о</w:t>
      </w:r>
      <w:r w:rsidRPr="00B87707">
        <w:rPr>
          <w:rFonts w:ascii="Bookman Old Style" w:hAnsi="Bookman Old Style"/>
        </w:rPr>
        <w:t>соб</w:t>
      </w:r>
      <w:r>
        <w:rPr>
          <w:rFonts w:ascii="Bookman Old Style" w:hAnsi="Bookman Old Style"/>
        </w:rPr>
        <w:t>и</w:t>
      </w:r>
      <w:r w:rsidRPr="00B87707">
        <w:rPr>
          <w:rFonts w:ascii="Bookman Old Style" w:hAnsi="Bookman Old Style"/>
        </w:rPr>
        <w:t xml:space="preserve"> з інвалідністю І-ІІ групи по зору </w:t>
      </w:r>
      <w:r>
        <w:rPr>
          <w:rFonts w:ascii="Bookman Old Style" w:hAnsi="Bookman Old Style"/>
        </w:rPr>
        <w:t xml:space="preserve"> </w:t>
      </w:r>
      <w:r w:rsidRPr="00B87707">
        <w:rPr>
          <w:rFonts w:ascii="Bookman Old Style" w:hAnsi="Bookman Old Style"/>
        </w:rPr>
        <w:t>подають до Центру надання адміністративних послуг  Овруцької міської ради</w:t>
      </w:r>
      <w:r>
        <w:rPr>
          <w:rFonts w:ascii="Bookman Old Style" w:hAnsi="Bookman Old Style"/>
        </w:rPr>
        <w:t xml:space="preserve"> (далі – ЦНАП) </w:t>
      </w:r>
      <w:r w:rsidRPr="00B87707">
        <w:rPr>
          <w:rFonts w:ascii="Bookman Old Style" w:hAnsi="Bookman Old Style"/>
        </w:rPr>
        <w:t>документи</w:t>
      </w:r>
      <w:r>
        <w:rPr>
          <w:rFonts w:ascii="Bookman Old Style" w:hAnsi="Bookman Old Style"/>
        </w:rPr>
        <w:t xml:space="preserve"> </w:t>
      </w:r>
      <w:r w:rsidRPr="00B87707">
        <w:rPr>
          <w:rFonts w:ascii="Bookman Old Style" w:hAnsi="Bookman Old Style"/>
        </w:rPr>
        <w:t>відповідно до Постанови Кабінету</w:t>
      </w:r>
      <w:r>
        <w:rPr>
          <w:rFonts w:ascii="Bookman Old Style" w:hAnsi="Bookman Old Style"/>
        </w:rPr>
        <w:t xml:space="preserve"> </w:t>
      </w:r>
      <w:r w:rsidRPr="00B87707">
        <w:rPr>
          <w:rFonts w:ascii="Bookman Old Style" w:hAnsi="Bookman Old Style"/>
        </w:rPr>
        <w:t>Міністрів</w:t>
      </w:r>
      <w:r>
        <w:rPr>
          <w:rFonts w:ascii="Bookman Old Style" w:hAnsi="Bookman Old Style"/>
        </w:rPr>
        <w:t xml:space="preserve"> </w:t>
      </w:r>
      <w:r w:rsidRPr="00B87707">
        <w:rPr>
          <w:rFonts w:ascii="Bookman Old Style" w:hAnsi="Bookman Old Style"/>
        </w:rPr>
        <w:t>України  від 29.01.2003 р. № 117 «Про Єдиний</w:t>
      </w:r>
      <w:r>
        <w:rPr>
          <w:rFonts w:ascii="Bookman Old Style" w:hAnsi="Bookman Old Style"/>
        </w:rPr>
        <w:t xml:space="preserve"> </w:t>
      </w:r>
      <w:r w:rsidRPr="00B87707">
        <w:rPr>
          <w:rFonts w:ascii="Bookman Old Style" w:hAnsi="Bookman Old Style"/>
        </w:rPr>
        <w:t>державний</w:t>
      </w:r>
      <w:r>
        <w:rPr>
          <w:rFonts w:ascii="Bookman Old Style" w:hAnsi="Bookman Old Style"/>
        </w:rPr>
        <w:t xml:space="preserve"> </w:t>
      </w:r>
      <w:r w:rsidRPr="00B87707">
        <w:rPr>
          <w:rFonts w:ascii="Bookman Old Style" w:hAnsi="Bookman Old Style"/>
        </w:rPr>
        <w:t>автоматизований</w:t>
      </w:r>
      <w:r>
        <w:rPr>
          <w:rFonts w:ascii="Bookman Old Style" w:hAnsi="Bookman Old Style"/>
        </w:rPr>
        <w:t xml:space="preserve"> </w:t>
      </w:r>
      <w:r w:rsidRPr="00B87707">
        <w:rPr>
          <w:rFonts w:ascii="Bookman Old Style" w:hAnsi="Bookman Old Style"/>
        </w:rPr>
        <w:t>реєстр</w:t>
      </w:r>
      <w:r>
        <w:rPr>
          <w:rFonts w:ascii="Bookman Old Style" w:hAnsi="Bookman Old Style"/>
        </w:rPr>
        <w:t xml:space="preserve"> </w:t>
      </w:r>
      <w:r w:rsidRPr="00B87707">
        <w:rPr>
          <w:rFonts w:ascii="Bookman Old Style" w:hAnsi="Bookman Old Style"/>
        </w:rPr>
        <w:t>осіб, які</w:t>
      </w:r>
      <w:r>
        <w:rPr>
          <w:rFonts w:ascii="Bookman Old Style" w:hAnsi="Bookman Old Style"/>
        </w:rPr>
        <w:t xml:space="preserve"> </w:t>
      </w:r>
      <w:r w:rsidRPr="00B87707">
        <w:rPr>
          <w:rFonts w:ascii="Bookman Old Style" w:hAnsi="Bookman Old Style"/>
        </w:rPr>
        <w:t xml:space="preserve">мають право на пільги»: </w:t>
      </w:r>
    </w:p>
    <w:p w:rsidR="0020486E" w:rsidRPr="00B87707"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 </w:t>
      </w:r>
      <w:r>
        <w:rPr>
          <w:rFonts w:ascii="Bookman Old Style" w:hAnsi="Bookman Old Style"/>
        </w:rPr>
        <w:t xml:space="preserve"> </w:t>
      </w:r>
      <w:r w:rsidRPr="00B87707">
        <w:rPr>
          <w:rFonts w:ascii="Bookman Old Style" w:hAnsi="Bookman Old Style"/>
        </w:rPr>
        <w:t>копії</w:t>
      </w:r>
      <w:r>
        <w:rPr>
          <w:rFonts w:ascii="Bookman Old Style" w:hAnsi="Bookman Old Style"/>
        </w:rPr>
        <w:t xml:space="preserve"> </w:t>
      </w:r>
      <w:r w:rsidRPr="00B87707">
        <w:rPr>
          <w:rFonts w:ascii="Bookman Old Style" w:hAnsi="Bookman Old Style"/>
        </w:rPr>
        <w:t>документів, що</w:t>
      </w:r>
      <w:r>
        <w:rPr>
          <w:rFonts w:ascii="Bookman Old Style" w:hAnsi="Bookman Old Style"/>
        </w:rPr>
        <w:t xml:space="preserve"> </w:t>
      </w:r>
      <w:r w:rsidRPr="00B87707">
        <w:rPr>
          <w:rFonts w:ascii="Bookman Old Style" w:hAnsi="Bookman Old Style"/>
        </w:rPr>
        <w:t>підтверджують право пільговика та членів</w:t>
      </w:r>
      <w:r>
        <w:rPr>
          <w:rFonts w:ascii="Bookman Old Style" w:hAnsi="Bookman Old Style"/>
        </w:rPr>
        <w:t xml:space="preserve"> </w:t>
      </w:r>
      <w:r w:rsidRPr="00B87707">
        <w:rPr>
          <w:rFonts w:ascii="Bookman Old Style" w:hAnsi="Bookman Old Style"/>
        </w:rPr>
        <w:t>його</w:t>
      </w:r>
      <w:r>
        <w:rPr>
          <w:rFonts w:ascii="Bookman Old Style" w:hAnsi="Bookman Old Style"/>
        </w:rPr>
        <w:t xml:space="preserve"> </w:t>
      </w:r>
      <w:r w:rsidRPr="00B87707">
        <w:rPr>
          <w:rFonts w:ascii="Bookman Old Style" w:hAnsi="Bookman Old Style"/>
        </w:rPr>
        <w:t>сім’ї на пільги (з пред’явленням  оригіналів</w:t>
      </w:r>
      <w:r>
        <w:rPr>
          <w:rFonts w:ascii="Bookman Old Style" w:hAnsi="Bookman Old Style"/>
        </w:rPr>
        <w:t xml:space="preserve"> </w:t>
      </w:r>
      <w:r w:rsidRPr="00B87707">
        <w:rPr>
          <w:rFonts w:ascii="Bookman Old Style" w:hAnsi="Bookman Old Style"/>
        </w:rPr>
        <w:t>цих</w:t>
      </w:r>
      <w:r>
        <w:rPr>
          <w:rFonts w:ascii="Bookman Old Style" w:hAnsi="Bookman Old Style"/>
        </w:rPr>
        <w:t xml:space="preserve"> </w:t>
      </w:r>
      <w:r w:rsidRPr="00B87707">
        <w:rPr>
          <w:rFonts w:ascii="Bookman Old Style" w:hAnsi="Bookman Old Style"/>
        </w:rPr>
        <w:t>документів</w:t>
      </w:r>
      <w:r>
        <w:rPr>
          <w:rFonts w:ascii="Bookman Old Style" w:hAnsi="Bookman Old Style"/>
        </w:rPr>
        <w:t xml:space="preserve"> </w:t>
      </w:r>
      <w:r w:rsidRPr="00B87707">
        <w:rPr>
          <w:rFonts w:ascii="Bookman Old Style" w:hAnsi="Bookman Old Style"/>
        </w:rPr>
        <w:t>(довідка МСЕК із зазначенням групи інвалідності та причини інвалідності),</w:t>
      </w:r>
    </w:p>
    <w:p w:rsidR="0020486E" w:rsidRPr="00B87707"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w:t>
      </w:r>
      <w:r>
        <w:rPr>
          <w:rFonts w:ascii="Bookman Old Style" w:hAnsi="Bookman Old Style"/>
        </w:rPr>
        <w:t xml:space="preserve"> </w:t>
      </w:r>
      <w:r w:rsidRPr="00B87707">
        <w:rPr>
          <w:rFonts w:ascii="Bookman Old Style" w:hAnsi="Bookman Old Style"/>
        </w:rPr>
        <w:t>копію</w:t>
      </w:r>
      <w:r>
        <w:rPr>
          <w:rFonts w:ascii="Bookman Old Style" w:hAnsi="Bookman Old Style"/>
        </w:rPr>
        <w:t xml:space="preserve"> </w:t>
      </w:r>
      <w:r w:rsidRPr="00B87707">
        <w:rPr>
          <w:rFonts w:ascii="Bookman Old Style" w:hAnsi="Bookman Old Style"/>
        </w:rPr>
        <w:t>довідки про присвоєння</w:t>
      </w:r>
      <w:r>
        <w:rPr>
          <w:rFonts w:ascii="Bookman Old Style" w:hAnsi="Bookman Old Style"/>
        </w:rPr>
        <w:t xml:space="preserve"> </w:t>
      </w:r>
      <w:r w:rsidRPr="00B87707">
        <w:rPr>
          <w:rFonts w:ascii="Bookman Old Style" w:hAnsi="Bookman Old Style"/>
        </w:rPr>
        <w:t>ідентифікаційного номеру у Державному реєстрі</w:t>
      </w:r>
      <w:r>
        <w:rPr>
          <w:rFonts w:ascii="Bookman Old Style" w:hAnsi="Bookman Old Style"/>
        </w:rPr>
        <w:t xml:space="preserve"> </w:t>
      </w:r>
      <w:r w:rsidRPr="00B87707">
        <w:rPr>
          <w:rFonts w:ascii="Bookman Old Style" w:hAnsi="Bookman Old Style"/>
        </w:rPr>
        <w:t>фізичних</w:t>
      </w:r>
      <w:r>
        <w:rPr>
          <w:rFonts w:ascii="Bookman Old Style" w:hAnsi="Bookman Old Style"/>
        </w:rPr>
        <w:t xml:space="preserve"> </w:t>
      </w:r>
      <w:r w:rsidRPr="00B87707">
        <w:rPr>
          <w:rFonts w:ascii="Bookman Old Style" w:hAnsi="Bookman Old Style"/>
        </w:rPr>
        <w:t xml:space="preserve">осіб </w:t>
      </w:r>
      <w:r>
        <w:rPr>
          <w:rFonts w:ascii="Bookman Old Style" w:hAnsi="Bookman Old Style"/>
        </w:rPr>
        <w:t>–</w:t>
      </w:r>
      <w:r w:rsidRPr="00B87707">
        <w:rPr>
          <w:rFonts w:ascii="Bookman Old Style" w:hAnsi="Bookman Old Style"/>
        </w:rPr>
        <w:t xml:space="preserve"> платників</w:t>
      </w:r>
      <w:r>
        <w:rPr>
          <w:rFonts w:ascii="Bookman Old Style" w:hAnsi="Bookman Old Style"/>
        </w:rPr>
        <w:t xml:space="preserve"> </w:t>
      </w:r>
      <w:r w:rsidRPr="00B87707">
        <w:rPr>
          <w:rFonts w:ascii="Bookman Old Style" w:hAnsi="Bookman Old Style"/>
        </w:rPr>
        <w:t>податків та інших</w:t>
      </w:r>
      <w:r>
        <w:rPr>
          <w:rFonts w:ascii="Bookman Old Style" w:hAnsi="Bookman Old Style"/>
        </w:rPr>
        <w:t xml:space="preserve"> </w:t>
      </w:r>
      <w:r w:rsidRPr="00B87707">
        <w:rPr>
          <w:rFonts w:ascii="Bookman Old Style" w:hAnsi="Bookman Old Style"/>
        </w:rPr>
        <w:t>обов’язкових</w:t>
      </w:r>
      <w:r>
        <w:rPr>
          <w:rFonts w:ascii="Bookman Old Style" w:hAnsi="Bookman Old Style"/>
        </w:rPr>
        <w:t xml:space="preserve"> </w:t>
      </w:r>
      <w:r w:rsidRPr="00B87707">
        <w:rPr>
          <w:rFonts w:ascii="Bookman Old Style" w:hAnsi="Bookman Old Style"/>
        </w:rPr>
        <w:t>платежів,</w:t>
      </w:r>
    </w:p>
    <w:p w:rsidR="0020486E" w:rsidRPr="00B87707"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w:t>
      </w:r>
      <w:r>
        <w:rPr>
          <w:rFonts w:ascii="Bookman Old Style" w:hAnsi="Bookman Old Style"/>
        </w:rPr>
        <w:t xml:space="preserve"> </w:t>
      </w:r>
      <w:r w:rsidRPr="00B87707">
        <w:rPr>
          <w:rFonts w:ascii="Bookman Old Style" w:hAnsi="Bookman Old Style"/>
        </w:rPr>
        <w:t>пред’являють паспорт та надають копію паспорта,</w:t>
      </w:r>
    </w:p>
    <w:p w:rsidR="0020486E" w:rsidRPr="00B87707"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 інформацію про характеристику житла та послуги</w:t>
      </w:r>
      <w:r>
        <w:rPr>
          <w:rFonts w:ascii="Bookman Old Style" w:hAnsi="Bookman Old Style"/>
        </w:rPr>
        <w:t xml:space="preserve"> </w:t>
      </w:r>
      <w:r w:rsidRPr="00B87707">
        <w:rPr>
          <w:rFonts w:ascii="Bookman Old Style" w:hAnsi="Bookman Old Style"/>
        </w:rPr>
        <w:t>щодо</w:t>
      </w:r>
      <w:r>
        <w:rPr>
          <w:rFonts w:ascii="Bookman Old Style" w:hAnsi="Bookman Old Style"/>
        </w:rPr>
        <w:t xml:space="preserve"> </w:t>
      </w:r>
      <w:r w:rsidRPr="00B87707">
        <w:rPr>
          <w:rFonts w:ascii="Bookman Old Style" w:hAnsi="Bookman Old Style"/>
        </w:rPr>
        <w:t>отримання</w:t>
      </w:r>
      <w:r>
        <w:rPr>
          <w:rFonts w:ascii="Bookman Old Style" w:hAnsi="Bookman Old Style"/>
        </w:rPr>
        <w:t xml:space="preserve"> </w:t>
      </w:r>
      <w:r w:rsidRPr="00B87707">
        <w:rPr>
          <w:rFonts w:ascii="Bookman Old Style" w:hAnsi="Bookman Old Style"/>
        </w:rPr>
        <w:t>яких</w:t>
      </w:r>
      <w:r>
        <w:rPr>
          <w:rFonts w:ascii="Bookman Old Style" w:hAnsi="Bookman Old Style"/>
        </w:rPr>
        <w:t xml:space="preserve"> </w:t>
      </w:r>
      <w:r w:rsidRPr="00B87707">
        <w:rPr>
          <w:rFonts w:ascii="Bookman Old Style" w:hAnsi="Bookman Old Style"/>
        </w:rPr>
        <w:t>він</w:t>
      </w:r>
      <w:r>
        <w:rPr>
          <w:rFonts w:ascii="Bookman Old Style" w:hAnsi="Bookman Old Style"/>
        </w:rPr>
        <w:t xml:space="preserve"> </w:t>
      </w:r>
      <w:r w:rsidRPr="00B87707">
        <w:rPr>
          <w:rFonts w:ascii="Bookman Old Style" w:hAnsi="Bookman Old Style"/>
        </w:rPr>
        <w:t>має</w:t>
      </w:r>
      <w:r>
        <w:rPr>
          <w:rFonts w:ascii="Bookman Old Style" w:hAnsi="Bookman Old Style"/>
        </w:rPr>
        <w:t xml:space="preserve"> </w:t>
      </w:r>
      <w:r w:rsidRPr="00B87707">
        <w:rPr>
          <w:rFonts w:ascii="Bookman Old Style" w:hAnsi="Bookman Old Style"/>
        </w:rPr>
        <w:t>пільги та якими</w:t>
      </w:r>
      <w:r>
        <w:rPr>
          <w:rFonts w:ascii="Bookman Old Style" w:hAnsi="Bookman Old Style"/>
        </w:rPr>
        <w:t xml:space="preserve"> </w:t>
      </w:r>
      <w:r w:rsidRPr="00B87707">
        <w:rPr>
          <w:rFonts w:ascii="Bookman Old Style" w:hAnsi="Bookman Old Style"/>
        </w:rPr>
        <w:t>він</w:t>
      </w:r>
      <w:r>
        <w:rPr>
          <w:rFonts w:ascii="Bookman Old Style" w:hAnsi="Bookman Old Style"/>
        </w:rPr>
        <w:t xml:space="preserve"> </w:t>
      </w:r>
      <w:r w:rsidRPr="00B87707">
        <w:rPr>
          <w:rFonts w:ascii="Bookman Old Style" w:hAnsi="Bookman Old Style"/>
        </w:rPr>
        <w:t>користується (довідка з управління газового господарства (про опалювальну площу), комунального господарства (</w:t>
      </w:r>
      <w:r>
        <w:rPr>
          <w:rFonts w:ascii="Bookman Old Style" w:hAnsi="Bookman Old Style"/>
        </w:rPr>
        <w:t xml:space="preserve">про </w:t>
      </w:r>
      <w:r w:rsidRPr="00B87707">
        <w:rPr>
          <w:rFonts w:ascii="Bookman Old Style" w:hAnsi="Bookman Old Style"/>
        </w:rPr>
        <w:t>водопостачання, водовідведення), ЦНАП (про наявність пічного опалення));</w:t>
      </w:r>
    </w:p>
    <w:p w:rsidR="0020486E"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w:t>
      </w:r>
      <w:r>
        <w:rPr>
          <w:rFonts w:ascii="Bookman Old Style" w:hAnsi="Bookman Old Style"/>
        </w:rPr>
        <w:t xml:space="preserve"> </w:t>
      </w:r>
      <w:r w:rsidRPr="00B87707">
        <w:rPr>
          <w:rFonts w:ascii="Bookman Old Style" w:hAnsi="Bookman Old Style"/>
        </w:rPr>
        <w:t>довідку про склад сім’ї.</w:t>
      </w:r>
    </w:p>
    <w:p w:rsidR="0020486E" w:rsidRDefault="0020486E" w:rsidP="0020486E">
      <w:pPr>
        <w:shd w:val="clear" w:color="auto" w:fill="FFFFFF"/>
        <w:ind w:left="284" w:firstLine="567"/>
        <w:jc w:val="both"/>
        <w:rPr>
          <w:rFonts w:ascii="Bookman Old Style" w:hAnsi="Bookman Old Style"/>
        </w:rPr>
      </w:pPr>
    </w:p>
    <w:p w:rsidR="0020486E" w:rsidRPr="00052D11"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Пільга розповсюджується на членів сім’ї відповідно до ст</w:t>
      </w:r>
      <w:r>
        <w:rPr>
          <w:rFonts w:ascii="Bookman Old Style" w:hAnsi="Bookman Old Style"/>
        </w:rPr>
        <w:t>атті</w:t>
      </w:r>
      <w:r w:rsidRPr="00B87707">
        <w:rPr>
          <w:rFonts w:ascii="Bookman Old Style" w:hAnsi="Bookman Old Style"/>
        </w:rPr>
        <w:t xml:space="preserve"> 51 Б</w:t>
      </w:r>
      <w:r>
        <w:rPr>
          <w:rFonts w:ascii="Bookman Old Style" w:hAnsi="Bookman Old Style"/>
        </w:rPr>
        <w:t>юджетного кодексу України</w:t>
      </w:r>
      <w:r w:rsidRPr="00052D11">
        <w:rPr>
          <w:rFonts w:ascii="Bookman Old Style" w:hAnsi="Bookman Old Style"/>
        </w:rPr>
        <w:t>:</w:t>
      </w:r>
    </w:p>
    <w:p w:rsidR="0020486E" w:rsidRPr="00052D11" w:rsidRDefault="0020486E" w:rsidP="0020486E">
      <w:pPr>
        <w:shd w:val="clear" w:color="auto" w:fill="FFFFFF"/>
        <w:ind w:left="284" w:firstLine="567"/>
        <w:jc w:val="both"/>
        <w:rPr>
          <w:rFonts w:ascii="Bookman Old Style" w:hAnsi="Bookman Old Style"/>
          <w:color w:val="000000" w:themeColor="text1"/>
        </w:rPr>
      </w:pPr>
      <w:r>
        <w:rPr>
          <w:rFonts w:ascii="Bookman Old Style" w:hAnsi="Bookman Old Style"/>
          <w:color w:val="000000" w:themeColor="text1"/>
          <w:shd w:val="clear" w:color="auto" w:fill="FFFFFF"/>
        </w:rPr>
        <w:t>«</w:t>
      </w:r>
      <w:r w:rsidRPr="00052D11">
        <w:rPr>
          <w:rFonts w:ascii="Bookman Old Style" w:hAnsi="Bookman Old Style"/>
          <w:color w:val="000000" w:themeColor="text1"/>
          <w:shd w:val="clear" w:color="auto" w:fill="FFFFFF"/>
        </w:rPr>
        <w:t>При наданні пільг та здійсненні видатків з бюджету щодо їх виплати до членів сім'ї пільговика належать: дружина (чоловік), їхні неповнолітні діти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r>
        <w:rPr>
          <w:rFonts w:ascii="Bookman Old Style" w:hAnsi="Bookman Old Style"/>
          <w:color w:val="000000" w:themeColor="text1"/>
          <w:shd w:val="clear" w:color="auto" w:fill="FFFFFF"/>
        </w:rPr>
        <w:t>»</w:t>
      </w:r>
    </w:p>
    <w:p w:rsidR="0020486E" w:rsidRPr="006C534D" w:rsidRDefault="0020486E" w:rsidP="0020486E">
      <w:pPr>
        <w:shd w:val="clear" w:color="auto" w:fill="FFFFFF"/>
        <w:ind w:left="284" w:firstLine="567"/>
        <w:jc w:val="both"/>
        <w:rPr>
          <w:rFonts w:ascii="Bookman Old Style" w:hAnsi="Bookman Old Style"/>
        </w:rPr>
      </w:pPr>
      <w:r w:rsidRPr="00B87707">
        <w:rPr>
          <w:rFonts w:ascii="Bookman Old Style" w:hAnsi="Bookman Old Style"/>
        </w:rPr>
        <w:t>Норми</w:t>
      </w:r>
      <w:r>
        <w:rPr>
          <w:rFonts w:ascii="Bookman Old Style" w:hAnsi="Bookman Old Style"/>
        </w:rPr>
        <w:t xml:space="preserve"> </w:t>
      </w:r>
      <w:r w:rsidRPr="00B87707">
        <w:rPr>
          <w:rFonts w:ascii="Bookman Old Style" w:hAnsi="Bookman Old Style"/>
        </w:rPr>
        <w:t>користування</w:t>
      </w:r>
      <w:r>
        <w:rPr>
          <w:rFonts w:ascii="Bookman Old Style" w:hAnsi="Bookman Old Style"/>
        </w:rPr>
        <w:t xml:space="preserve"> </w:t>
      </w:r>
      <w:r w:rsidRPr="00B87707">
        <w:rPr>
          <w:rFonts w:ascii="Bookman Old Style" w:hAnsi="Bookman Old Style"/>
        </w:rPr>
        <w:t>житлово-комунальними</w:t>
      </w:r>
      <w:r>
        <w:rPr>
          <w:rFonts w:ascii="Bookman Old Style" w:hAnsi="Bookman Old Style"/>
        </w:rPr>
        <w:t xml:space="preserve"> </w:t>
      </w:r>
      <w:r w:rsidRPr="00B87707">
        <w:rPr>
          <w:rFonts w:ascii="Bookman Old Style" w:hAnsi="Bookman Old Style"/>
        </w:rPr>
        <w:t>послугами</w:t>
      </w:r>
      <w:r>
        <w:rPr>
          <w:rFonts w:ascii="Bookman Old Style" w:hAnsi="Bookman Old Style"/>
        </w:rPr>
        <w:t xml:space="preserve"> </w:t>
      </w:r>
      <w:r w:rsidRPr="00B87707">
        <w:rPr>
          <w:rFonts w:ascii="Bookman Old Style" w:hAnsi="Bookman Old Style"/>
        </w:rPr>
        <w:t>громадянами, які</w:t>
      </w:r>
      <w:r>
        <w:rPr>
          <w:rFonts w:ascii="Bookman Old Style" w:hAnsi="Bookman Old Style"/>
        </w:rPr>
        <w:t xml:space="preserve"> </w:t>
      </w:r>
      <w:r w:rsidRPr="00B87707">
        <w:rPr>
          <w:rFonts w:ascii="Bookman Old Style" w:hAnsi="Bookman Old Style"/>
        </w:rPr>
        <w:t>мають</w:t>
      </w:r>
      <w:r>
        <w:rPr>
          <w:rFonts w:ascii="Bookman Old Style" w:hAnsi="Bookman Old Style"/>
        </w:rPr>
        <w:t xml:space="preserve"> </w:t>
      </w:r>
      <w:r w:rsidRPr="00B87707">
        <w:rPr>
          <w:rFonts w:ascii="Bookman Old Style" w:hAnsi="Bookman Old Style"/>
        </w:rPr>
        <w:t>пільги</w:t>
      </w:r>
      <w:r>
        <w:rPr>
          <w:rFonts w:ascii="Bookman Old Style" w:hAnsi="Bookman Old Style"/>
        </w:rPr>
        <w:t xml:space="preserve"> </w:t>
      </w:r>
      <w:r w:rsidRPr="00B87707">
        <w:rPr>
          <w:rFonts w:ascii="Bookman Old Style" w:hAnsi="Bookman Old Style"/>
        </w:rPr>
        <w:t>щодо</w:t>
      </w:r>
      <w:r>
        <w:rPr>
          <w:rFonts w:ascii="Bookman Old Style" w:hAnsi="Bookman Old Style"/>
        </w:rPr>
        <w:t xml:space="preserve"> </w:t>
      </w:r>
      <w:r w:rsidRPr="00B87707">
        <w:rPr>
          <w:rFonts w:ascii="Bookman Old Style" w:hAnsi="Bookman Old Style"/>
        </w:rPr>
        <w:t>їх оплати, встановлені</w:t>
      </w:r>
      <w:r>
        <w:rPr>
          <w:rFonts w:ascii="Bookman Old Style" w:hAnsi="Bookman Old Style"/>
        </w:rPr>
        <w:t xml:space="preserve"> </w:t>
      </w:r>
      <w:r w:rsidRPr="00B87707">
        <w:rPr>
          <w:rFonts w:ascii="Bookman Old Style" w:hAnsi="Bookman Old Style"/>
        </w:rPr>
        <w:t>Постановою</w:t>
      </w:r>
      <w:r>
        <w:rPr>
          <w:rFonts w:ascii="Bookman Old Style" w:hAnsi="Bookman Old Style"/>
        </w:rPr>
        <w:t xml:space="preserve"> </w:t>
      </w:r>
      <w:r w:rsidRPr="006C534D">
        <w:rPr>
          <w:rFonts w:ascii="Bookman Old Style" w:hAnsi="Bookman Old Style"/>
        </w:rPr>
        <w:t>Кабінету</w:t>
      </w:r>
      <w:r>
        <w:rPr>
          <w:rFonts w:ascii="Bookman Old Style" w:hAnsi="Bookman Old Style"/>
        </w:rPr>
        <w:t xml:space="preserve"> </w:t>
      </w:r>
      <w:r w:rsidRPr="006C534D">
        <w:rPr>
          <w:rFonts w:ascii="Bookman Old Style" w:hAnsi="Bookman Old Style"/>
        </w:rPr>
        <w:t>Міністрів</w:t>
      </w:r>
      <w:r>
        <w:rPr>
          <w:rFonts w:ascii="Bookman Old Style" w:hAnsi="Bookman Old Style"/>
        </w:rPr>
        <w:t xml:space="preserve"> </w:t>
      </w:r>
      <w:r w:rsidRPr="006C534D">
        <w:rPr>
          <w:rFonts w:ascii="Bookman Old Style" w:hAnsi="Bookman Old Style"/>
        </w:rPr>
        <w:t>України</w:t>
      </w:r>
      <w:r>
        <w:rPr>
          <w:rFonts w:ascii="Bookman Old Style" w:hAnsi="Bookman Old Style"/>
        </w:rPr>
        <w:t xml:space="preserve"> </w:t>
      </w:r>
      <w:r w:rsidRPr="006C534D">
        <w:rPr>
          <w:rFonts w:ascii="Bookman Old Style" w:hAnsi="Bookman Old Style"/>
        </w:rPr>
        <w:t>від 06 серпня 2014 року № 409 „ Про встановлення</w:t>
      </w:r>
      <w:r>
        <w:rPr>
          <w:rFonts w:ascii="Bookman Old Style" w:hAnsi="Bookman Old Style"/>
        </w:rPr>
        <w:t xml:space="preserve"> </w:t>
      </w:r>
      <w:r w:rsidRPr="006C534D">
        <w:rPr>
          <w:rFonts w:ascii="Bookman Old Style" w:hAnsi="Bookman Old Style"/>
        </w:rPr>
        <w:t>державних</w:t>
      </w:r>
      <w:r>
        <w:rPr>
          <w:rFonts w:ascii="Bookman Old Style" w:hAnsi="Bookman Old Style"/>
        </w:rPr>
        <w:t xml:space="preserve"> </w:t>
      </w:r>
      <w:r w:rsidRPr="006C534D">
        <w:rPr>
          <w:rFonts w:ascii="Bookman Old Style" w:hAnsi="Bookman Old Style"/>
        </w:rPr>
        <w:t>соціальних</w:t>
      </w:r>
      <w:r>
        <w:rPr>
          <w:rFonts w:ascii="Bookman Old Style" w:hAnsi="Bookman Old Style"/>
        </w:rPr>
        <w:t xml:space="preserve"> </w:t>
      </w:r>
      <w:r w:rsidRPr="006C534D">
        <w:rPr>
          <w:rFonts w:ascii="Bookman Old Style" w:hAnsi="Bookman Old Style"/>
        </w:rPr>
        <w:t>стандартів у сфері</w:t>
      </w:r>
      <w:r>
        <w:rPr>
          <w:rFonts w:ascii="Bookman Old Style" w:hAnsi="Bookman Old Style"/>
        </w:rPr>
        <w:t xml:space="preserve"> </w:t>
      </w:r>
      <w:r w:rsidRPr="006C534D">
        <w:rPr>
          <w:rFonts w:ascii="Bookman Old Style" w:hAnsi="Bookman Old Style"/>
        </w:rPr>
        <w:t>житлово-комунального</w:t>
      </w:r>
      <w:r>
        <w:rPr>
          <w:rFonts w:ascii="Bookman Old Style" w:hAnsi="Bookman Old Style"/>
        </w:rPr>
        <w:t xml:space="preserve"> </w:t>
      </w:r>
      <w:r w:rsidRPr="006C534D">
        <w:rPr>
          <w:rFonts w:ascii="Bookman Old Style" w:hAnsi="Bookman Old Style"/>
        </w:rPr>
        <w:t>обслуговування ”.</w:t>
      </w:r>
    </w:p>
    <w:p w:rsidR="0020486E" w:rsidRDefault="0020486E" w:rsidP="0020486E">
      <w:pPr>
        <w:shd w:val="clear" w:color="auto" w:fill="FFFFFF"/>
        <w:ind w:left="284" w:firstLine="567"/>
        <w:jc w:val="both"/>
        <w:rPr>
          <w:rFonts w:ascii="Bookman Old Style" w:hAnsi="Bookman Old Style"/>
        </w:rPr>
      </w:pPr>
      <w:r>
        <w:rPr>
          <w:rFonts w:ascii="Bookman Old Style" w:hAnsi="Bookman Old Style"/>
        </w:rPr>
        <w:t>О</w:t>
      </w:r>
      <w:r w:rsidRPr="00B87707">
        <w:rPr>
          <w:rFonts w:ascii="Bookman Old Style" w:hAnsi="Bookman Old Style"/>
        </w:rPr>
        <w:t>соб</w:t>
      </w:r>
      <w:r>
        <w:rPr>
          <w:rFonts w:ascii="Bookman Old Style" w:hAnsi="Bookman Old Style"/>
        </w:rPr>
        <w:t>и</w:t>
      </w:r>
      <w:r w:rsidRPr="00B87707">
        <w:rPr>
          <w:rFonts w:ascii="Bookman Old Style" w:hAnsi="Bookman Old Style"/>
        </w:rPr>
        <w:t xml:space="preserve"> з інвалідністю І-ІІ групи по зору, які</w:t>
      </w:r>
      <w:r>
        <w:rPr>
          <w:rFonts w:ascii="Bookman Old Style" w:hAnsi="Bookman Old Style"/>
        </w:rPr>
        <w:t xml:space="preserve"> </w:t>
      </w:r>
      <w:r w:rsidRPr="00B87707">
        <w:rPr>
          <w:rFonts w:ascii="Bookman Old Style" w:hAnsi="Bookman Old Style"/>
        </w:rPr>
        <w:t>мають право на відповідні</w:t>
      </w:r>
      <w:r>
        <w:rPr>
          <w:rFonts w:ascii="Bookman Old Style" w:hAnsi="Bookman Old Style"/>
        </w:rPr>
        <w:t xml:space="preserve"> </w:t>
      </w:r>
      <w:r w:rsidRPr="00B87707">
        <w:rPr>
          <w:rFonts w:ascii="Bookman Old Style" w:hAnsi="Bookman Old Style"/>
        </w:rPr>
        <w:t>пільги</w:t>
      </w:r>
      <w:r>
        <w:rPr>
          <w:rFonts w:ascii="Bookman Old Style" w:hAnsi="Bookman Old Style"/>
        </w:rPr>
        <w:t xml:space="preserve"> </w:t>
      </w:r>
      <w:r w:rsidRPr="00B87707">
        <w:rPr>
          <w:rFonts w:ascii="Bookman Old Style" w:hAnsi="Bookman Old Style"/>
        </w:rPr>
        <w:t>згідно з кількома законами, реалізують</w:t>
      </w:r>
      <w:r>
        <w:rPr>
          <w:rFonts w:ascii="Bookman Old Style" w:hAnsi="Bookman Old Style"/>
        </w:rPr>
        <w:t xml:space="preserve"> </w:t>
      </w:r>
      <w:r w:rsidRPr="00B87707">
        <w:rPr>
          <w:rFonts w:ascii="Bookman Old Style" w:hAnsi="Bookman Old Style"/>
        </w:rPr>
        <w:t>таке право за одним законом за їх</w:t>
      </w:r>
      <w:r>
        <w:rPr>
          <w:rFonts w:ascii="Bookman Old Style" w:hAnsi="Bookman Old Style"/>
        </w:rPr>
        <w:t xml:space="preserve"> </w:t>
      </w:r>
      <w:r w:rsidRPr="00B87707">
        <w:rPr>
          <w:rFonts w:ascii="Bookman Old Style" w:hAnsi="Bookman Old Style"/>
        </w:rPr>
        <w:t>вибором.</w:t>
      </w:r>
    </w:p>
    <w:p w:rsidR="0020486E" w:rsidRPr="006B59FB" w:rsidRDefault="0020486E" w:rsidP="0020486E">
      <w:pPr>
        <w:shd w:val="clear" w:color="auto" w:fill="FFFFFF"/>
        <w:ind w:left="284" w:firstLine="567"/>
        <w:jc w:val="both"/>
        <w:rPr>
          <w:rFonts w:ascii="Bookman Old Style" w:hAnsi="Bookman Old Style"/>
        </w:rPr>
      </w:pPr>
      <w:r w:rsidRPr="005724A1">
        <w:rPr>
          <w:rFonts w:ascii="Bookman Old Style" w:hAnsi="Bookman Old Style"/>
          <w:color w:val="000000" w:themeColor="text1"/>
        </w:rPr>
        <w:t xml:space="preserve">ЦНАП передає дані відповідно до Постанови Кабінету Міністрів України  від 29.01.2003 р. № 117 «Про Єдиний державний автоматизований реєстр осіб, які мають право на пільги» до </w:t>
      </w:r>
      <w:r w:rsidRPr="005724A1">
        <w:rPr>
          <w:rFonts w:ascii="Bookman Old Style" w:hAnsi="Bookman Old Style"/>
          <w:color w:val="000000" w:themeColor="text1"/>
          <w:shd w:val="clear" w:color="auto" w:fill="FFFFFF"/>
        </w:rPr>
        <w:t>структурних підрозділів з питань соціального захисту населення Овруцької</w:t>
      </w:r>
      <w:r>
        <w:rPr>
          <w:rFonts w:ascii="Bookman Old Style" w:hAnsi="Bookman Old Style"/>
          <w:color w:val="000000" w:themeColor="text1"/>
          <w:shd w:val="clear" w:color="auto" w:fill="FFFFFF"/>
        </w:rPr>
        <w:t xml:space="preserve"> (Коростенської</w:t>
      </w:r>
      <w:r w:rsidRPr="005724A1">
        <w:rPr>
          <w:rFonts w:ascii="Bookman Old Style" w:hAnsi="Bookman Old Style"/>
          <w:color w:val="000000" w:themeColor="text1"/>
          <w:shd w:val="clear" w:color="auto" w:fill="FFFFFF"/>
        </w:rPr>
        <w:t>) держадміністрації</w:t>
      </w:r>
      <w:r w:rsidRPr="006B59FB">
        <w:rPr>
          <w:rFonts w:ascii="Bookman Old Style" w:hAnsi="Bookman Old Style"/>
          <w:color w:val="333333"/>
          <w:shd w:val="clear" w:color="auto" w:fill="FFFFFF"/>
        </w:rPr>
        <w:t>.</w:t>
      </w:r>
    </w:p>
    <w:p w:rsidR="0020486E"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t>Пакет поданих документів переда</w:t>
      </w:r>
      <w:r>
        <w:rPr>
          <w:rFonts w:ascii="Bookman Old Style" w:hAnsi="Bookman Old Style"/>
        </w:rPr>
        <w:t>є</w:t>
      </w:r>
      <w:r w:rsidRPr="00B87707">
        <w:rPr>
          <w:rFonts w:ascii="Bookman Old Style" w:hAnsi="Bookman Old Style"/>
        </w:rPr>
        <w:t>ться для перевірки в Центр надання соціальних послуг Овруцької міської ради</w:t>
      </w:r>
      <w:r>
        <w:rPr>
          <w:rFonts w:ascii="Bookman Old Style" w:hAnsi="Bookman Old Style"/>
        </w:rPr>
        <w:t xml:space="preserve"> </w:t>
      </w:r>
      <w:r w:rsidRPr="00B87707">
        <w:rPr>
          <w:rFonts w:ascii="Bookman Old Style" w:hAnsi="Bookman Old Style"/>
        </w:rPr>
        <w:t xml:space="preserve">для складання висновку щодо призначення пільг. </w:t>
      </w:r>
    </w:p>
    <w:p w:rsidR="0020486E" w:rsidRPr="00B87707"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t>Центр надання соціальних послуг Овруцької міської ради здійснює підготовку проекту розпорядження міського голови або рішення виконкому щодо призначення пільг</w:t>
      </w:r>
      <w:r w:rsidRPr="00996C96">
        <w:rPr>
          <w:rFonts w:ascii="Bookman Old Style" w:hAnsi="Bookman Old Style"/>
        </w:rPr>
        <w:t xml:space="preserve"> </w:t>
      </w:r>
      <w:r>
        <w:rPr>
          <w:rFonts w:ascii="Bookman Old Style" w:hAnsi="Bookman Old Style"/>
        </w:rPr>
        <w:t>о</w:t>
      </w:r>
      <w:r w:rsidRPr="00996C96">
        <w:rPr>
          <w:rFonts w:ascii="Bookman Old Style" w:hAnsi="Bookman Old Style"/>
        </w:rPr>
        <w:t>соб</w:t>
      </w:r>
      <w:r>
        <w:rPr>
          <w:rFonts w:ascii="Bookman Old Style" w:hAnsi="Bookman Old Style"/>
        </w:rPr>
        <w:t>ам</w:t>
      </w:r>
      <w:r w:rsidRPr="00996C96">
        <w:rPr>
          <w:rFonts w:ascii="Bookman Old Style" w:hAnsi="Bookman Old Style"/>
        </w:rPr>
        <w:t xml:space="preserve"> з інвалідністю </w:t>
      </w:r>
      <w:r w:rsidRPr="00B87707">
        <w:rPr>
          <w:rFonts w:ascii="Bookman Old Style" w:hAnsi="Bookman Old Style"/>
        </w:rPr>
        <w:t xml:space="preserve">І-ІІ групи по зору. </w:t>
      </w:r>
    </w:p>
    <w:p w:rsidR="0020486E" w:rsidRPr="00B87707"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lastRenderedPageBreak/>
        <w:t>Центр надання соціальних послуг Овруцької міської ради формує на кожн</w:t>
      </w:r>
      <w:r>
        <w:rPr>
          <w:rFonts w:ascii="Bookman Old Style" w:hAnsi="Bookman Old Style"/>
        </w:rPr>
        <w:t>у</w:t>
      </w:r>
      <w:r w:rsidRPr="00B87707">
        <w:rPr>
          <w:rFonts w:ascii="Bookman Old Style" w:hAnsi="Bookman Old Style"/>
        </w:rPr>
        <w:t xml:space="preserve"> </w:t>
      </w:r>
      <w:r>
        <w:rPr>
          <w:rFonts w:ascii="Bookman Old Style" w:hAnsi="Bookman Old Style"/>
        </w:rPr>
        <w:t>о</w:t>
      </w:r>
      <w:r w:rsidRPr="00B87707">
        <w:rPr>
          <w:rFonts w:ascii="Bookman Old Style" w:hAnsi="Bookman Old Style"/>
        </w:rPr>
        <w:t>соб</w:t>
      </w:r>
      <w:r>
        <w:rPr>
          <w:rFonts w:ascii="Bookman Old Style" w:hAnsi="Bookman Old Style"/>
        </w:rPr>
        <w:t>у</w:t>
      </w:r>
      <w:r w:rsidRPr="00B87707">
        <w:rPr>
          <w:rFonts w:ascii="Bookman Old Style" w:hAnsi="Bookman Old Style"/>
        </w:rPr>
        <w:t xml:space="preserve"> з інвалідністю І-ІІ групи по зору </w:t>
      </w:r>
      <w:r>
        <w:rPr>
          <w:rFonts w:ascii="Bookman Old Style" w:hAnsi="Bookman Old Style"/>
        </w:rPr>
        <w:t xml:space="preserve"> </w:t>
      </w:r>
      <w:r w:rsidRPr="00B87707">
        <w:rPr>
          <w:rFonts w:ascii="Bookman Old Style" w:hAnsi="Bookman Old Style"/>
        </w:rPr>
        <w:t>персональну справу</w:t>
      </w:r>
      <w:r>
        <w:rPr>
          <w:rFonts w:ascii="Bookman Old Style" w:hAnsi="Bookman Old Style"/>
        </w:rPr>
        <w:t xml:space="preserve"> та з</w:t>
      </w:r>
      <w:r w:rsidRPr="00B87707">
        <w:rPr>
          <w:rFonts w:ascii="Bookman Old Style" w:hAnsi="Bookman Old Style"/>
        </w:rPr>
        <w:t>абезпечує зберігання справ.</w:t>
      </w:r>
    </w:p>
    <w:p w:rsidR="0020486E"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t xml:space="preserve">Підприємство- надавач житлово- комунальних послуг подає документи щодо нарахованих комунальних послуг Центру надання соціальних послуг Овруцької міської ради. Центр надання соціальних послуг </w:t>
      </w:r>
      <w:r>
        <w:rPr>
          <w:rFonts w:ascii="Bookman Old Style" w:hAnsi="Bookman Old Style"/>
        </w:rPr>
        <w:t xml:space="preserve">Овруцької міської ради </w:t>
      </w:r>
      <w:r w:rsidRPr="00B87707">
        <w:rPr>
          <w:rFonts w:ascii="Bookman Old Style" w:hAnsi="Bookman Old Style"/>
        </w:rPr>
        <w:t xml:space="preserve">здійснює звірку щодо </w:t>
      </w:r>
      <w:r w:rsidR="001A7591">
        <w:rPr>
          <w:rFonts w:ascii="Bookman Old Style" w:hAnsi="Bookman Old Style"/>
        </w:rPr>
        <w:t xml:space="preserve">права на пільгу (рішення, сформований пакет документів по особі) </w:t>
      </w:r>
      <w:r w:rsidRPr="00B87707">
        <w:rPr>
          <w:rFonts w:ascii="Bookman Old Style" w:hAnsi="Bookman Old Style"/>
        </w:rPr>
        <w:t xml:space="preserve">, відповідності нарахування пільг до норм чинного законодавства та </w:t>
      </w:r>
      <w:r w:rsidR="001A7591">
        <w:rPr>
          <w:rFonts w:ascii="Bookman Old Style" w:hAnsi="Bookman Old Style"/>
        </w:rPr>
        <w:t>готує документи для оплати</w:t>
      </w:r>
      <w:r w:rsidRPr="00B87707">
        <w:rPr>
          <w:rFonts w:ascii="Bookman Old Style" w:hAnsi="Bookman Old Style"/>
        </w:rPr>
        <w:t xml:space="preserve">. </w:t>
      </w:r>
    </w:p>
    <w:p w:rsidR="0020486E" w:rsidRDefault="0020486E" w:rsidP="0020486E">
      <w:pPr>
        <w:shd w:val="clear" w:color="auto" w:fill="FFFFFF"/>
        <w:ind w:left="426" w:firstLine="425"/>
        <w:jc w:val="both"/>
        <w:rPr>
          <w:rFonts w:ascii="Bookman Old Style" w:hAnsi="Bookman Old Style"/>
        </w:rPr>
      </w:pPr>
      <w:r>
        <w:rPr>
          <w:rFonts w:ascii="Bookman Old Style" w:hAnsi="Bookman Old Style"/>
        </w:rPr>
        <w:t>При необхідності може проводитися звірка з УПСЗН Овруцької РДА (Коростенської РДА).</w:t>
      </w:r>
    </w:p>
    <w:p w:rsidR="0020486E" w:rsidRPr="00B87707"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t>Овруцька міська рада</w:t>
      </w:r>
      <w:r>
        <w:rPr>
          <w:rFonts w:ascii="Bookman Old Style" w:hAnsi="Bookman Old Style"/>
        </w:rPr>
        <w:t>, Центр надання соціальних послуг Овруцької міської ради (в залежності від отриманих бюджетних призначень на дані цілі)</w:t>
      </w:r>
      <w:r w:rsidRPr="00B87707">
        <w:rPr>
          <w:rFonts w:ascii="Bookman Old Style" w:hAnsi="Bookman Old Style"/>
        </w:rPr>
        <w:t xml:space="preserve"> :</w:t>
      </w:r>
    </w:p>
    <w:p w:rsidR="0020486E" w:rsidRPr="00B87707"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t>- здійснює перерахування коштів на рахунки підприємств-надавачів житлово-комунальних послуг на підставі поданих розрахункових документів (акт, рахунок, розрахунок, реєстр тощо), рішення виконавчого комітету Овруцької міської ради або розпорядження Овруцького міського голови .</w:t>
      </w:r>
    </w:p>
    <w:p w:rsidR="0020486E" w:rsidRPr="00B87707" w:rsidRDefault="0020486E" w:rsidP="0020486E">
      <w:pPr>
        <w:shd w:val="clear" w:color="auto" w:fill="FFFFFF"/>
        <w:ind w:left="426" w:firstLine="425"/>
        <w:jc w:val="both"/>
        <w:rPr>
          <w:rFonts w:ascii="Bookman Old Style" w:hAnsi="Bookman Old Style"/>
        </w:rPr>
      </w:pPr>
      <w:r w:rsidRPr="003E3537">
        <w:rPr>
          <w:rFonts w:ascii="Bookman Old Style" w:hAnsi="Bookman Old Style"/>
        </w:rPr>
        <w:t>До завершення реорганізації УПСЗН Овруцької РДА справи формуються та пільги</w:t>
      </w:r>
      <w:r>
        <w:rPr>
          <w:rFonts w:ascii="Bookman Old Style" w:hAnsi="Bookman Old Style"/>
        </w:rPr>
        <w:t xml:space="preserve"> особам з </w:t>
      </w:r>
      <w:r w:rsidRPr="003E3537">
        <w:rPr>
          <w:rFonts w:ascii="Bookman Old Style" w:hAnsi="Bookman Old Style"/>
        </w:rPr>
        <w:t>інвалід</w:t>
      </w:r>
      <w:r>
        <w:rPr>
          <w:rFonts w:ascii="Bookman Old Style" w:hAnsi="Bookman Old Style"/>
        </w:rPr>
        <w:t>ністю</w:t>
      </w:r>
      <w:r w:rsidRPr="003E3537">
        <w:rPr>
          <w:rFonts w:ascii="Bookman Old Style" w:hAnsi="Bookman Old Style"/>
        </w:rPr>
        <w:t xml:space="preserve"> по зору </w:t>
      </w:r>
      <w:r w:rsidRPr="003E3537">
        <w:rPr>
          <w:rFonts w:ascii="Bookman Old Style" w:hAnsi="Bookman Old Style"/>
          <w:lang w:val="en-US"/>
        </w:rPr>
        <w:t>I</w:t>
      </w:r>
      <w:r w:rsidRPr="003E3537">
        <w:rPr>
          <w:rFonts w:ascii="Bookman Old Style" w:hAnsi="Bookman Old Style"/>
        </w:rPr>
        <w:t>-</w:t>
      </w:r>
      <w:r w:rsidRPr="003E3537">
        <w:rPr>
          <w:rFonts w:ascii="Bookman Old Style" w:hAnsi="Bookman Old Style"/>
          <w:lang w:val="en-US"/>
        </w:rPr>
        <w:t>II</w:t>
      </w:r>
      <w:r w:rsidRPr="003E3537">
        <w:rPr>
          <w:rFonts w:ascii="Bookman Old Style" w:hAnsi="Bookman Old Style"/>
        </w:rPr>
        <w:t xml:space="preserve"> групи призначаються УПСЗН Овруцької РДА, а сплата здійснюється Овруцькою міською радою</w:t>
      </w:r>
      <w:r>
        <w:rPr>
          <w:rFonts w:ascii="Bookman Old Style" w:hAnsi="Bookman Old Style"/>
        </w:rPr>
        <w:t xml:space="preserve"> або Центром надання соціальних послуг Овруцької міської ради</w:t>
      </w:r>
      <w:r w:rsidRPr="006D507B">
        <w:rPr>
          <w:rFonts w:ascii="Bookman Old Style" w:hAnsi="Bookman Old Style"/>
        </w:rPr>
        <w:t xml:space="preserve"> </w:t>
      </w:r>
      <w:r>
        <w:rPr>
          <w:rFonts w:ascii="Bookman Old Style" w:hAnsi="Bookman Old Style"/>
        </w:rPr>
        <w:t>(в залежності від отриманих бюджетних призначень на дані цілі)</w:t>
      </w:r>
      <w:r w:rsidRPr="003E3537">
        <w:rPr>
          <w:rFonts w:ascii="Bookman Old Style" w:hAnsi="Bookman Old Style"/>
        </w:rPr>
        <w:t xml:space="preserve"> після перевірки та візування </w:t>
      </w:r>
      <w:r>
        <w:rPr>
          <w:rFonts w:ascii="Bookman Old Style" w:hAnsi="Bookman Old Style"/>
        </w:rPr>
        <w:t xml:space="preserve">документів </w:t>
      </w:r>
      <w:r w:rsidRPr="003E3537">
        <w:rPr>
          <w:rFonts w:ascii="Bookman Old Style" w:hAnsi="Bookman Old Style"/>
        </w:rPr>
        <w:t>УПСЗН Овруцької РДА з  відповідним висновком: «Відхилень та зауважень немає, підлягає оплаті».</w:t>
      </w:r>
      <w:r>
        <w:rPr>
          <w:rFonts w:ascii="Bookman Old Style" w:hAnsi="Bookman Old Style"/>
        </w:rPr>
        <w:t xml:space="preserve"> </w:t>
      </w:r>
    </w:p>
    <w:p w:rsidR="0020486E" w:rsidRPr="00B87707" w:rsidRDefault="0020486E" w:rsidP="0020486E">
      <w:pPr>
        <w:shd w:val="clear" w:color="auto" w:fill="FFFFFF"/>
        <w:ind w:left="426" w:firstLine="425"/>
        <w:jc w:val="both"/>
        <w:rPr>
          <w:rFonts w:ascii="Bookman Old Style" w:hAnsi="Bookman Old Style"/>
        </w:rPr>
      </w:pPr>
      <w:r>
        <w:rPr>
          <w:rFonts w:ascii="Bookman Old Style" w:hAnsi="Bookman Old Style"/>
        </w:rPr>
        <w:t xml:space="preserve"> Даний порядок застосовується до відповідних відносин, що виникли з</w:t>
      </w:r>
      <w:r w:rsidRPr="00B87707">
        <w:rPr>
          <w:rFonts w:ascii="Bookman Old Style" w:hAnsi="Bookman Old Style"/>
        </w:rPr>
        <w:t xml:space="preserve"> 01.01.2021 року.</w:t>
      </w:r>
    </w:p>
    <w:p w:rsidR="0020486E" w:rsidRPr="00B87707" w:rsidRDefault="0007130E" w:rsidP="0020486E">
      <w:pPr>
        <w:shd w:val="clear" w:color="auto" w:fill="FFFFFF"/>
        <w:ind w:left="426" w:firstLine="425"/>
        <w:jc w:val="both"/>
        <w:rPr>
          <w:rFonts w:ascii="Bookman Old Style" w:hAnsi="Bookman Old Style"/>
        </w:rPr>
      </w:pPr>
      <w:r>
        <w:rPr>
          <w:rFonts w:ascii="Bookman Old Style" w:hAnsi="Bookman Old Style"/>
        </w:rPr>
        <w:t> </w:t>
      </w:r>
      <w:r w:rsidR="0020486E">
        <w:rPr>
          <w:rFonts w:ascii="Bookman Old Style" w:hAnsi="Bookman Old Style"/>
        </w:rPr>
        <w:t> </w:t>
      </w:r>
      <w:r w:rsidR="0020486E" w:rsidRPr="00B87707">
        <w:rPr>
          <w:rFonts w:ascii="Bookman Old Style" w:hAnsi="Bookman Old Style"/>
        </w:rPr>
        <w:t>Контроль за виконанням Порядку здійснює відділ фінансів Овруцької міської ради та Овруцька міська рада.</w:t>
      </w:r>
    </w:p>
    <w:p w:rsidR="0020486E" w:rsidRPr="00B87707" w:rsidRDefault="0020486E" w:rsidP="0020486E">
      <w:pPr>
        <w:shd w:val="clear" w:color="auto" w:fill="FFFFFF"/>
        <w:ind w:left="426" w:firstLine="425"/>
        <w:jc w:val="both"/>
        <w:rPr>
          <w:rFonts w:ascii="Bookman Old Style" w:hAnsi="Bookman Old Style"/>
        </w:rPr>
      </w:pPr>
      <w:r w:rsidRPr="00B87707">
        <w:rPr>
          <w:rFonts w:ascii="Bookman Old Style" w:hAnsi="Bookman Old Style"/>
        </w:rPr>
        <w:t>        </w:t>
      </w:r>
    </w:p>
    <w:p w:rsidR="00F548F6" w:rsidRPr="006C6859" w:rsidRDefault="00F548F6" w:rsidP="005243BF">
      <w:pPr>
        <w:pStyle w:val="af"/>
        <w:spacing w:after="0" w:line="240" w:lineRule="auto"/>
        <w:jc w:val="both"/>
        <w:rPr>
          <w:rFonts w:ascii="Bookman Old Style" w:hAnsi="Bookman Old Style" w:cs="Times New Roman"/>
          <w:sz w:val="24"/>
          <w:szCs w:val="24"/>
        </w:rPr>
      </w:pPr>
    </w:p>
    <w:p w:rsidR="00F548F6" w:rsidRPr="006C6859" w:rsidRDefault="00F548F6" w:rsidP="005243BF">
      <w:pPr>
        <w:pStyle w:val="af"/>
        <w:spacing w:after="0" w:line="240" w:lineRule="auto"/>
        <w:jc w:val="both"/>
        <w:rPr>
          <w:rFonts w:ascii="Bookman Old Style" w:hAnsi="Bookman Old Style" w:cs="Times New Roman"/>
          <w:sz w:val="24"/>
          <w:szCs w:val="24"/>
        </w:rPr>
      </w:pPr>
    </w:p>
    <w:p w:rsidR="00F548F6" w:rsidRPr="006C6859" w:rsidRDefault="00F548F6" w:rsidP="005243BF">
      <w:pPr>
        <w:pStyle w:val="af"/>
        <w:spacing w:after="0" w:line="240" w:lineRule="auto"/>
        <w:jc w:val="both"/>
        <w:rPr>
          <w:rFonts w:ascii="Bookman Old Style" w:hAnsi="Bookman Old Style" w:cs="Times New Roman"/>
          <w:sz w:val="24"/>
          <w:szCs w:val="24"/>
        </w:rPr>
      </w:pPr>
    </w:p>
    <w:p w:rsidR="00F548F6" w:rsidRPr="006C6859" w:rsidRDefault="00F548F6" w:rsidP="005243BF">
      <w:pPr>
        <w:pStyle w:val="af"/>
        <w:spacing w:after="0" w:line="240" w:lineRule="auto"/>
        <w:jc w:val="both"/>
        <w:rPr>
          <w:rFonts w:ascii="Bookman Old Style" w:hAnsi="Bookman Old Style" w:cs="Times New Roman"/>
          <w:sz w:val="24"/>
          <w:szCs w:val="24"/>
        </w:rPr>
      </w:pPr>
    </w:p>
    <w:p w:rsidR="006C6859" w:rsidRPr="006C6859" w:rsidRDefault="006C6859" w:rsidP="005243BF">
      <w:pPr>
        <w:pStyle w:val="af"/>
        <w:spacing w:after="0" w:line="240" w:lineRule="auto"/>
        <w:jc w:val="both"/>
        <w:rPr>
          <w:rFonts w:ascii="Bookman Old Style" w:hAnsi="Bookman Old Style" w:cs="Times New Roman"/>
          <w:sz w:val="24"/>
          <w:szCs w:val="24"/>
        </w:rPr>
      </w:pPr>
    </w:p>
    <w:p w:rsidR="00F548F6" w:rsidRPr="006C6859" w:rsidRDefault="00F548F6" w:rsidP="005243BF">
      <w:pPr>
        <w:pStyle w:val="af"/>
        <w:spacing w:after="0" w:line="240" w:lineRule="auto"/>
        <w:jc w:val="both"/>
        <w:rPr>
          <w:rFonts w:ascii="Bookman Old Style" w:hAnsi="Bookman Old Style" w:cs="Times New Roman"/>
          <w:sz w:val="24"/>
          <w:szCs w:val="24"/>
        </w:rPr>
      </w:pPr>
    </w:p>
    <w:p w:rsidR="00F548F6" w:rsidRPr="006C6859" w:rsidRDefault="00F548F6" w:rsidP="005243BF">
      <w:pPr>
        <w:pStyle w:val="af"/>
        <w:spacing w:after="0" w:line="240" w:lineRule="auto"/>
        <w:jc w:val="both"/>
        <w:rPr>
          <w:rFonts w:ascii="Bookman Old Style" w:hAnsi="Bookman Old Style" w:cs="Times New Roman"/>
          <w:sz w:val="24"/>
          <w:szCs w:val="24"/>
        </w:rPr>
      </w:pPr>
    </w:p>
    <w:p w:rsidR="0035304A" w:rsidRDefault="0035304A" w:rsidP="00337CA3">
      <w:pPr>
        <w:pStyle w:val="ad"/>
        <w:shd w:val="clear" w:color="auto" w:fill="FDFDFD"/>
        <w:spacing w:before="0" w:beforeAutospacing="0" w:after="0" w:afterAutospacing="0"/>
        <w:ind w:left="3540" w:firstLine="708"/>
        <w:jc w:val="right"/>
        <w:rPr>
          <w:rStyle w:val="ae"/>
          <w:rFonts w:ascii="Bookman Old Style" w:eastAsia="Calibri" w:hAnsi="Bookman Old Style"/>
          <w:b w:val="0"/>
          <w:lang w:val="uk-UA"/>
        </w:rPr>
      </w:pPr>
    </w:p>
    <w:p w:rsidR="0035304A" w:rsidRDefault="0035304A" w:rsidP="00337CA3">
      <w:pPr>
        <w:pStyle w:val="ad"/>
        <w:shd w:val="clear" w:color="auto" w:fill="FDFDFD"/>
        <w:spacing w:before="0" w:beforeAutospacing="0" w:after="0" w:afterAutospacing="0"/>
        <w:ind w:left="3540" w:firstLine="708"/>
        <w:jc w:val="right"/>
        <w:rPr>
          <w:rStyle w:val="ae"/>
          <w:rFonts w:ascii="Bookman Old Style" w:eastAsia="Calibri" w:hAnsi="Bookman Old Style"/>
          <w:b w:val="0"/>
          <w:lang w:val="uk-UA"/>
        </w:rPr>
      </w:pPr>
    </w:p>
    <w:sectPr w:rsidR="0035304A" w:rsidSect="00466B58">
      <w:headerReference w:type="default" r:id="rId10"/>
      <w:pgSz w:w="11906" w:h="16838"/>
      <w:pgMar w:top="850" w:right="850" w:bottom="850"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9F" w:rsidRDefault="005D429F" w:rsidP="00662E53">
      <w:pPr>
        <w:spacing w:after="0" w:line="240" w:lineRule="auto"/>
      </w:pPr>
      <w:r>
        <w:separator/>
      </w:r>
    </w:p>
  </w:endnote>
  <w:endnote w:type="continuationSeparator" w:id="0">
    <w:p w:rsidR="005D429F" w:rsidRDefault="005D429F" w:rsidP="0066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ont30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9F" w:rsidRDefault="005D429F" w:rsidP="00662E53">
      <w:pPr>
        <w:spacing w:after="0" w:line="240" w:lineRule="auto"/>
      </w:pPr>
      <w:r>
        <w:separator/>
      </w:r>
    </w:p>
  </w:footnote>
  <w:footnote w:type="continuationSeparator" w:id="0">
    <w:p w:rsidR="005D429F" w:rsidRDefault="005D429F" w:rsidP="00662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3F" w:rsidRDefault="00F01E3F">
    <w:pPr>
      <w:pStyle w:val="a9"/>
      <w:jc w:val="center"/>
    </w:pPr>
    <w:r>
      <w:fldChar w:fldCharType="begin"/>
    </w:r>
    <w:r>
      <w:instrText>PAGE   \* MERGEFORMAT</w:instrText>
    </w:r>
    <w:r>
      <w:fldChar w:fldCharType="separate"/>
    </w:r>
    <w:r w:rsidR="004A64D1" w:rsidRPr="004A64D1">
      <w:rPr>
        <w:noProof/>
        <w:lang w:val="ru-RU"/>
      </w:rPr>
      <w:t>5</w:t>
    </w:r>
    <w:r>
      <w:rPr>
        <w:noProof/>
        <w:lang w:val="ru-RU"/>
      </w:rPr>
      <w:fldChar w:fldCharType="end"/>
    </w:r>
  </w:p>
  <w:p w:rsidR="00F01E3F" w:rsidRDefault="00F01E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0C"/>
    <w:multiLevelType w:val="multilevel"/>
    <w:tmpl w:val="38A0BCA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bullet"/>
      <w:lvlText w:val="-"/>
      <w:lvlJc w:val="left"/>
      <w:pPr>
        <w:ind w:left="1495" w:hanging="360"/>
      </w:pPr>
      <w:rPr>
        <w:rFonts w:ascii="Times New Roman" w:eastAsia="Calibri" w:hAnsi="Times New Roman" w:cs="Times New Roman" w:hint="default"/>
        <w:color w:val="auto"/>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B6BD6"/>
    <w:multiLevelType w:val="hybridMultilevel"/>
    <w:tmpl w:val="C004E922"/>
    <w:lvl w:ilvl="0" w:tplc="09FA39E6">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53F34"/>
    <w:multiLevelType w:val="hybridMultilevel"/>
    <w:tmpl w:val="0DB8A7F0"/>
    <w:lvl w:ilvl="0" w:tplc="0419000F">
      <w:start w:val="1"/>
      <w:numFmt w:val="decimal"/>
      <w:lvlText w:val="%1."/>
      <w:lvlJc w:val="left"/>
      <w:pPr>
        <w:ind w:left="1210" w:hanging="360"/>
      </w:p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3">
    <w:nsid w:val="103039AA"/>
    <w:multiLevelType w:val="multilevel"/>
    <w:tmpl w:val="BFFA5F0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3705F1A"/>
    <w:multiLevelType w:val="hybridMultilevel"/>
    <w:tmpl w:val="D22A55AA"/>
    <w:lvl w:ilvl="0" w:tplc="43FC8D0E">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B08A4"/>
    <w:multiLevelType w:val="hybridMultilevel"/>
    <w:tmpl w:val="2AA8DA28"/>
    <w:lvl w:ilvl="0" w:tplc="1358987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592EA1"/>
    <w:multiLevelType w:val="hybridMultilevel"/>
    <w:tmpl w:val="9502F77E"/>
    <w:lvl w:ilvl="0" w:tplc="36F47BF6">
      <w:start w:val="1"/>
      <w:numFmt w:val="decimal"/>
      <w:lvlText w:val="%1."/>
      <w:lvlJc w:val="left"/>
      <w:pPr>
        <w:ind w:left="502" w:hanging="360"/>
      </w:pPr>
      <w:rPr>
        <w:rFonts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63763CE"/>
    <w:multiLevelType w:val="hybridMultilevel"/>
    <w:tmpl w:val="F280A930"/>
    <w:lvl w:ilvl="0" w:tplc="FD10F6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67B3112"/>
    <w:multiLevelType w:val="hybridMultilevel"/>
    <w:tmpl w:val="C428E922"/>
    <w:lvl w:ilvl="0" w:tplc="EAB0E6AA">
      <w:start w:val="1"/>
      <w:numFmt w:val="decimal"/>
      <w:lvlText w:val="%1."/>
      <w:lvlJc w:val="left"/>
      <w:pPr>
        <w:ind w:left="2111" w:hanging="12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nsid w:val="1BB06113"/>
    <w:multiLevelType w:val="hybridMultilevel"/>
    <w:tmpl w:val="E480A1CE"/>
    <w:lvl w:ilvl="0" w:tplc="FB88120E">
      <w:start w:val="2"/>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72C92"/>
    <w:multiLevelType w:val="hybridMultilevel"/>
    <w:tmpl w:val="CFB629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4771811"/>
    <w:multiLevelType w:val="hybridMultilevel"/>
    <w:tmpl w:val="32DEE2E6"/>
    <w:lvl w:ilvl="0" w:tplc="755E1B7E">
      <w:start w:val="4"/>
      <w:numFmt w:val="bullet"/>
      <w:lvlText w:val="-"/>
      <w:lvlJc w:val="left"/>
      <w:pPr>
        <w:ind w:left="810" w:hanging="360"/>
      </w:pPr>
      <w:rPr>
        <w:rFonts w:ascii="Calibri" w:eastAsiaTheme="minorHAnsi" w:hAnsi="Calibri" w:cs="Calibri" w:hint="default"/>
        <w:color w:val="333333"/>
        <w:sz w:val="22"/>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nsid w:val="28FC1547"/>
    <w:multiLevelType w:val="hybridMultilevel"/>
    <w:tmpl w:val="D6E24206"/>
    <w:lvl w:ilvl="0" w:tplc="2FA2B18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A86164E"/>
    <w:multiLevelType w:val="multilevel"/>
    <w:tmpl w:val="3F749D08"/>
    <w:lvl w:ilvl="0">
      <w:start w:val="1"/>
      <w:numFmt w:val="decimal"/>
      <w:lvlText w:val="%1."/>
      <w:lvlJc w:val="left"/>
      <w:pPr>
        <w:ind w:left="786"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4">
    <w:nsid w:val="313A3B6E"/>
    <w:multiLevelType w:val="hybridMultilevel"/>
    <w:tmpl w:val="B2366A7A"/>
    <w:lvl w:ilvl="0" w:tplc="22DA5844">
      <w:numFmt w:val="bullet"/>
      <w:lvlText w:val="-"/>
      <w:lvlJc w:val="left"/>
      <w:pPr>
        <w:ind w:left="1069" w:hanging="360"/>
      </w:pPr>
      <w:rPr>
        <w:rFonts w:ascii="Bookman Old Style" w:eastAsia="Calibri" w:hAnsi="Bookman Old Style"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1C2966"/>
    <w:multiLevelType w:val="hybridMultilevel"/>
    <w:tmpl w:val="407A04A0"/>
    <w:lvl w:ilvl="0" w:tplc="513CCDEA">
      <w:start w:val="1"/>
      <w:numFmt w:val="decimal"/>
      <w:lvlText w:val="%1."/>
      <w:lvlJc w:val="left"/>
      <w:pPr>
        <w:tabs>
          <w:tab w:val="num" w:pos="1815"/>
        </w:tabs>
        <w:ind w:left="1815" w:hanging="109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2EE5C5C"/>
    <w:multiLevelType w:val="multilevel"/>
    <w:tmpl w:val="1740301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486C2AB2"/>
    <w:multiLevelType w:val="hybridMultilevel"/>
    <w:tmpl w:val="5AA28826"/>
    <w:lvl w:ilvl="0" w:tplc="B7188EE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A3647AC"/>
    <w:multiLevelType w:val="multilevel"/>
    <w:tmpl w:val="A6D4A2B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C7E4876"/>
    <w:multiLevelType w:val="hybridMultilevel"/>
    <w:tmpl w:val="E996B6D4"/>
    <w:lvl w:ilvl="0" w:tplc="EB5CED52">
      <w:start w:val="4"/>
      <w:numFmt w:val="decimal"/>
      <w:lvlText w:val="%1."/>
      <w:lvlJc w:val="left"/>
      <w:pPr>
        <w:ind w:left="720" w:hanging="360"/>
      </w:pPr>
      <w:rPr>
        <w:rFonts w:eastAsiaTheme="minorHAnsi" w:cstheme="minorBidi"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86212"/>
    <w:multiLevelType w:val="multilevel"/>
    <w:tmpl w:val="149269BE"/>
    <w:lvl w:ilvl="0">
      <w:start w:val="1"/>
      <w:numFmt w:val="decimal"/>
      <w:lvlText w:val="%1."/>
      <w:lvlJc w:val="left"/>
      <w:pPr>
        <w:ind w:left="525" w:hanging="525"/>
      </w:pPr>
      <w:rPr>
        <w:rFonts w:ascii="Times New Roman" w:hAnsi="Times New Roman" w:hint="default"/>
        <w:color w:val="000000"/>
      </w:rPr>
    </w:lvl>
    <w:lvl w:ilvl="1">
      <w:start w:val="1"/>
      <w:numFmt w:val="decimal"/>
      <w:lvlText w:val="%1.%2."/>
      <w:lvlJc w:val="left"/>
      <w:pPr>
        <w:ind w:left="525" w:hanging="525"/>
      </w:pPr>
      <w:rPr>
        <w:rFonts w:ascii="Times New Roman" w:hAnsi="Times New Roman" w:hint="default"/>
        <w:color w:val="000000"/>
      </w:rPr>
    </w:lvl>
    <w:lvl w:ilvl="2">
      <w:start w:val="1"/>
      <w:numFmt w:val="decimal"/>
      <w:lvlText w:val="%1.%2.%3."/>
      <w:lvlJc w:val="left"/>
      <w:pPr>
        <w:ind w:left="720" w:hanging="720"/>
      </w:pPr>
      <w:rPr>
        <w:rFonts w:ascii="Times New Roman" w:hAnsi="Times New Roman" w:hint="default"/>
        <w:color w:val="000000"/>
      </w:rPr>
    </w:lvl>
    <w:lvl w:ilvl="3">
      <w:start w:val="1"/>
      <w:numFmt w:val="decimal"/>
      <w:lvlText w:val="%1.%2.%3.%4."/>
      <w:lvlJc w:val="left"/>
      <w:pPr>
        <w:ind w:left="720" w:hanging="72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080" w:hanging="1080"/>
      </w:pPr>
      <w:rPr>
        <w:rFonts w:ascii="Times New Roman" w:hAnsi="Times New Roman" w:hint="default"/>
        <w:color w:val="000000"/>
      </w:rPr>
    </w:lvl>
    <w:lvl w:ilvl="6">
      <w:start w:val="1"/>
      <w:numFmt w:val="decimal"/>
      <w:lvlText w:val="%1.%2.%3.%4.%5.%6.%7."/>
      <w:lvlJc w:val="left"/>
      <w:pPr>
        <w:ind w:left="1440" w:hanging="1440"/>
      </w:pPr>
      <w:rPr>
        <w:rFonts w:ascii="Times New Roman" w:hAnsi="Times New Roman" w:hint="default"/>
        <w:color w:val="000000"/>
      </w:rPr>
    </w:lvl>
    <w:lvl w:ilvl="7">
      <w:start w:val="1"/>
      <w:numFmt w:val="decimal"/>
      <w:lvlText w:val="%1.%2.%3.%4.%5.%6.%7.%8."/>
      <w:lvlJc w:val="left"/>
      <w:pPr>
        <w:ind w:left="1440" w:hanging="1440"/>
      </w:pPr>
      <w:rPr>
        <w:rFonts w:ascii="Times New Roman" w:hAnsi="Times New Roman" w:hint="default"/>
        <w:color w:val="000000"/>
      </w:rPr>
    </w:lvl>
    <w:lvl w:ilvl="8">
      <w:start w:val="1"/>
      <w:numFmt w:val="decimal"/>
      <w:lvlText w:val="%1.%2.%3.%4.%5.%6.%7.%8.%9."/>
      <w:lvlJc w:val="left"/>
      <w:pPr>
        <w:ind w:left="1800" w:hanging="1800"/>
      </w:pPr>
      <w:rPr>
        <w:rFonts w:ascii="Times New Roman" w:hAnsi="Times New Roman" w:hint="default"/>
        <w:color w:val="000000"/>
      </w:rPr>
    </w:lvl>
  </w:abstractNum>
  <w:abstractNum w:abstractNumId="22">
    <w:nsid w:val="5CCB1CBF"/>
    <w:multiLevelType w:val="hybridMultilevel"/>
    <w:tmpl w:val="D86069F0"/>
    <w:lvl w:ilvl="0" w:tplc="33746A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2BC0367"/>
    <w:multiLevelType w:val="multilevel"/>
    <w:tmpl w:val="56B6026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81583"/>
    <w:multiLevelType w:val="multilevel"/>
    <w:tmpl w:val="2D706F76"/>
    <w:lvl w:ilvl="0">
      <w:start w:val="1"/>
      <w:numFmt w:val="decimal"/>
      <w:lvlText w:val="%1."/>
      <w:lvlJc w:val="left"/>
      <w:pPr>
        <w:ind w:left="1070" w:hanging="360"/>
      </w:pPr>
      <w:rPr>
        <w:rFonts w:hint="default"/>
      </w:rPr>
    </w:lvl>
    <w:lvl w:ilvl="1">
      <w:start w:val="5"/>
      <w:numFmt w:val="decimal"/>
      <w:isLgl/>
      <w:lvlText w:val="%1.%2."/>
      <w:lvlJc w:val="left"/>
      <w:pPr>
        <w:ind w:left="1256" w:hanging="405"/>
      </w:pPr>
      <w:rPr>
        <w:rFonts w:hint="default"/>
      </w:rPr>
    </w:lvl>
    <w:lvl w:ilvl="2">
      <w:start w:val="1"/>
      <w:numFmt w:val="decimal"/>
      <w:isLgl/>
      <w:lvlText w:val="%1.%2.%3."/>
      <w:lvlJc w:val="left"/>
      <w:pPr>
        <w:ind w:left="1256" w:hanging="405"/>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571" w:hanging="72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1931" w:hanging="1080"/>
      </w:pPr>
      <w:rPr>
        <w:rFonts w:hint="default"/>
      </w:rPr>
    </w:lvl>
  </w:abstractNum>
  <w:abstractNum w:abstractNumId="25">
    <w:nsid w:val="66A46566"/>
    <w:multiLevelType w:val="hybridMultilevel"/>
    <w:tmpl w:val="B00E9586"/>
    <w:lvl w:ilvl="0" w:tplc="8C4E18D2">
      <w:start w:val="7"/>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nsid w:val="705B1CC7"/>
    <w:multiLevelType w:val="hybridMultilevel"/>
    <w:tmpl w:val="85A8E276"/>
    <w:lvl w:ilvl="0" w:tplc="A08E025A">
      <w:numFmt w:val="bullet"/>
      <w:lvlText w:val="-"/>
      <w:lvlJc w:val="left"/>
      <w:pPr>
        <w:ind w:left="1069" w:hanging="360"/>
      </w:pPr>
      <w:rPr>
        <w:rFonts w:ascii="Bookman Old Style" w:eastAsia="Times New Roman" w:hAnsi="Bookman Old Style"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nsid w:val="70937F40"/>
    <w:multiLevelType w:val="multilevel"/>
    <w:tmpl w:val="7E32A02A"/>
    <w:lvl w:ilvl="0">
      <w:start w:val="1"/>
      <w:numFmt w:val="decimal"/>
      <w:lvlText w:val="%1."/>
      <w:lvlJc w:val="left"/>
      <w:pPr>
        <w:ind w:left="1068" w:hanging="360"/>
      </w:pPr>
      <w:rPr>
        <w:rFonts w:hint="default"/>
      </w:rPr>
    </w:lvl>
    <w:lvl w:ilvl="1">
      <w:start w:val="3"/>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70CD284B"/>
    <w:multiLevelType w:val="multilevel"/>
    <w:tmpl w:val="0B24CFB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6B96BEC"/>
    <w:multiLevelType w:val="multilevel"/>
    <w:tmpl w:val="2BB87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8"/>
  </w:num>
  <w:num w:numId="6">
    <w:abstractNumId w:val="16"/>
  </w:num>
  <w:num w:numId="7">
    <w:abstractNumId w:val="10"/>
  </w:num>
  <w:num w:numId="8">
    <w:abstractNumId w:val="9"/>
  </w:num>
  <w:num w:numId="9">
    <w:abstractNumId w:val="17"/>
  </w:num>
  <w:num w:numId="10">
    <w:abstractNumId w:val="25"/>
  </w:num>
  <w:num w:numId="11">
    <w:abstractNumId w:val="15"/>
  </w:num>
  <w:num w:numId="12">
    <w:abstractNumId w:val="27"/>
  </w:num>
  <w:num w:numId="13">
    <w:abstractNumId w:val="22"/>
  </w:num>
  <w:num w:numId="14">
    <w:abstractNumId w:val="26"/>
  </w:num>
  <w:num w:numId="15">
    <w:abstractNumId w:val="19"/>
  </w:num>
  <w:num w:numId="16">
    <w:abstractNumId w:val="7"/>
  </w:num>
  <w:num w:numId="17">
    <w:abstractNumId w:val="30"/>
  </w:num>
  <w:num w:numId="18">
    <w:abstractNumId w:val="24"/>
  </w:num>
  <w:num w:numId="19">
    <w:abstractNumId w:val="14"/>
  </w:num>
  <w:num w:numId="20">
    <w:abstractNumId w:val="0"/>
  </w:num>
  <w:num w:numId="21">
    <w:abstractNumId w:val="29"/>
  </w:num>
  <w:num w:numId="22">
    <w:abstractNumId w:val="2"/>
  </w:num>
  <w:num w:numId="23">
    <w:abstractNumId w:val="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21"/>
  </w:num>
  <w:num w:numId="28">
    <w:abstractNumId w:val="11"/>
  </w:num>
  <w:num w:numId="29">
    <w:abstractNumId w:val="6"/>
  </w:num>
  <w:num w:numId="30">
    <w:abstractNumId w:val="20"/>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66"/>
    <w:rsid w:val="00001211"/>
    <w:rsid w:val="0000457A"/>
    <w:rsid w:val="0000624A"/>
    <w:rsid w:val="00010295"/>
    <w:rsid w:val="00016CB4"/>
    <w:rsid w:val="00023525"/>
    <w:rsid w:val="00024575"/>
    <w:rsid w:val="0002594E"/>
    <w:rsid w:val="000271F0"/>
    <w:rsid w:val="000309E2"/>
    <w:rsid w:val="00036844"/>
    <w:rsid w:val="000372B2"/>
    <w:rsid w:val="0004458C"/>
    <w:rsid w:val="00051010"/>
    <w:rsid w:val="00051230"/>
    <w:rsid w:val="000527F4"/>
    <w:rsid w:val="00054331"/>
    <w:rsid w:val="0006232E"/>
    <w:rsid w:val="000627B0"/>
    <w:rsid w:val="000701EB"/>
    <w:rsid w:val="0007130E"/>
    <w:rsid w:val="00071AAD"/>
    <w:rsid w:val="0007352E"/>
    <w:rsid w:val="00075F2F"/>
    <w:rsid w:val="00076DEE"/>
    <w:rsid w:val="000821E6"/>
    <w:rsid w:val="000822A0"/>
    <w:rsid w:val="00082912"/>
    <w:rsid w:val="00082D22"/>
    <w:rsid w:val="000839DE"/>
    <w:rsid w:val="000847E2"/>
    <w:rsid w:val="000948B5"/>
    <w:rsid w:val="00095C95"/>
    <w:rsid w:val="00096A18"/>
    <w:rsid w:val="000A26FD"/>
    <w:rsid w:val="000A273B"/>
    <w:rsid w:val="000A35D7"/>
    <w:rsid w:val="000A46A7"/>
    <w:rsid w:val="000B1C9D"/>
    <w:rsid w:val="000B695A"/>
    <w:rsid w:val="000B6C75"/>
    <w:rsid w:val="000C039A"/>
    <w:rsid w:val="000C0B29"/>
    <w:rsid w:val="000C3898"/>
    <w:rsid w:val="000C599A"/>
    <w:rsid w:val="000D04E0"/>
    <w:rsid w:val="000D0D01"/>
    <w:rsid w:val="000D2FF8"/>
    <w:rsid w:val="000D37D8"/>
    <w:rsid w:val="000D3D5E"/>
    <w:rsid w:val="000D7473"/>
    <w:rsid w:val="000E3A88"/>
    <w:rsid w:val="000E49EF"/>
    <w:rsid w:val="000E5529"/>
    <w:rsid w:val="000F0CBE"/>
    <w:rsid w:val="000F2240"/>
    <w:rsid w:val="000F3746"/>
    <w:rsid w:val="000F661B"/>
    <w:rsid w:val="00102AA0"/>
    <w:rsid w:val="00104908"/>
    <w:rsid w:val="001070C6"/>
    <w:rsid w:val="00112B3D"/>
    <w:rsid w:val="00121D31"/>
    <w:rsid w:val="001227FB"/>
    <w:rsid w:val="001274CF"/>
    <w:rsid w:val="0013296A"/>
    <w:rsid w:val="00133EE6"/>
    <w:rsid w:val="001454DE"/>
    <w:rsid w:val="00155E45"/>
    <w:rsid w:val="0016022B"/>
    <w:rsid w:val="001615D0"/>
    <w:rsid w:val="00162C3F"/>
    <w:rsid w:val="001638D4"/>
    <w:rsid w:val="00165E73"/>
    <w:rsid w:val="0016650D"/>
    <w:rsid w:val="00172EF0"/>
    <w:rsid w:val="00173D59"/>
    <w:rsid w:val="00181111"/>
    <w:rsid w:val="0018282D"/>
    <w:rsid w:val="00185576"/>
    <w:rsid w:val="00187B79"/>
    <w:rsid w:val="00194C7B"/>
    <w:rsid w:val="001A3505"/>
    <w:rsid w:val="001A4C34"/>
    <w:rsid w:val="001A6510"/>
    <w:rsid w:val="001A7591"/>
    <w:rsid w:val="001B035F"/>
    <w:rsid w:val="001B0D94"/>
    <w:rsid w:val="001B17AC"/>
    <w:rsid w:val="001B1EA1"/>
    <w:rsid w:val="001B3E60"/>
    <w:rsid w:val="001B6EC1"/>
    <w:rsid w:val="001B7041"/>
    <w:rsid w:val="001C0719"/>
    <w:rsid w:val="001C08EF"/>
    <w:rsid w:val="001C4F37"/>
    <w:rsid w:val="001C7189"/>
    <w:rsid w:val="001C75F8"/>
    <w:rsid w:val="001D0021"/>
    <w:rsid w:val="001D0283"/>
    <w:rsid w:val="001D10CC"/>
    <w:rsid w:val="001E0DF0"/>
    <w:rsid w:val="001E334F"/>
    <w:rsid w:val="001E64B9"/>
    <w:rsid w:val="001E68E1"/>
    <w:rsid w:val="001E6E4F"/>
    <w:rsid w:val="001E7C4D"/>
    <w:rsid w:val="001F5CE3"/>
    <w:rsid w:val="001F6D78"/>
    <w:rsid w:val="00201C5A"/>
    <w:rsid w:val="00202379"/>
    <w:rsid w:val="00202719"/>
    <w:rsid w:val="00204028"/>
    <w:rsid w:val="0020486E"/>
    <w:rsid w:val="00206F59"/>
    <w:rsid w:val="002106AC"/>
    <w:rsid w:val="00221D85"/>
    <w:rsid w:val="002233DB"/>
    <w:rsid w:val="00223899"/>
    <w:rsid w:val="00223A9A"/>
    <w:rsid w:val="002246A8"/>
    <w:rsid w:val="002275A1"/>
    <w:rsid w:val="00227C0D"/>
    <w:rsid w:val="00230EEA"/>
    <w:rsid w:val="00240ED9"/>
    <w:rsid w:val="0024475F"/>
    <w:rsid w:val="00247B60"/>
    <w:rsid w:val="00250B7C"/>
    <w:rsid w:val="00253364"/>
    <w:rsid w:val="0025741F"/>
    <w:rsid w:val="00257B1C"/>
    <w:rsid w:val="00267B0D"/>
    <w:rsid w:val="00270ED9"/>
    <w:rsid w:val="00273A0C"/>
    <w:rsid w:val="002749DD"/>
    <w:rsid w:val="00275431"/>
    <w:rsid w:val="00275B7C"/>
    <w:rsid w:val="002802D8"/>
    <w:rsid w:val="002808C0"/>
    <w:rsid w:val="00280A36"/>
    <w:rsid w:val="002842C4"/>
    <w:rsid w:val="002912FE"/>
    <w:rsid w:val="00292831"/>
    <w:rsid w:val="00295AD0"/>
    <w:rsid w:val="00297769"/>
    <w:rsid w:val="00297963"/>
    <w:rsid w:val="002A0A66"/>
    <w:rsid w:val="002A0F44"/>
    <w:rsid w:val="002A10E5"/>
    <w:rsid w:val="002A37A6"/>
    <w:rsid w:val="002B289C"/>
    <w:rsid w:val="002B5597"/>
    <w:rsid w:val="002C2321"/>
    <w:rsid w:val="002C360B"/>
    <w:rsid w:val="002C3BB8"/>
    <w:rsid w:val="002C7657"/>
    <w:rsid w:val="002D0440"/>
    <w:rsid w:val="002D34A8"/>
    <w:rsid w:val="002D3CD7"/>
    <w:rsid w:val="002D53B7"/>
    <w:rsid w:val="002D63F1"/>
    <w:rsid w:val="002D7E50"/>
    <w:rsid w:val="002E0218"/>
    <w:rsid w:val="002E2295"/>
    <w:rsid w:val="002E4B34"/>
    <w:rsid w:val="002E7CC4"/>
    <w:rsid w:val="002F3117"/>
    <w:rsid w:val="002F5932"/>
    <w:rsid w:val="003024CE"/>
    <w:rsid w:val="003072F0"/>
    <w:rsid w:val="00307F88"/>
    <w:rsid w:val="00316324"/>
    <w:rsid w:val="00320E52"/>
    <w:rsid w:val="00320F55"/>
    <w:rsid w:val="003224B3"/>
    <w:rsid w:val="0032587E"/>
    <w:rsid w:val="003267E3"/>
    <w:rsid w:val="00330636"/>
    <w:rsid w:val="00334B38"/>
    <w:rsid w:val="00337CA3"/>
    <w:rsid w:val="0034039E"/>
    <w:rsid w:val="00342CC2"/>
    <w:rsid w:val="003470BF"/>
    <w:rsid w:val="003478DD"/>
    <w:rsid w:val="0035304A"/>
    <w:rsid w:val="00353FB6"/>
    <w:rsid w:val="003609A9"/>
    <w:rsid w:val="003619F7"/>
    <w:rsid w:val="003640DD"/>
    <w:rsid w:val="003703C3"/>
    <w:rsid w:val="00371EC5"/>
    <w:rsid w:val="00373E59"/>
    <w:rsid w:val="003879D4"/>
    <w:rsid w:val="00387B21"/>
    <w:rsid w:val="003902E8"/>
    <w:rsid w:val="00392101"/>
    <w:rsid w:val="00395E51"/>
    <w:rsid w:val="00396601"/>
    <w:rsid w:val="00396D0A"/>
    <w:rsid w:val="003A534E"/>
    <w:rsid w:val="003B052B"/>
    <w:rsid w:val="003B0684"/>
    <w:rsid w:val="003B2CA6"/>
    <w:rsid w:val="003B390F"/>
    <w:rsid w:val="003B44C2"/>
    <w:rsid w:val="003B71D0"/>
    <w:rsid w:val="003B762E"/>
    <w:rsid w:val="003C0A4B"/>
    <w:rsid w:val="003C2D20"/>
    <w:rsid w:val="003C33E6"/>
    <w:rsid w:val="003C5D7E"/>
    <w:rsid w:val="003C67F4"/>
    <w:rsid w:val="003D6F13"/>
    <w:rsid w:val="003D70BD"/>
    <w:rsid w:val="003D7293"/>
    <w:rsid w:val="003E577E"/>
    <w:rsid w:val="003E6B51"/>
    <w:rsid w:val="003F05B6"/>
    <w:rsid w:val="003F1DDA"/>
    <w:rsid w:val="0040209A"/>
    <w:rsid w:val="00403396"/>
    <w:rsid w:val="00403E31"/>
    <w:rsid w:val="00405690"/>
    <w:rsid w:val="004065D0"/>
    <w:rsid w:val="00411838"/>
    <w:rsid w:val="004158F4"/>
    <w:rsid w:val="0041721D"/>
    <w:rsid w:val="00421F6D"/>
    <w:rsid w:val="00422860"/>
    <w:rsid w:val="00425932"/>
    <w:rsid w:val="0043131F"/>
    <w:rsid w:val="0043209E"/>
    <w:rsid w:val="00432E05"/>
    <w:rsid w:val="00436CBF"/>
    <w:rsid w:val="00436E76"/>
    <w:rsid w:val="0043708E"/>
    <w:rsid w:val="00441C60"/>
    <w:rsid w:val="004424BE"/>
    <w:rsid w:val="0044320E"/>
    <w:rsid w:val="00446FCC"/>
    <w:rsid w:val="004505C7"/>
    <w:rsid w:val="00451528"/>
    <w:rsid w:val="00452D15"/>
    <w:rsid w:val="00452F25"/>
    <w:rsid w:val="00453619"/>
    <w:rsid w:val="0046091A"/>
    <w:rsid w:val="00460B16"/>
    <w:rsid w:val="00460E37"/>
    <w:rsid w:val="00463F78"/>
    <w:rsid w:val="004669A5"/>
    <w:rsid w:val="00466B58"/>
    <w:rsid w:val="00466D6F"/>
    <w:rsid w:val="00473D38"/>
    <w:rsid w:val="00474B93"/>
    <w:rsid w:val="0047505D"/>
    <w:rsid w:val="00481EBB"/>
    <w:rsid w:val="00482801"/>
    <w:rsid w:val="00484E6C"/>
    <w:rsid w:val="00487002"/>
    <w:rsid w:val="004872D6"/>
    <w:rsid w:val="004923E8"/>
    <w:rsid w:val="00492677"/>
    <w:rsid w:val="00492C8A"/>
    <w:rsid w:val="00497A93"/>
    <w:rsid w:val="004A2B34"/>
    <w:rsid w:val="004A3C56"/>
    <w:rsid w:val="004A64D1"/>
    <w:rsid w:val="004B197A"/>
    <w:rsid w:val="004B2EC3"/>
    <w:rsid w:val="004B5CA3"/>
    <w:rsid w:val="004C1819"/>
    <w:rsid w:val="004C52FC"/>
    <w:rsid w:val="004D0118"/>
    <w:rsid w:val="004D5115"/>
    <w:rsid w:val="004E269B"/>
    <w:rsid w:val="004E2EB0"/>
    <w:rsid w:val="004F0E30"/>
    <w:rsid w:val="004F45D7"/>
    <w:rsid w:val="004F620B"/>
    <w:rsid w:val="004F6D5B"/>
    <w:rsid w:val="004F739E"/>
    <w:rsid w:val="00501801"/>
    <w:rsid w:val="00504669"/>
    <w:rsid w:val="00507019"/>
    <w:rsid w:val="00516D27"/>
    <w:rsid w:val="005203D0"/>
    <w:rsid w:val="005243BF"/>
    <w:rsid w:val="00525C3B"/>
    <w:rsid w:val="005260E8"/>
    <w:rsid w:val="0052757E"/>
    <w:rsid w:val="00527AA1"/>
    <w:rsid w:val="00530EE9"/>
    <w:rsid w:val="00530FF2"/>
    <w:rsid w:val="00532421"/>
    <w:rsid w:val="00535599"/>
    <w:rsid w:val="00535E34"/>
    <w:rsid w:val="00541604"/>
    <w:rsid w:val="00545FFC"/>
    <w:rsid w:val="0055078E"/>
    <w:rsid w:val="00550C3A"/>
    <w:rsid w:val="00550FE3"/>
    <w:rsid w:val="005513AB"/>
    <w:rsid w:val="00551808"/>
    <w:rsid w:val="00551BE8"/>
    <w:rsid w:val="00553B38"/>
    <w:rsid w:val="0055520B"/>
    <w:rsid w:val="00567C8B"/>
    <w:rsid w:val="005736C6"/>
    <w:rsid w:val="00585F31"/>
    <w:rsid w:val="00587E88"/>
    <w:rsid w:val="00590F9C"/>
    <w:rsid w:val="00591F1C"/>
    <w:rsid w:val="00591FAF"/>
    <w:rsid w:val="005A2013"/>
    <w:rsid w:val="005A3FE6"/>
    <w:rsid w:val="005A7E46"/>
    <w:rsid w:val="005B04A2"/>
    <w:rsid w:val="005B0BFA"/>
    <w:rsid w:val="005B7404"/>
    <w:rsid w:val="005C7406"/>
    <w:rsid w:val="005D429F"/>
    <w:rsid w:val="005D528C"/>
    <w:rsid w:val="005D52A2"/>
    <w:rsid w:val="005D6413"/>
    <w:rsid w:val="005D7FDB"/>
    <w:rsid w:val="005E1807"/>
    <w:rsid w:val="005F16F1"/>
    <w:rsid w:val="005F51C6"/>
    <w:rsid w:val="005F6C47"/>
    <w:rsid w:val="005F701E"/>
    <w:rsid w:val="006052FE"/>
    <w:rsid w:val="006072AB"/>
    <w:rsid w:val="00611AB2"/>
    <w:rsid w:val="00617D1F"/>
    <w:rsid w:val="0063345F"/>
    <w:rsid w:val="00634102"/>
    <w:rsid w:val="006349D4"/>
    <w:rsid w:val="006349E6"/>
    <w:rsid w:val="00644BD0"/>
    <w:rsid w:val="00644C19"/>
    <w:rsid w:val="0065199F"/>
    <w:rsid w:val="0065400A"/>
    <w:rsid w:val="0065407E"/>
    <w:rsid w:val="00662943"/>
    <w:rsid w:val="00662E53"/>
    <w:rsid w:val="00663D7F"/>
    <w:rsid w:val="00670488"/>
    <w:rsid w:val="00670588"/>
    <w:rsid w:val="0067388E"/>
    <w:rsid w:val="00675957"/>
    <w:rsid w:val="0068001A"/>
    <w:rsid w:val="00680CC0"/>
    <w:rsid w:val="00686A4D"/>
    <w:rsid w:val="00691983"/>
    <w:rsid w:val="006930CF"/>
    <w:rsid w:val="00693FF9"/>
    <w:rsid w:val="006A11E6"/>
    <w:rsid w:val="006A38F1"/>
    <w:rsid w:val="006A48E5"/>
    <w:rsid w:val="006A6B43"/>
    <w:rsid w:val="006B25DB"/>
    <w:rsid w:val="006B28AB"/>
    <w:rsid w:val="006B3E99"/>
    <w:rsid w:val="006B61EA"/>
    <w:rsid w:val="006B718B"/>
    <w:rsid w:val="006C0087"/>
    <w:rsid w:val="006C1075"/>
    <w:rsid w:val="006C2210"/>
    <w:rsid w:val="006C2AF8"/>
    <w:rsid w:val="006C6859"/>
    <w:rsid w:val="006C71E3"/>
    <w:rsid w:val="006D27F8"/>
    <w:rsid w:val="006D3B17"/>
    <w:rsid w:val="006D4D0C"/>
    <w:rsid w:val="006D5AED"/>
    <w:rsid w:val="006D74AF"/>
    <w:rsid w:val="006E45A8"/>
    <w:rsid w:val="006E4B60"/>
    <w:rsid w:val="006E51AD"/>
    <w:rsid w:val="006E6108"/>
    <w:rsid w:val="006F1912"/>
    <w:rsid w:val="006F1D5D"/>
    <w:rsid w:val="006F344D"/>
    <w:rsid w:val="006F3941"/>
    <w:rsid w:val="006F3F72"/>
    <w:rsid w:val="00701B8F"/>
    <w:rsid w:val="007058A4"/>
    <w:rsid w:val="00706DE4"/>
    <w:rsid w:val="00711FF7"/>
    <w:rsid w:val="00712E72"/>
    <w:rsid w:val="00713112"/>
    <w:rsid w:val="00715761"/>
    <w:rsid w:val="00721733"/>
    <w:rsid w:val="007217AC"/>
    <w:rsid w:val="00721F4A"/>
    <w:rsid w:val="00722A03"/>
    <w:rsid w:val="0072346A"/>
    <w:rsid w:val="00726935"/>
    <w:rsid w:val="00726A7E"/>
    <w:rsid w:val="00732828"/>
    <w:rsid w:val="00732842"/>
    <w:rsid w:val="00735430"/>
    <w:rsid w:val="00735620"/>
    <w:rsid w:val="00735C00"/>
    <w:rsid w:val="007367D0"/>
    <w:rsid w:val="00741FE3"/>
    <w:rsid w:val="00747BCF"/>
    <w:rsid w:val="00747C5A"/>
    <w:rsid w:val="00755D93"/>
    <w:rsid w:val="00762FB0"/>
    <w:rsid w:val="00764BF5"/>
    <w:rsid w:val="0076534B"/>
    <w:rsid w:val="00770F8C"/>
    <w:rsid w:val="00771370"/>
    <w:rsid w:val="007725BE"/>
    <w:rsid w:val="00774269"/>
    <w:rsid w:val="00784ECE"/>
    <w:rsid w:val="007856D3"/>
    <w:rsid w:val="00785E00"/>
    <w:rsid w:val="007A0184"/>
    <w:rsid w:val="007A1785"/>
    <w:rsid w:val="007A7753"/>
    <w:rsid w:val="007B0589"/>
    <w:rsid w:val="007B3033"/>
    <w:rsid w:val="007C38F6"/>
    <w:rsid w:val="007C459A"/>
    <w:rsid w:val="007C66AA"/>
    <w:rsid w:val="007C7279"/>
    <w:rsid w:val="007C737F"/>
    <w:rsid w:val="007D0478"/>
    <w:rsid w:val="007D37F6"/>
    <w:rsid w:val="007D37FE"/>
    <w:rsid w:val="007D3ED7"/>
    <w:rsid w:val="007D7280"/>
    <w:rsid w:val="007E5305"/>
    <w:rsid w:val="007F161B"/>
    <w:rsid w:val="007F3DEF"/>
    <w:rsid w:val="007F69DA"/>
    <w:rsid w:val="00800001"/>
    <w:rsid w:val="0080334F"/>
    <w:rsid w:val="00805163"/>
    <w:rsid w:val="008060EA"/>
    <w:rsid w:val="008311E6"/>
    <w:rsid w:val="008338E8"/>
    <w:rsid w:val="00834ADC"/>
    <w:rsid w:val="008360AE"/>
    <w:rsid w:val="00837B7D"/>
    <w:rsid w:val="008409B3"/>
    <w:rsid w:val="00842F45"/>
    <w:rsid w:val="008467E4"/>
    <w:rsid w:val="00855050"/>
    <w:rsid w:val="008600E4"/>
    <w:rsid w:val="008605EC"/>
    <w:rsid w:val="0086077E"/>
    <w:rsid w:val="00862838"/>
    <w:rsid w:val="00863612"/>
    <w:rsid w:val="00864E22"/>
    <w:rsid w:val="0087162B"/>
    <w:rsid w:val="008728A6"/>
    <w:rsid w:val="0087498E"/>
    <w:rsid w:val="00876495"/>
    <w:rsid w:val="00885923"/>
    <w:rsid w:val="0089611B"/>
    <w:rsid w:val="00896DFD"/>
    <w:rsid w:val="008A050D"/>
    <w:rsid w:val="008A0604"/>
    <w:rsid w:val="008A1B6C"/>
    <w:rsid w:val="008A2266"/>
    <w:rsid w:val="008A494B"/>
    <w:rsid w:val="008A7C56"/>
    <w:rsid w:val="008B03A2"/>
    <w:rsid w:val="008B0A20"/>
    <w:rsid w:val="008B10B1"/>
    <w:rsid w:val="008B1480"/>
    <w:rsid w:val="008B1768"/>
    <w:rsid w:val="008B1BE4"/>
    <w:rsid w:val="008B3F9E"/>
    <w:rsid w:val="008C2DE5"/>
    <w:rsid w:val="008C32E2"/>
    <w:rsid w:val="008C6517"/>
    <w:rsid w:val="008D37ED"/>
    <w:rsid w:val="008D63D6"/>
    <w:rsid w:val="008D6AD7"/>
    <w:rsid w:val="008D746F"/>
    <w:rsid w:val="008D7798"/>
    <w:rsid w:val="008E021F"/>
    <w:rsid w:val="008E2732"/>
    <w:rsid w:val="008E38B0"/>
    <w:rsid w:val="008E6079"/>
    <w:rsid w:val="008F20B6"/>
    <w:rsid w:val="008F5716"/>
    <w:rsid w:val="008F5A23"/>
    <w:rsid w:val="009013EE"/>
    <w:rsid w:val="009049B4"/>
    <w:rsid w:val="009063B9"/>
    <w:rsid w:val="00910083"/>
    <w:rsid w:val="00911300"/>
    <w:rsid w:val="00911F7E"/>
    <w:rsid w:val="00914541"/>
    <w:rsid w:val="0092265A"/>
    <w:rsid w:val="00926687"/>
    <w:rsid w:val="00932FA8"/>
    <w:rsid w:val="00940A16"/>
    <w:rsid w:val="009460A6"/>
    <w:rsid w:val="00954A07"/>
    <w:rsid w:val="00954ABC"/>
    <w:rsid w:val="00956BD6"/>
    <w:rsid w:val="00956D71"/>
    <w:rsid w:val="00960E5A"/>
    <w:rsid w:val="00963DF6"/>
    <w:rsid w:val="00970906"/>
    <w:rsid w:val="0097230E"/>
    <w:rsid w:val="00974A07"/>
    <w:rsid w:val="009757AA"/>
    <w:rsid w:val="00976986"/>
    <w:rsid w:val="00977D55"/>
    <w:rsid w:val="00987C08"/>
    <w:rsid w:val="0099076D"/>
    <w:rsid w:val="00990854"/>
    <w:rsid w:val="009914EF"/>
    <w:rsid w:val="00992F67"/>
    <w:rsid w:val="0099783A"/>
    <w:rsid w:val="009A166E"/>
    <w:rsid w:val="009A7048"/>
    <w:rsid w:val="009B12FA"/>
    <w:rsid w:val="009B54E1"/>
    <w:rsid w:val="009B6004"/>
    <w:rsid w:val="009C3F13"/>
    <w:rsid w:val="009C4BFC"/>
    <w:rsid w:val="009C50A1"/>
    <w:rsid w:val="009C5AA8"/>
    <w:rsid w:val="009C64DF"/>
    <w:rsid w:val="009C7C69"/>
    <w:rsid w:val="009D09BA"/>
    <w:rsid w:val="009D1C49"/>
    <w:rsid w:val="009D2489"/>
    <w:rsid w:val="009D3218"/>
    <w:rsid w:val="009D46CE"/>
    <w:rsid w:val="009D56D1"/>
    <w:rsid w:val="009D5794"/>
    <w:rsid w:val="009E007E"/>
    <w:rsid w:val="009E2F6E"/>
    <w:rsid w:val="009E352B"/>
    <w:rsid w:val="009E53D2"/>
    <w:rsid w:val="009E5448"/>
    <w:rsid w:val="009E592A"/>
    <w:rsid w:val="009F043D"/>
    <w:rsid w:val="009F38C1"/>
    <w:rsid w:val="009F5A05"/>
    <w:rsid w:val="009F6737"/>
    <w:rsid w:val="00A02EFC"/>
    <w:rsid w:val="00A04DFF"/>
    <w:rsid w:val="00A07A1A"/>
    <w:rsid w:val="00A110A1"/>
    <w:rsid w:val="00A1341C"/>
    <w:rsid w:val="00A13456"/>
    <w:rsid w:val="00A210F0"/>
    <w:rsid w:val="00A23493"/>
    <w:rsid w:val="00A25A5D"/>
    <w:rsid w:val="00A3115E"/>
    <w:rsid w:val="00A33295"/>
    <w:rsid w:val="00A357B7"/>
    <w:rsid w:val="00A408CE"/>
    <w:rsid w:val="00A42A5F"/>
    <w:rsid w:val="00A44932"/>
    <w:rsid w:val="00A47D28"/>
    <w:rsid w:val="00A5253F"/>
    <w:rsid w:val="00A55A1B"/>
    <w:rsid w:val="00A55F39"/>
    <w:rsid w:val="00A6005E"/>
    <w:rsid w:val="00A617FA"/>
    <w:rsid w:val="00A62E8E"/>
    <w:rsid w:val="00A73C0F"/>
    <w:rsid w:val="00A75949"/>
    <w:rsid w:val="00A77C92"/>
    <w:rsid w:val="00A80A4C"/>
    <w:rsid w:val="00A80B3A"/>
    <w:rsid w:val="00A8398D"/>
    <w:rsid w:val="00A84DB8"/>
    <w:rsid w:val="00A925C3"/>
    <w:rsid w:val="00A92835"/>
    <w:rsid w:val="00A9454F"/>
    <w:rsid w:val="00A97357"/>
    <w:rsid w:val="00AA0370"/>
    <w:rsid w:val="00AA0452"/>
    <w:rsid w:val="00AA116C"/>
    <w:rsid w:val="00AB21E3"/>
    <w:rsid w:val="00AB4B1A"/>
    <w:rsid w:val="00AB645D"/>
    <w:rsid w:val="00AB726F"/>
    <w:rsid w:val="00AC0309"/>
    <w:rsid w:val="00AC2A25"/>
    <w:rsid w:val="00AC57B4"/>
    <w:rsid w:val="00AC7D1B"/>
    <w:rsid w:val="00AD08D7"/>
    <w:rsid w:val="00AD2C4C"/>
    <w:rsid w:val="00AE18E5"/>
    <w:rsid w:val="00AE2C7B"/>
    <w:rsid w:val="00AE3871"/>
    <w:rsid w:val="00AE56D2"/>
    <w:rsid w:val="00AF13A7"/>
    <w:rsid w:val="00AF5126"/>
    <w:rsid w:val="00AF556B"/>
    <w:rsid w:val="00AF55A0"/>
    <w:rsid w:val="00B032AC"/>
    <w:rsid w:val="00B04E58"/>
    <w:rsid w:val="00B05C6F"/>
    <w:rsid w:val="00B062C9"/>
    <w:rsid w:val="00B10124"/>
    <w:rsid w:val="00B108BE"/>
    <w:rsid w:val="00B13E32"/>
    <w:rsid w:val="00B16332"/>
    <w:rsid w:val="00B20862"/>
    <w:rsid w:val="00B20A1B"/>
    <w:rsid w:val="00B224A7"/>
    <w:rsid w:val="00B22D63"/>
    <w:rsid w:val="00B250BB"/>
    <w:rsid w:val="00B257FF"/>
    <w:rsid w:val="00B275D1"/>
    <w:rsid w:val="00B36800"/>
    <w:rsid w:val="00B36F67"/>
    <w:rsid w:val="00B41003"/>
    <w:rsid w:val="00B413DF"/>
    <w:rsid w:val="00B42CD8"/>
    <w:rsid w:val="00B4451B"/>
    <w:rsid w:val="00B45043"/>
    <w:rsid w:val="00B470AC"/>
    <w:rsid w:val="00B52F69"/>
    <w:rsid w:val="00B55280"/>
    <w:rsid w:val="00B6374D"/>
    <w:rsid w:val="00B63C80"/>
    <w:rsid w:val="00B64778"/>
    <w:rsid w:val="00B65781"/>
    <w:rsid w:val="00B6763B"/>
    <w:rsid w:val="00B704B1"/>
    <w:rsid w:val="00B70A51"/>
    <w:rsid w:val="00B71869"/>
    <w:rsid w:val="00B7399C"/>
    <w:rsid w:val="00B75B03"/>
    <w:rsid w:val="00B81627"/>
    <w:rsid w:val="00B8561C"/>
    <w:rsid w:val="00B869B8"/>
    <w:rsid w:val="00B8780B"/>
    <w:rsid w:val="00B90907"/>
    <w:rsid w:val="00B93A66"/>
    <w:rsid w:val="00B93BEC"/>
    <w:rsid w:val="00B93D07"/>
    <w:rsid w:val="00B97E20"/>
    <w:rsid w:val="00BA3A75"/>
    <w:rsid w:val="00BA7700"/>
    <w:rsid w:val="00BB0CD8"/>
    <w:rsid w:val="00BB28A9"/>
    <w:rsid w:val="00BB7402"/>
    <w:rsid w:val="00BC3934"/>
    <w:rsid w:val="00BC44C5"/>
    <w:rsid w:val="00BC5BD7"/>
    <w:rsid w:val="00BC726E"/>
    <w:rsid w:val="00BC799F"/>
    <w:rsid w:val="00BD6D54"/>
    <w:rsid w:val="00BE245C"/>
    <w:rsid w:val="00BE28DE"/>
    <w:rsid w:val="00BE3658"/>
    <w:rsid w:val="00BE4116"/>
    <w:rsid w:val="00BE54DC"/>
    <w:rsid w:val="00BE5EB2"/>
    <w:rsid w:val="00BE77D6"/>
    <w:rsid w:val="00BF5418"/>
    <w:rsid w:val="00BF68CD"/>
    <w:rsid w:val="00BF6C48"/>
    <w:rsid w:val="00BF776D"/>
    <w:rsid w:val="00C02A61"/>
    <w:rsid w:val="00C04434"/>
    <w:rsid w:val="00C05861"/>
    <w:rsid w:val="00C0660A"/>
    <w:rsid w:val="00C07E1C"/>
    <w:rsid w:val="00C26D9C"/>
    <w:rsid w:val="00C273F8"/>
    <w:rsid w:val="00C30E8B"/>
    <w:rsid w:val="00C3257F"/>
    <w:rsid w:val="00C333D6"/>
    <w:rsid w:val="00C34295"/>
    <w:rsid w:val="00C47147"/>
    <w:rsid w:val="00C5268A"/>
    <w:rsid w:val="00C565CF"/>
    <w:rsid w:val="00C56B60"/>
    <w:rsid w:val="00C61B31"/>
    <w:rsid w:val="00C61E36"/>
    <w:rsid w:val="00C61F84"/>
    <w:rsid w:val="00C63BB2"/>
    <w:rsid w:val="00C65C33"/>
    <w:rsid w:val="00C65F6B"/>
    <w:rsid w:val="00C669E6"/>
    <w:rsid w:val="00C72E02"/>
    <w:rsid w:val="00C74A08"/>
    <w:rsid w:val="00C75C97"/>
    <w:rsid w:val="00C80309"/>
    <w:rsid w:val="00C80502"/>
    <w:rsid w:val="00C8528A"/>
    <w:rsid w:val="00C873ED"/>
    <w:rsid w:val="00C876A1"/>
    <w:rsid w:val="00C87FB5"/>
    <w:rsid w:val="00C9511D"/>
    <w:rsid w:val="00C96FF0"/>
    <w:rsid w:val="00CA34AA"/>
    <w:rsid w:val="00CA3F33"/>
    <w:rsid w:val="00CA5875"/>
    <w:rsid w:val="00CA693D"/>
    <w:rsid w:val="00CB05C0"/>
    <w:rsid w:val="00CB1309"/>
    <w:rsid w:val="00CB238D"/>
    <w:rsid w:val="00CB2605"/>
    <w:rsid w:val="00CB36A7"/>
    <w:rsid w:val="00CB483C"/>
    <w:rsid w:val="00CB540B"/>
    <w:rsid w:val="00CB78C1"/>
    <w:rsid w:val="00CC4E04"/>
    <w:rsid w:val="00CD2956"/>
    <w:rsid w:val="00CE33A4"/>
    <w:rsid w:val="00CE6E13"/>
    <w:rsid w:val="00CE7773"/>
    <w:rsid w:val="00CF3415"/>
    <w:rsid w:val="00CF75BA"/>
    <w:rsid w:val="00CF77BC"/>
    <w:rsid w:val="00D047C0"/>
    <w:rsid w:val="00D06346"/>
    <w:rsid w:val="00D06E8F"/>
    <w:rsid w:val="00D11AD2"/>
    <w:rsid w:val="00D12152"/>
    <w:rsid w:val="00D15A80"/>
    <w:rsid w:val="00D160E6"/>
    <w:rsid w:val="00D16246"/>
    <w:rsid w:val="00D17980"/>
    <w:rsid w:val="00D17C36"/>
    <w:rsid w:val="00D30C57"/>
    <w:rsid w:val="00D37179"/>
    <w:rsid w:val="00D4445F"/>
    <w:rsid w:val="00D44EF0"/>
    <w:rsid w:val="00D5155B"/>
    <w:rsid w:val="00D565BC"/>
    <w:rsid w:val="00D60B0E"/>
    <w:rsid w:val="00D6122F"/>
    <w:rsid w:val="00D6207E"/>
    <w:rsid w:val="00D643AB"/>
    <w:rsid w:val="00D6746F"/>
    <w:rsid w:val="00D7072B"/>
    <w:rsid w:val="00D752BE"/>
    <w:rsid w:val="00D84EF8"/>
    <w:rsid w:val="00D85017"/>
    <w:rsid w:val="00D90662"/>
    <w:rsid w:val="00D92128"/>
    <w:rsid w:val="00DA41E2"/>
    <w:rsid w:val="00DA7948"/>
    <w:rsid w:val="00DA7BD1"/>
    <w:rsid w:val="00DB7E7B"/>
    <w:rsid w:val="00DC0E4B"/>
    <w:rsid w:val="00DD2CC3"/>
    <w:rsid w:val="00DD4C6E"/>
    <w:rsid w:val="00DD593F"/>
    <w:rsid w:val="00DD6F68"/>
    <w:rsid w:val="00DD7548"/>
    <w:rsid w:val="00DD75F9"/>
    <w:rsid w:val="00DE031D"/>
    <w:rsid w:val="00DE12A2"/>
    <w:rsid w:val="00DE255F"/>
    <w:rsid w:val="00DE2A72"/>
    <w:rsid w:val="00DE35E3"/>
    <w:rsid w:val="00DE3890"/>
    <w:rsid w:val="00DF1491"/>
    <w:rsid w:val="00DF58DE"/>
    <w:rsid w:val="00DF7A4D"/>
    <w:rsid w:val="00DF7F7A"/>
    <w:rsid w:val="00E00307"/>
    <w:rsid w:val="00E00351"/>
    <w:rsid w:val="00E02027"/>
    <w:rsid w:val="00E02D6A"/>
    <w:rsid w:val="00E056D7"/>
    <w:rsid w:val="00E05A39"/>
    <w:rsid w:val="00E05AB2"/>
    <w:rsid w:val="00E106B3"/>
    <w:rsid w:val="00E11DB7"/>
    <w:rsid w:val="00E13D1D"/>
    <w:rsid w:val="00E154C7"/>
    <w:rsid w:val="00E20403"/>
    <w:rsid w:val="00E20EE2"/>
    <w:rsid w:val="00E3293C"/>
    <w:rsid w:val="00E33999"/>
    <w:rsid w:val="00E363F0"/>
    <w:rsid w:val="00E45BDB"/>
    <w:rsid w:val="00E51A9B"/>
    <w:rsid w:val="00E5259D"/>
    <w:rsid w:val="00E54571"/>
    <w:rsid w:val="00E55975"/>
    <w:rsid w:val="00E57B3E"/>
    <w:rsid w:val="00E6100C"/>
    <w:rsid w:val="00E615E6"/>
    <w:rsid w:val="00E65CA0"/>
    <w:rsid w:val="00E65CF3"/>
    <w:rsid w:val="00E70E99"/>
    <w:rsid w:val="00E7407B"/>
    <w:rsid w:val="00E87800"/>
    <w:rsid w:val="00E975E4"/>
    <w:rsid w:val="00EA05D2"/>
    <w:rsid w:val="00EA1AEA"/>
    <w:rsid w:val="00EA25E3"/>
    <w:rsid w:val="00EA723A"/>
    <w:rsid w:val="00EB31F3"/>
    <w:rsid w:val="00EB3DB0"/>
    <w:rsid w:val="00EB7E61"/>
    <w:rsid w:val="00EC356E"/>
    <w:rsid w:val="00EC4FA7"/>
    <w:rsid w:val="00EC7E82"/>
    <w:rsid w:val="00ED14ED"/>
    <w:rsid w:val="00ED5887"/>
    <w:rsid w:val="00ED5B3F"/>
    <w:rsid w:val="00ED7051"/>
    <w:rsid w:val="00ED7E5F"/>
    <w:rsid w:val="00EE2397"/>
    <w:rsid w:val="00EE58BE"/>
    <w:rsid w:val="00EE6661"/>
    <w:rsid w:val="00EE7856"/>
    <w:rsid w:val="00EE798C"/>
    <w:rsid w:val="00EF087A"/>
    <w:rsid w:val="00EF0BDC"/>
    <w:rsid w:val="00EF0EDE"/>
    <w:rsid w:val="00EF3383"/>
    <w:rsid w:val="00EF4A28"/>
    <w:rsid w:val="00F00728"/>
    <w:rsid w:val="00F0174E"/>
    <w:rsid w:val="00F01E3F"/>
    <w:rsid w:val="00F02F95"/>
    <w:rsid w:val="00F0301F"/>
    <w:rsid w:val="00F048C1"/>
    <w:rsid w:val="00F12B39"/>
    <w:rsid w:val="00F164C3"/>
    <w:rsid w:val="00F1733E"/>
    <w:rsid w:val="00F17718"/>
    <w:rsid w:val="00F230DE"/>
    <w:rsid w:val="00F24867"/>
    <w:rsid w:val="00F26546"/>
    <w:rsid w:val="00F27534"/>
    <w:rsid w:val="00F27EA6"/>
    <w:rsid w:val="00F31132"/>
    <w:rsid w:val="00F31940"/>
    <w:rsid w:val="00F32093"/>
    <w:rsid w:val="00F33749"/>
    <w:rsid w:val="00F36C03"/>
    <w:rsid w:val="00F3746A"/>
    <w:rsid w:val="00F40EFB"/>
    <w:rsid w:val="00F4149C"/>
    <w:rsid w:val="00F453F7"/>
    <w:rsid w:val="00F45CF2"/>
    <w:rsid w:val="00F548F6"/>
    <w:rsid w:val="00F56250"/>
    <w:rsid w:val="00F61EF2"/>
    <w:rsid w:val="00F63EF0"/>
    <w:rsid w:val="00F647D5"/>
    <w:rsid w:val="00F64AD7"/>
    <w:rsid w:val="00F70179"/>
    <w:rsid w:val="00F71479"/>
    <w:rsid w:val="00F72C1E"/>
    <w:rsid w:val="00F731C8"/>
    <w:rsid w:val="00F77475"/>
    <w:rsid w:val="00F80EDE"/>
    <w:rsid w:val="00F84B1C"/>
    <w:rsid w:val="00F87533"/>
    <w:rsid w:val="00F95415"/>
    <w:rsid w:val="00F978C7"/>
    <w:rsid w:val="00FA2117"/>
    <w:rsid w:val="00FB12D4"/>
    <w:rsid w:val="00FB66BA"/>
    <w:rsid w:val="00FB6E2A"/>
    <w:rsid w:val="00FC2A43"/>
    <w:rsid w:val="00FC43A3"/>
    <w:rsid w:val="00FC6703"/>
    <w:rsid w:val="00FC7A36"/>
    <w:rsid w:val="00FD0708"/>
    <w:rsid w:val="00FD2716"/>
    <w:rsid w:val="00FD70F2"/>
    <w:rsid w:val="00FD72D7"/>
    <w:rsid w:val="00FD74C8"/>
    <w:rsid w:val="00FD762E"/>
    <w:rsid w:val="00FE1845"/>
    <w:rsid w:val="00FE2195"/>
    <w:rsid w:val="00FE39AE"/>
    <w:rsid w:val="00FE6F58"/>
    <w:rsid w:val="00FE7864"/>
    <w:rsid w:val="00FF0898"/>
    <w:rsid w:val="00FF275C"/>
    <w:rsid w:val="00FF530E"/>
    <w:rsid w:val="00FF5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6F"/>
    <w:pPr>
      <w:spacing w:after="200" w:line="276" w:lineRule="auto"/>
    </w:pPr>
    <w:rPr>
      <w:sz w:val="22"/>
      <w:szCs w:val="22"/>
      <w:lang w:val="uk-UA" w:eastAsia="en-US"/>
    </w:rPr>
  </w:style>
  <w:style w:type="paragraph" w:styleId="1">
    <w:name w:val="heading 1"/>
    <w:basedOn w:val="a"/>
    <w:next w:val="a"/>
    <w:link w:val="10"/>
    <w:qFormat/>
    <w:rsid w:val="00EA1AEA"/>
    <w:pPr>
      <w:keepNext/>
      <w:numPr>
        <w:numId w:val="17"/>
      </w:numPr>
      <w:suppressAutoHyphens/>
      <w:spacing w:after="0" w:line="240" w:lineRule="auto"/>
      <w:outlineLvl w:val="0"/>
    </w:pPr>
    <w:rPr>
      <w:rFonts w:ascii="Times New Roman" w:eastAsia="Times New Roman" w:hAnsi="Times New Roman"/>
      <w:b/>
      <w:i/>
      <w:szCs w:val="28"/>
      <w:lang w:eastAsia="ar-SA"/>
    </w:rPr>
  </w:style>
  <w:style w:type="paragraph" w:styleId="2">
    <w:name w:val="heading 2"/>
    <w:basedOn w:val="a"/>
    <w:next w:val="a"/>
    <w:link w:val="20"/>
    <w:uiPriority w:val="9"/>
    <w:semiHidden/>
    <w:unhideWhenUsed/>
    <w:qFormat/>
    <w:rsid w:val="00EA1AEA"/>
    <w:pPr>
      <w:keepNext/>
      <w:keepLines/>
      <w:suppressAutoHyphens/>
      <w:spacing w:before="200" w:after="0"/>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5B04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81EBB"/>
    <w:pPr>
      <w:spacing w:after="0" w:line="240" w:lineRule="auto"/>
    </w:pPr>
    <w:rPr>
      <w:rFonts w:ascii="Verdana" w:eastAsia="Times New Roman" w:hAnsi="Verdana" w:cs="Verdana"/>
      <w:sz w:val="20"/>
      <w:szCs w:val="20"/>
      <w:lang w:val="en-US"/>
    </w:rPr>
  </w:style>
  <w:style w:type="table" w:styleId="a4">
    <w:name w:val="Table Grid"/>
    <w:basedOn w:val="a1"/>
    <w:uiPriority w:val="59"/>
    <w:rsid w:val="008C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CB2605"/>
    <w:pPr>
      <w:ind w:left="720"/>
      <w:contextualSpacing/>
    </w:pPr>
  </w:style>
  <w:style w:type="paragraph" w:styleId="a7">
    <w:name w:val="Balloon Text"/>
    <w:basedOn w:val="a"/>
    <w:link w:val="a8"/>
    <w:uiPriority w:val="99"/>
    <w:semiHidden/>
    <w:unhideWhenUsed/>
    <w:rsid w:val="009F5A0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F5A05"/>
    <w:rPr>
      <w:rFonts w:ascii="Tahoma" w:hAnsi="Tahoma" w:cs="Tahoma"/>
      <w:sz w:val="16"/>
      <w:szCs w:val="16"/>
    </w:rPr>
  </w:style>
  <w:style w:type="paragraph" w:styleId="a9">
    <w:name w:val="header"/>
    <w:basedOn w:val="a"/>
    <w:link w:val="aa"/>
    <w:uiPriority w:val="99"/>
    <w:unhideWhenUsed/>
    <w:rsid w:val="00662E5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62E53"/>
  </w:style>
  <w:style w:type="paragraph" w:styleId="ab">
    <w:name w:val="footer"/>
    <w:basedOn w:val="a"/>
    <w:link w:val="ac"/>
    <w:uiPriority w:val="99"/>
    <w:unhideWhenUsed/>
    <w:rsid w:val="00662E5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62E53"/>
  </w:style>
  <w:style w:type="paragraph" w:styleId="ad">
    <w:name w:val="Normal (Web)"/>
    <w:basedOn w:val="a"/>
    <w:uiPriority w:val="99"/>
    <w:unhideWhenUsed/>
    <w:qFormat/>
    <w:rsid w:val="00747BC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Абзац списка1"/>
    <w:basedOn w:val="a"/>
    <w:rsid w:val="00747BCF"/>
    <w:pPr>
      <w:spacing w:after="160" w:line="259" w:lineRule="auto"/>
      <w:ind w:left="720"/>
      <w:contextualSpacing/>
    </w:pPr>
    <w:rPr>
      <w:rFonts w:eastAsia="Times New Roman"/>
      <w:lang w:val="ru-RU"/>
    </w:rPr>
  </w:style>
  <w:style w:type="paragraph" w:customStyle="1" w:styleId="tj">
    <w:name w:val="tj"/>
    <w:basedOn w:val="a"/>
    <w:rsid w:val="00747BCF"/>
    <w:pPr>
      <w:spacing w:before="100" w:beforeAutospacing="1" w:after="100" w:afterAutospacing="1" w:line="240" w:lineRule="auto"/>
    </w:pPr>
    <w:rPr>
      <w:rFonts w:ascii="Times New Roman" w:eastAsia="Times New Roman" w:hAnsi="Times New Roman"/>
      <w:sz w:val="24"/>
      <w:szCs w:val="24"/>
      <w:lang w:eastAsia="uk-UA"/>
    </w:rPr>
  </w:style>
  <w:style w:type="character" w:styleId="ae">
    <w:name w:val="Strong"/>
    <w:uiPriority w:val="22"/>
    <w:qFormat/>
    <w:rsid w:val="008D6AD7"/>
    <w:rPr>
      <w:b/>
      <w:bCs/>
    </w:rPr>
  </w:style>
  <w:style w:type="paragraph" w:styleId="21">
    <w:name w:val="Body Text 2"/>
    <w:basedOn w:val="a"/>
    <w:link w:val="22"/>
    <w:uiPriority w:val="99"/>
    <w:unhideWhenUsed/>
    <w:rsid w:val="008D6AD7"/>
    <w:pPr>
      <w:spacing w:after="120" w:line="480" w:lineRule="auto"/>
    </w:pPr>
    <w:rPr>
      <w:lang w:val="ru-RU"/>
    </w:rPr>
  </w:style>
  <w:style w:type="character" w:customStyle="1" w:styleId="22">
    <w:name w:val="Основной текст 2 Знак"/>
    <w:link w:val="21"/>
    <w:uiPriority w:val="99"/>
    <w:rsid w:val="008D6AD7"/>
    <w:rPr>
      <w:lang w:val="ru-RU"/>
    </w:rPr>
  </w:style>
  <w:style w:type="paragraph" w:customStyle="1" w:styleId="23">
    <w:name w:val="Обычный2"/>
    <w:uiPriority w:val="99"/>
    <w:rsid w:val="008D6AD7"/>
    <w:rPr>
      <w:rFonts w:ascii="Times New Roman" w:eastAsia="Times New Roman" w:hAnsi="Times New Roman"/>
      <w:sz w:val="24"/>
      <w:szCs w:val="24"/>
    </w:rPr>
  </w:style>
  <w:style w:type="character" w:customStyle="1" w:styleId="10">
    <w:name w:val="Заголовок 1 Знак"/>
    <w:link w:val="1"/>
    <w:rsid w:val="00EA1AEA"/>
    <w:rPr>
      <w:rFonts w:ascii="Times New Roman" w:eastAsia="Times New Roman" w:hAnsi="Times New Roman" w:cs="Times New Roman"/>
      <w:b/>
      <w:i/>
      <w:szCs w:val="28"/>
      <w:lang w:eastAsia="ar-SA"/>
    </w:rPr>
  </w:style>
  <w:style w:type="character" w:customStyle="1" w:styleId="20">
    <w:name w:val="Заголовок 2 Знак"/>
    <w:link w:val="2"/>
    <w:uiPriority w:val="9"/>
    <w:semiHidden/>
    <w:rsid w:val="00EA1AEA"/>
    <w:rPr>
      <w:rFonts w:ascii="Cambria" w:eastAsia="Times New Roman" w:hAnsi="Cambria" w:cs="Times New Roman"/>
      <w:b/>
      <w:bCs/>
      <w:color w:val="4F81BD"/>
      <w:sz w:val="26"/>
      <w:szCs w:val="26"/>
      <w:lang w:eastAsia="ar-SA"/>
    </w:rPr>
  </w:style>
  <w:style w:type="paragraph" w:styleId="af">
    <w:name w:val="Body Text"/>
    <w:basedOn w:val="a"/>
    <w:link w:val="af0"/>
    <w:rsid w:val="00EA1AEA"/>
    <w:pPr>
      <w:suppressAutoHyphens/>
      <w:spacing w:after="120"/>
    </w:pPr>
    <w:rPr>
      <w:rFonts w:eastAsia="SimSun" w:cs="font309"/>
      <w:lang w:eastAsia="ar-SA"/>
    </w:rPr>
  </w:style>
  <w:style w:type="character" w:customStyle="1" w:styleId="af0">
    <w:name w:val="Основной текст Знак"/>
    <w:link w:val="af"/>
    <w:rsid w:val="00EA1AEA"/>
    <w:rPr>
      <w:rFonts w:ascii="Calibri" w:eastAsia="SimSun" w:hAnsi="Calibri" w:cs="font309"/>
      <w:lang w:eastAsia="ar-SA"/>
    </w:rPr>
  </w:style>
  <w:style w:type="paragraph" w:styleId="af1">
    <w:name w:val="Body Text Indent"/>
    <w:basedOn w:val="a"/>
    <w:link w:val="af2"/>
    <w:uiPriority w:val="99"/>
    <w:semiHidden/>
    <w:unhideWhenUsed/>
    <w:rsid w:val="00EA1AEA"/>
    <w:pPr>
      <w:suppressAutoHyphens/>
      <w:spacing w:after="120"/>
      <w:ind w:left="283"/>
    </w:pPr>
    <w:rPr>
      <w:rFonts w:eastAsia="SimSun" w:cs="font309"/>
      <w:lang w:eastAsia="ar-SA"/>
    </w:rPr>
  </w:style>
  <w:style w:type="character" w:customStyle="1" w:styleId="af2">
    <w:name w:val="Основной текст с отступом Знак"/>
    <w:link w:val="af1"/>
    <w:uiPriority w:val="99"/>
    <w:semiHidden/>
    <w:rsid w:val="00EA1AEA"/>
    <w:rPr>
      <w:rFonts w:ascii="Calibri" w:eastAsia="SimSun" w:hAnsi="Calibri" w:cs="font309"/>
      <w:lang w:eastAsia="ar-SA"/>
    </w:rPr>
  </w:style>
  <w:style w:type="paragraph" w:styleId="af3">
    <w:name w:val="Title"/>
    <w:basedOn w:val="a"/>
    <w:link w:val="af4"/>
    <w:qFormat/>
    <w:rsid w:val="00EA1AEA"/>
    <w:pPr>
      <w:spacing w:after="0" w:line="240" w:lineRule="auto"/>
      <w:jc w:val="center"/>
    </w:pPr>
    <w:rPr>
      <w:rFonts w:ascii="Bookman Old Style" w:hAnsi="Bookman Old Style"/>
      <w:sz w:val="28"/>
      <w:szCs w:val="24"/>
      <w:lang w:eastAsia="ru-RU"/>
    </w:rPr>
  </w:style>
  <w:style w:type="character" w:customStyle="1" w:styleId="af4">
    <w:name w:val="Название Знак"/>
    <w:link w:val="af3"/>
    <w:rsid w:val="00EA1AEA"/>
    <w:rPr>
      <w:rFonts w:ascii="Bookman Old Style" w:eastAsia="Calibri" w:hAnsi="Bookman Old Style" w:cs="Times New Roman"/>
      <w:sz w:val="28"/>
      <w:szCs w:val="24"/>
      <w:lang w:eastAsia="ru-RU"/>
    </w:rPr>
  </w:style>
  <w:style w:type="paragraph" w:styleId="af5">
    <w:name w:val="Subtitle"/>
    <w:basedOn w:val="a"/>
    <w:link w:val="af6"/>
    <w:qFormat/>
    <w:rsid w:val="002C3BB8"/>
    <w:pPr>
      <w:spacing w:after="0" w:line="240" w:lineRule="auto"/>
      <w:jc w:val="center"/>
    </w:pPr>
    <w:rPr>
      <w:rFonts w:ascii="Times New Roman" w:eastAsia="Times New Roman" w:hAnsi="Times New Roman"/>
      <w:b/>
      <w:sz w:val="20"/>
      <w:szCs w:val="20"/>
      <w:lang w:eastAsia="ru-RU"/>
    </w:rPr>
  </w:style>
  <w:style w:type="character" w:customStyle="1" w:styleId="af6">
    <w:name w:val="Подзаголовок Знак"/>
    <w:link w:val="af5"/>
    <w:rsid w:val="002C3BB8"/>
    <w:rPr>
      <w:rFonts w:ascii="Times New Roman" w:eastAsia="Times New Roman" w:hAnsi="Times New Roman" w:cs="Times New Roman"/>
      <w:b/>
      <w:sz w:val="20"/>
      <w:szCs w:val="20"/>
      <w:lang w:eastAsia="ru-RU"/>
    </w:rPr>
  </w:style>
  <w:style w:type="paragraph" w:customStyle="1" w:styleId="Standard">
    <w:name w:val="Standard"/>
    <w:rsid w:val="002C3BB8"/>
    <w:pPr>
      <w:widowControl w:val="0"/>
      <w:suppressAutoHyphens/>
    </w:pPr>
    <w:rPr>
      <w:rFonts w:ascii="Times New Roman" w:eastAsia="SimSun" w:hAnsi="Times New Roman" w:cs="Arial"/>
      <w:kern w:val="2"/>
      <w:sz w:val="24"/>
      <w:szCs w:val="24"/>
      <w:lang w:val="uk-UA" w:eastAsia="hi-IN" w:bidi="hi-IN"/>
    </w:rPr>
  </w:style>
  <w:style w:type="character" w:customStyle="1" w:styleId="30">
    <w:name w:val="Заголовок 3 Знак"/>
    <w:basedOn w:val="a0"/>
    <w:link w:val="3"/>
    <w:uiPriority w:val="9"/>
    <w:semiHidden/>
    <w:rsid w:val="005B04A2"/>
    <w:rPr>
      <w:rFonts w:asciiTheme="majorHAnsi" w:eastAsiaTheme="majorEastAsia" w:hAnsiTheme="majorHAnsi" w:cstheme="majorBidi"/>
      <w:color w:val="243F60" w:themeColor="accent1" w:themeShade="7F"/>
      <w:sz w:val="24"/>
      <w:szCs w:val="24"/>
      <w:lang w:val="uk-UA" w:eastAsia="en-US"/>
    </w:rPr>
  </w:style>
  <w:style w:type="paragraph" w:customStyle="1" w:styleId="rvps2">
    <w:name w:val="rvps2"/>
    <w:basedOn w:val="a"/>
    <w:rsid w:val="00F548F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7">
    <w:name w:val="Emphasis"/>
    <w:basedOn w:val="a0"/>
    <w:uiPriority w:val="20"/>
    <w:qFormat/>
    <w:rsid w:val="009D3218"/>
    <w:rPr>
      <w:i/>
      <w:iCs/>
    </w:rPr>
  </w:style>
  <w:style w:type="paragraph" w:styleId="af8">
    <w:name w:val="No Spacing"/>
    <w:qFormat/>
    <w:rsid w:val="001B035F"/>
    <w:rPr>
      <w:rFonts w:ascii="Times New Roman" w:eastAsia="Times New Roman" w:hAnsi="Times New Roman"/>
      <w:sz w:val="24"/>
      <w:szCs w:val="24"/>
    </w:rPr>
  </w:style>
  <w:style w:type="character" w:customStyle="1" w:styleId="a6">
    <w:name w:val="Абзац списка Знак"/>
    <w:link w:val="a5"/>
    <w:locked/>
    <w:rsid w:val="0020486E"/>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6F"/>
    <w:pPr>
      <w:spacing w:after="200" w:line="276" w:lineRule="auto"/>
    </w:pPr>
    <w:rPr>
      <w:sz w:val="22"/>
      <w:szCs w:val="22"/>
      <w:lang w:val="uk-UA" w:eastAsia="en-US"/>
    </w:rPr>
  </w:style>
  <w:style w:type="paragraph" w:styleId="1">
    <w:name w:val="heading 1"/>
    <w:basedOn w:val="a"/>
    <w:next w:val="a"/>
    <w:link w:val="10"/>
    <w:qFormat/>
    <w:rsid w:val="00EA1AEA"/>
    <w:pPr>
      <w:keepNext/>
      <w:numPr>
        <w:numId w:val="17"/>
      </w:numPr>
      <w:suppressAutoHyphens/>
      <w:spacing w:after="0" w:line="240" w:lineRule="auto"/>
      <w:outlineLvl w:val="0"/>
    </w:pPr>
    <w:rPr>
      <w:rFonts w:ascii="Times New Roman" w:eastAsia="Times New Roman" w:hAnsi="Times New Roman"/>
      <w:b/>
      <w:i/>
      <w:szCs w:val="28"/>
      <w:lang w:eastAsia="ar-SA"/>
    </w:rPr>
  </w:style>
  <w:style w:type="paragraph" w:styleId="2">
    <w:name w:val="heading 2"/>
    <w:basedOn w:val="a"/>
    <w:next w:val="a"/>
    <w:link w:val="20"/>
    <w:uiPriority w:val="9"/>
    <w:semiHidden/>
    <w:unhideWhenUsed/>
    <w:qFormat/>
    <w:rsid w:val="00EA1AEA"/>
    <w:pPr>
      <w:keepNext/>
      <w:keepLines/>
      <w:suppressAutoHyphens/>
      <w:spacing w:before="200" w:after="0"/>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5B04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81EBB"/>
    <w:pPr>
      <w:spacing w:after="0" w:line="240" w:lineRule="auto"/>
    </w:pPr>
    <w:rPr>
      <w:rFonts w:ascii="Verdana" w:eastAsia="Times New Roman" w:hAnsi="Verdana" w:cs="Verdana"/>
      <w:sz w:val="20"/>
      <w:szCs w:val="20"/>
      <w:lang w:val="en-US"/>
    </w:rPr>
  </w:style>
  <w:style w:type="table" w:styleId="a4">
    <w:name w:val="Table Grid"/>
    <w:basedOn w:val="a1"/>
    <w:uiPriority w:val="59"/>
    <w:rsid w:val="008C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CB2605"/>
    <w:pPr>
      <w:ind w:left="720"/>
      <w:contextualSpacing/>
    </w:pPr>
  </w:style>
  <w:style w:type="paragraph" w:styleId="a7">
    <w:name w:val="Balloon Text"/>
    <w:basedOn w:val="a"/>
    <w:link w:val="a8"/>
    <w:uiPriority w:val="99"/>
    <w:semiHidden/>
    <w:unhideWhenUsed/>
    <w:rsid w:val="009F5A0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F5A05"/>
    <w:rPr>
      <w:rFonts w:ascii="Tahoma" w:hAnsi="Tahoma" w:cs="Tahoma"/>
      <w:sz w:val="16"/>
      <w:szCs w:val="16"/>
    </w:rPr>
  </w:style>
  <w:style w:type="paragraph" w:styleId="a9">
    <w:name w:val="header"/>
    <w:basedOn w:val="a"/>
    <w:link w:val="aa"/>
    <w:uiPriority w:val="99"/>
    <w:unhideWhenUsed/>
    <w:rsid w:val="00662E5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62E53"/>
  </w:style>
  <w:style w:type="paragraph" w:styleId="ab">
    <w:name w:val="footer"/>
    <w:basedOn w:val="a"/>
    <w:link w:val="ac"/>
    <w:uiPriority w:val="99"/>
    <w:unhideWhenUsed/>
    <w:rsid w:val="00662E5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62E53"/>
  </w:style>
  <w:style w:type="paragraph" w:styleId="ad">
    <w:name w:val="Normal (Web)"/>
    <w:basedOn w:val="a"/>
    <w:uiPriority w:val="99"/>
    <w:unhideWhenUsed/>
    <w:qFormat/>
    <w:rsid w:val="00747BC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Абзац списка1"/>
    <w:basedOn w:val="a"/>
    <w:rsid w:val="00747BCF"/>
    <w:pPr>
      <w:spacing w:after="160" w:line="259" w:lineRule="auto"/>
      <w:ind w:left="720"/>
      <w:contextualSpacing/>
    </w:pPr>
    <w:rPr>
      <w:rFonts w:eastAsia="Times New Roman"/>
      <w:lang w:val="ru-RU"/>
    </w:rPr>
  </w:style>
  <w:style w:type="paragraph" w:customStyle="1" w:styleId="tj">
    <w:name w:val="tj"/>
    <w:basedOn w:val="a"/>
    <w:rsid w:val="00747BCF"/>
    <w:pPr>
      <w:spacing w:before="100" w:beforeAutospacing="1" w:after="100" w:afterAutospacing="1" w:line="240" w:lineRule="auto"/>
    </w:pPr>
    <w:rPr>
      <w:rFonts w:ascii="Times New Roman" w:eastAsia="Times New Roman" w:hAnsi="Times New Roman"/>
      <w:sz w:val="24"/>
      <w:szCs w:val="24"/>
      <w:lang w:eastAsia="uk-UA"/>
    </w:rPr>
  </w:style>
  <w:style w:type="character" w:styleId="ae">
    <w:name w:val="Strong"/>
    <w:uiPriority w:val="22"/>
    <w:qFormat/>
    <w:rsid w:val="008D6AD7"/>
    <w:rPr>
      <w:b/>
      <w:bCs/>
    </w:rPr>
  </w:style>
  <w:style w:type="paragraph" w:styleId="21">
    <w:name w:val="Body Text 2"/>
    <w:basedOn w:val="a"/>
    <w:link w:val="22"/>
    <w:uiPriority w:val="99"/>
    <w:unhideWhenUsed/>
    <w:rsid w:val="008D6AD7"/>
    <w:pPr>
      <w:spacing w:after="120" w:line="480" w:lineRule="auto"/>
    </w:pPr>
    <w:rPr>
      <w:lang w:val="ru-RU"/>
    </w:rPr>
  </w:style>
  <w:style w:type="character" w:customStyle="1" w:styleId="22">
    <w:name w:val="Основной текст 2 Знак"/>
    <w:link w:val="21"/>
    <w:uiPriority w:val="99"/>
    <w:rsid w:val="008D6AD7"/>
    <w:rPr>
      <w:lang w:val="ru-RU"/>
    </w:rPr>
  </w:style>
  <w:style w:type="paragraph" w:customStyle="1" w:styleId="23">
    <w:name w:val="Обычный2"/>
    <w:uiPriority w:val="99"/>
    <w:rsid w:val="008D6AD7"/>
    <w:rPr>
      <w:rFonts w:ascii="Times New Roman" w:eastAsia="Times New Roman" w:hAnsi="Times New Roman"/>
      <w:sz w:val="24"/>
      <w:szCs w:val="24"/>
    </w:rPr>
  </w:style>
  <w:style w:type="character" w:customStyle="1" w:styleId="10">
    <w:name w:val="Заголовок 1 Знак"/>
    <w:link w:val="1"/>
    <w:rsid w:val="00EA1AEA"/>
    <w:rPr>
      <w:rFonts w:ascii="Times New Roman" w:eastAsia="Times New Roman" w:hAnsi="Times New Roman" w:cs="Times New Roman"/>
      <w:b/>
      <w:i/>
      <w:szCs w:val="28"/>
      <w:lang w:eastAsia="ar-SA"/>
    </w:rPr>
  </w:style>
  <w:style w:type="character" w:customStyle="1" w:styleId="20">
    <w:name w:val="Заголовок 2 Знак"/>
    <w:link w:val="2"/>
    <w:uiPriority w:val="9"/>
    <w:semiHidden/>
    <w:rsid w:val="00EA1AEA"/>
    <w:rPr>
      <w:rFonts w:ascii="Cambria" w:eastAsia="Times New Roman" w:hAnsi="Cambria" w:cs="Times New Roman"/>
      <w:b/>
      <w:bCs/>
      <w:color w:val="4F81BD"/>
      <w:sz w:val="26"/>
      <w:szCs w:val="26"/>
      <w:lang w:eastAsia="ar-SA"/>
    </w:rPr>
  </w:style>
  <w:style w:type="paragraph" w:styleId="af">
    <w:name w:val="Body Text"/>
    <w:basedOn w:val="a"/>
    <w:link w:val="af0"/>
    <w:rsid w:val="00EA1AEA"/>
    <w:pPr>
      <w:suppressAutoHyphens/>
      <w:spacing w:after="120"/>
    </w:pPr>
    <w:rPr>
      <w:rFonts w:eastAsia="SimSun" w:cs="font309"/>
      <w:lang w:eastAsia="ar-SA"/>
    </w:rPr>
  </w:style>
  <w:style w:type="character" w:customStyle="1" w:styleId="af0">
    <w:name w:val="Основной текст Знак"/>
    <w:link w:val="af"/>
    <w:rsid w:val="00EA1AEA"/>
    <w:rPr>
      <w:rFonts w:ascii="Calibri" w:eastAsia="SimSun" w:hAnsi="Calibri" w:cs="font309"/>
      <w:lang w:eastAsia="ar-SA"/>
    </w:rPr>
  </w:style>
  <w:style w:type="paragraph" w:styleId="af1">
    <w:name w:val="Body Text Indent"/>
    <w:basedOn w:val="a"/>
    <w:link w:val="af2"/>
    <w:uiPriority w:val="99"/>
    <w:semiHidden/>
    <w:unhideWhenUsed/>
    <w:rsid w:val="00EA1AEA"/>
    <w:pPr>
      <w:suppressAutoHyphens/>
      <w:spacing w:after="120"/>
      <w:ind w:left="283"/>
    </w:pPr>
    <w:rPr>
      <w:rFonts w:eastAsia="SimSun" w:cs="font309"/>
      <w:lang w:eastAsia="ar-SA"/>
    </w:rPr>
  </w:style>
  <w:style w:type="character" w:customStyle="1" w:styleId="af2">
    <w:name w:val="Основной текст с отступом Знак"/>
    <w:link w:val="af1"/>
    <w:uiPriority w:val="99"/>
    <w:semiHidden/>
    <w:rsid w:val="00EA1AEA"/>
    <w:rPr>
      <w:rFonts w:ascii="Calibri" w:eastAsia="SimSun" w:hAnsi="Calibri" w:cs="font309"/>
      <w:lang w:eastAsia="ar-SA"/>
    </w:rPr>
  </w:style>
  <w:style w:type="paragraph" w:styleId="af3">
    <w:name w:val="Title"/>
    <w:basedOn w:val="a"/>
    <w:link w:val="af4"/>
    <w:qFormat/>
    <w:rsid w:val="00EA1AEA"/>
    <w:pPr>
      <w:spacing w:after="0" w:line="240" w:lineRule="auto"/>
      <w:jc w:val="center"/>
    </w:pPr>
    <w:rPr>
      <w:rFonts w:ascii="Bookman Old Style" w:hAnsi="Bookman Old Style"/>
      <w:sz w:val="28"/>
      <w:szCs w:val="24"/>
      <w:lang w:eastAsia="ru-RU"/>
    </w:rPr>
  </w:style>
  <w:style w:type="character" w:customStyle="1" w:styleId="af4">
    <w:name w:val="Название Знак"/>
    <w:link w:val="af3"/>
    <w:rsid w:val="00EA1AEA"/>
    <w:rPr>
      <w:rFonts w:ascii="Bookman Old Style" w:eastAsia="Calibri" w:hAnsi="Bookman Old Style" w:cs="Times New Roman"/>
      <w:sz w:val="28"/>
      <w:szCs w:val="24"/>
      <w:lang w:eastAsia="ru-RU"/>
    </w:rPr>
  </w:style>
  <w:style w:type="paragraph" w:styleId="af5">
    <w:name w:val="Subtitle"/>
    <w:basedOn w:val="a"/>
    <w:link w:val="af6"/>
    <w:qFormat/>
    <w:rsid w:val="002C3BB8"/>
    <w:pPr>
      <w:spacing w:after="0" w:line="240" w:lineRule="auto"/>
      <w:jc w:val="center"/>
    </w:pPr>
    <w:rPr>
      <w:rFonts w:ascii="Times New Roman" w:eastAsia="Times New Roman" w:hAnsi="Times New Roman"/>
      <w:b/>
      <w:sz w:val="20"/>
      <w:szCs w:val="20"/>
      <w:lang w:eastAsia="ru-RU"/>
    </w:rPr>
  </w:style>
  <w:style w:type="character" w:customStyle="1" w:styleId="af6">
    <w:name w:val="Подзаголовок Знак"/>
    <w:link w:val="af5"/>
    <w:rsid w:val="002C3BB8"/>
    <w:rPr>
      <w:rFonts w:ascii="Times New Roman" w:eastAsia="Times New Roman" w:hAnsi="Times New Roman" w:cs="Times New Roman"/>
      <w:b/>
      <w:sz w:val="20"/>
      <w:szCs w:val="20"/>
      <w:lang w:eastAsia="ru-RU"/>
    </w:rPr>
  </w:style>
  <w:style w:type="paragraph" w:customStyle="1" w:styleId="Standard">
    <w:name w:val="Standard"/>
    <w:rsid w:val="002C3BB8"/>
    <w:pPr>
      <w:widowControl w:val="0"/>
      <w:suppressAutoHyphens/>
    </w:pPr>
    <w:rPr>
      <w:rFonts w:ascii="Times New Roman" w:eastAsia="SimSun" w:hAnsi="Times New Roman" w:cs="Arial"/>
      <w:kern w:val="2"/>
      <w:sz w:val="24"/>
      <w:szCs w:val="24"/>
      <w:lang w:val="uk-UA" w:eastAsia="hi-IN" w:bidi="hi-IN"/>
    </w:rPr>
  </w:style>
  <w:style w:type="character" w:customStyle="1" w:styleId="30">
    <w:name w:val="Заголовок 3 Знак"/>
    <w:basedOn w:val="a0"/>
    <w:link w:val="3"/>
    <w:uiPriority w:val="9"/>
    <w:semiHidden/>
    <w:rsid w:val="005B04A2"/>
    <w:rPr>
      <w:rFonts w:asciiTheme="majorHAnsi" w:eastAsiaTheme="majorEastAsia" w:hAnsiTheme="majorHAnsi" w:cstheme="majorBidi"/>
      <w:color w:val="243F60" w:themeColor="accent1" w:themeShade="7F"/>
      <w:sz w:val="24"/>
      <w:szCs w:val="24"/>
      <w:lang w:val="uk-UA" w:eastAsia="en-US"/>
    </w:rPr>
  </w:style>
  <w:style w:type="paragraph" w:customStyle="1" w:styleId="rvps2">
    <w:name w:val="rvps2"/>
    <w:basedOn w:val="a"/>
    <w:rsid w:val="00F548F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7">
    <w:name w:val="Emphasis"/>
    <w:basedOn w:val="a0"/>
    <w:uiPriority w:val="20"/>
    <w:qFormat/>
    <w:rsid w:val="009D3218"/>
    <w:rPr>
      <w:i/>
      <w:iCs/>
    </w:rPr>
  </w:style>
  <w:style w:type="paragraph" w:styleId="af8">
    <w:name w:val="No Spacing"/>
    <w:qFormat/>
    <w:rsid w:val="001B035F"/>
    <w:rPr>
      <w:rFonts w:ascii="Times New Roman" w:eastAsia="Times New Roman" w:hAnsi="Times New Roman"/>
      <w:sz w:val="24"/>
      <w:szCs w:val="24"/>
    </w:rPr>
  </w:style>
  <w:style w:type="character" w:customStyle="1" w:styleId="a6">
    <w:name w:val="Абзац списка Знак"/>
    <w:link w:val="a5"/>
    <w:locked/>
    <w:rsid w:val="0020486E"/>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DC37-48A9-4108-9614-336AFED1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8280</Words>
  <Characters>4721</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k104a-4</dc:creator>
  <cp:keywords/>
  <dc:description/>
  <cp:lastModifiedBy>User</cp:lastModifiedBy>
  <cp:revision>32</cp:revision>
  <cp:lastPrinted>2021-12-16T15:18:00Z</cp:lastPrinted>
  <dcterms:created xsi:type="dcterms:W3CDTF">2022-01-17T16:54:00Z</dcterms:created>
  <dcterms:modified xsi:type="dcterms:W3CDTF">2022-01-18T08:56:00Z</dcterms:modified>
</cp:coreProperties>
</file>