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B8" w:rsidRPr="004572A3" w:rsidRDefault="009F00B8" w:rsidP="00B70C3D">
      <w:pPr>
        <w:rPr>
          <w:rFonts w:ascii="Bookman Old Style" w:hAnsi="Bookman Old Style" w:cs="Arial"/>
          <w:b/>
          <w:bCs/>
          <w:i/>
          <w:iCs/>
          <w:noProof/>
        </w:rPr>
      </w:pPr>
      <w:bookmarkStart w:id="0" w:name="_Hlk93252766"/>
    </w:p>
    <w:p w:rsidR="00774593" w:rsidRPr="004572A3" w:rsidRDefault="00036E15" w:rsidP="00774593">
      <w:pPr>
        <w:ind w:left="3540" w:firstLine="708"/>
        <w:rPr>
          <w:rFonts w:ascii="Bookman Old Style" w:hAnsi="Bookman Old Style" w:cs="Arial"/>
          <w:noProof/>
          <w:lang w:val="ru-RU"/>
        </w:rPr>
      </w:pPr>
      <w:r w:rsidRPr="004572A3">
        <w:rPr>
          <w:rFonts w:ascii="Bookman Old Style" w:hAnsi="Bookman Old Style" w:cs="Arial"/>
          <w:noProof/>
        </w:rPr>
        <w:t xml:space="preserve"> </w:t>
      </w:r>
      <w:r w:rsidR="00B70C3D" w:rsidRPr="004572A3">
        <w:rPr>
          <w:rFonts w:ascii="Bookman Old Style" w:hAnsi="Bookman Old Style" w:cs="Arial"/>
          <w:noProof/>
        </w:rPr>
        <w:t xml:space="preserve">  </w:t>
      </w:r>
      <w:r w:rsidR="009F00B8" w:rsidRPr="004572A3">
        <w:rPr>
          <w:rFonts w:ascii="Bookman Old Style" w:hAnsi="Bookman Old Style" w:cs="Arial"/>
          <w:noProof/>
        </w:rPr>
        <w:t xml:space="preserve"> </w:t>
      </w:r>
      <w:r w:rsidR="00774593" w:rsidRPr="004572A3">
        <w:rPr>
          <w:rFonts w:ascii="Bookman Old Style" w:hAnsi="Bookman Old Style" w:cs="Arial"/>
          <w:noProof/>
          <w:lang w:eastAsia="uk-UA"/>
        </w:rPr>
        <w:drawing>
          <wp:inline distT="0" distB="0" distL="0" distR="0" wp14:anchorId="170B5E64" wp14:editId="2A30DA00">
            <wp:extent cx="61912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593" w:rsidRPr="004572A3" w:rsidRDefault="00774593" w:rsidP="00774593">
      <w:pPr>
        <w:ind w:left="3540" w:firstLine="708"/>
        <w:rPr>
          <w:rFonts w:ascii="Bookman Old Style" w:hAnsi="Bookman Old Style"/>
          <w:sz w:val="16"/>
          <w:szCs w:val="16"/>
          <w:lang w:val="ru-RU"/>
        </w:rPr>
      </w:pPr>
    </w:p>
    <w:p w:rsidR="00774593" w:rsidRPr="004572A3" w:rsidRDefault="004572A3" w:rsidP="00774593">
      <w:pPr>
        <w:jc w:val="center"/>
        <w:outlineLvl w:val="0"/>
        <w:rPr>
          <w:rFonts w:ascii="Bookman Old Style" w:hAnsi="Bookman Old Style"/>
          <w:lang w:val="ru-RU"/>
        </w:rPr>
      </w:pPr>
      <w:r w:rsidRPr="004572A3">
        <w:rPr>
          <w:rFonts w:ascii="Bookman Old Style" w:hAnsi="Bookman Old Style"/>
        </w:rPr>
        <w:t xml:space="preserve"> </w:t>
      </w:r>
      <w:r w:rsidR="00774593" w:rsidRPr="004572A3">
        <w:rPr>
          <w:rFonts w:ascii="Bookman Old Style" w:hAnsi="Bookman Old Style"/>
        </w:rPr>
        <w:t>У К Р А Ї Н А</w:t>
      </w:r>
    </w:p>
    <w:p w:rsidR="00774593" w:rsidRPr="004572A3" w:rsidRDefault="00774593" w:rsidP="00B70C3D">
      <w:pPr>
        <w:widowControl/>
        <w:suppressAutoHyphens w:val="0"/>
        <w:spacing w:line="276" w:lineRule="auto"/>
        <w:jc w:val="center"/>
        <w:outlineLvl w:val="0"/>
        <w:rPr>
          <w:rFonts w:ascii="Bookman Old Style" w:eastAsia="Calibri" w:hAnsi="Bookman Old Style"/>
          <w:bCs/>
          <w:kern w:val="0"/>
          <w:lang w:val="ru-RU" w:eastAsia="ru-RU"/>
        </w:rPr>
      </w:pPr>
      <w:r w:rsidRPr="004572A3">
        <w:rPr>
          <w:rFonts w:ascii="Bookman Old Style" w:eastAsia="Calibri" w:hAnsi="Bookman Old Style"/>
          <w:bCs/>
          <w:kern w:val="0"/>
          <w:lang w:eastAsia="ru-RU"/>
        </w:rPr>
        <w:t>Овруцька міська рада</w:t>
      </w:r>
    </w:p>
    <w:p w:rsidR="00774593" w:rsidRPr="00B70C3D" w:rsidRDefault="00774593" w:rsidP="00B70C3D">
      <w:pPr>
        <w:spacing w:line="276" w:lineRule="auto"/>
        <w:jc w:val="center"/>
        <w:rPr>
          <w:rFonts w:ascii="Bookman Old Style" w:hAnsi="Bookman Old Style"/>
          <w:b/>
          <w:i/>
        </w:rPr>
      </w:pPr>
      <w:r w:rsidRPr="00B70C3D">
        <w:rPr>
          <w:rFonts w:ascii="Bookman Old Style" w:hAnsi="Bookman Old Style"/>
          <w:b/>
          <w:i/>
        </w:rPr>
        <w:t xml:space="preserve">Р І Ш Е Н </w:t>
      </w:r>
      <w:proofErr w:type="spellStart"/>
      <w:r w:rsidRPr="00B70C3D">
        <w:rPr>
          <w:rFonts w:ascii="Bookman Old Style" w:hAnsi="Bookman Old Style"/>
          <w:b/>
          <w:i/>
        </w:rPr>
        <w:t>Н</w:t>
      </w:r>
      <w:proofErr w:type="spellEnd"/>
      <w:r w:rsidRPr="00B70C3D">
        <w:rPr>
          <w:rFonts w:ascii="Bookman Old Style" w:hAnsi="Bookman Old Style"/>
          <w:b/>
          <w:i/>
        </w:rPr>
        <w:t xml:space="preserve"> Я</w:t>
      </w:r>
    </w:p>
    <w:p w:rsidR="00774593" w:rsidRPr="00DE3E7F" w:rsidRDefault="00774593" w:rsidP="00774593">
      <w:pPr>
        <w:rPr>
          <w:rFonts w:ascii="Bookman Old Style" w:hAnsi="Bookman Old Style"/>
          <w:lang w:val="ru-RU"/>
        </w:rPr>
      </w:pPr>
    </w:p>
    <w:p w:rsidR="00774593" w:rsidRPr="00DE3E7F" w:rsidRDefault="00774593" w:rsidP="00774593">
      <w:pPr>
        <w:rPr>
          <w:rFonts w:ascii="Bookman Old Style" w:hAnsi="Bookman Old Style"/>
          <w:lang w:val="ru-RU"/>
        </w:rPr>
      </w:pPr>
    </w:p>
    <w:p w:rsidR="00774593" w:rsidRPr="00DE3E7F" w:rsidRDefault="00B70C3D" w:rsidP="00774593">
      <w:pPr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 xml:space="preserve">Дев’ятнадцята </w:t>
      </w:r>
      <w:r w:rsidR="00774593" w:rsidRPr="00DE3E7F">
        <w:rPr>
          <w:rFonts w:ascii="Bookman Old Style" w:hAnsi="Bookman Old Style"/>
          <w:b/>
          <w:i/>
        </w:rPr>
        <w:t>сесія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  <w:t xml:space="preserve">  </w:t>
      </w:r>
      <w:r w:rsidR="00774593">
        <w:rPr>
          <w:rFonts w:ascii="Bookman Old Style" w:hAnsi="Bookman Old Style"/>
          <w:i/>
        </w:rPr>
        <w:t xml:space="preserve">                          </w:t>
      </w:r>
      <w:r w:rsidR="00774593" w:rsidRPr="00DE3E7F">
        <w:rPr>
          <w:rFonts w:ascii="Bookman Old Style" w:hAnsi="Bookman Old Style"/>
          <w:b/>
          <w:i/>
          <w:lang w:val="en-US"/>
        </w:rPr>
        <w:t>VII</w:t>
      </w:r>
      <w:r w:rsidR="00774593" w:rsidRPr="00DE3E7F">
        <w:rPr>
          <w:rFonts w:ascii="Bookman Old Style" w:hAnsi="Bookman Old Style"/>
          <w:b/>
          <w:i/>
        </w:rPr>
        <w:t>І скликання</w:t>
      </w:r>
    </w:p>
    <w:p w:rsidR="00774593" w:rsidRPr="00DE3E7F" w:rsidRDefault="00774593" w:rsidP="00774593">
      <w:pPr>
        <w:rPr>
          <w:rFonts w:ascii="Bookman Old Style" w:hAnsi="Bookman Old Style"/>
        </w:rPr>
      </w:pPr>
    </w:p>
    <w:p w:rsidR="00774593" w:rsidRPr="00DE3E7F" w:rsidRDefault="00774593" w:rsidP="00774593">
      <w:pPr>
        <w:rPr>
          <w:rFonts w:ascii="Bookman Old Style" w:hAnsi="Bookman Old Style"/>
        </w:rPr>
      </w:pPr>
      <w:r w:rsidRPr="00DE3E7F">
        <w:rPr>
          <w:rFonts w:ascii="Bookman Old Style" w:hAnsi="Bookman Old Style"/>
        </w:rPr>
        <w:t xml:space="preserve">від  </w:t>
      </w:r>
      <w:r>
        <w:rPr>
          <w:rFonts w:ascii="Bookman Old Style" w:hAnsi="Bookman Old Style"/>
        </w:rPr>
        <w:t>26 січня 2022</w:t>
      </w:r>
      <w:r w:rsidRPr="00DE3E7F">
        <w:rPr>
          <w:rFonts w:ascii="Bookman Old Style" w:hAnsi="Bookman Old Style"/>
        </w:rPr>
        <w:t xml:space="preserve"> року     № </w:t>
      </w:r>
      <w:r w:rsidR="00B70C3D">
        <w:rPr>
          <w:rFonts w:ascii="Bookman Old Style" w:hAnsi="Bookman Old Style"/>
        </w:rPr>
        <w:t>1177</w:t>
      </w:r>
      <w:r w:rsidRPr="00DE3E7F">
        <w:rPr>
          <w:rFonts w:ascii="Bookman Old Style" w:hAnsi="Bookman Old Style"/>
        </w:rPr>
        <w:t xml:space="preserve">         </w:t>
      </w:r>
    </w:p>
    <w:p w:rsidR="00774593" w:rsidRPr="00DE3E7F" w:rsidRDefault="00774593" w:rsidP="00774593">
      <w:pPr>
        <w:widowControl/>
        <w:suppressAutoHyphens w:val="0"/>
        <w:rPr>
          <w:rFonts w:ascii="Bookman Old Style" w:hAnsi="Bookman Old Style"/>
          <w:kern w:val="0"/>
          <w:lang w:eastAsia="ru-RU"/>
        </w:rPr>
      </w:pPr>
    </w:p>
    <w:p w:rsidR="004572A3" w:rsidRDefault="004572A3" w:rsidP="008524CB">
      <w:pPr>
        <w:pStyle w:val="a3"/>
        <w:spacing w:before="0" w:beforeAutospacing="0" w:after="0" w:afterAutospacing="0"/>
        <w:rPr>
          <w:rFonts w:ascii="Bookman Old Style" w:hAnsi="Bookman Old Style"/>
          <w:color w:val="242424"/>
          <w:lang w:val="uk-UA"/>
        </w:rPr>
      </w:pPr>
      <w:r>
        <w:rPr>
          <w:rFonts w:ascii="Bookman Old Style" w:hAnsi="Bookman Old Style"/>
          <w:color w:val="242424"/>
        </w:rPr>
        <w:t xml:space="preserve">Про </w:t>
      </w:r>
      <w:proofErr w:type="spellStart"/>
      <w:r>
        <w:rPr>
          <w:rFonts w:ascii="Bookman Old Style" w:hAnsi="Bookman Old Style"/>
          <w:color w:val="242424"/>
        </w:rPr>
        <w:t>зат</w:t>
      </w:r>
      <w:r>
        <w:rPr>
          <w:rFonts w:ascii="Bookman Old Style" w:hAnsi="Bookman Old Style"/>
          <w:color w:val="242424"/>
          <w:lang w:val="uk-UA"/>
        </w:rPr>
        <w:t>вердження</w:t>
      </w:r>
      <w:proofErr w:type="spellEnd"/>
      <w:r w:rsidRPr="004572A3">
        <w:t xml:space="preserve"> </w:t>
      </w:r>
      <w:proofErr w:type="spellStart"/>
      <w:r w:rsidRPr="004572A3">
        <w:rPr>
          <w:rFonts w:ascii="Bookman Old Style" w:hAnsi="Bookman Old Style"/>
          <w:color w:val="242424"/>
        </w:rPr>
        <w:t>Положення</w:t>
      </w:r>
      <w:proofErr w:type="spellEnd"/>
      <w:r w:rsidRPr="004572A3">
        <w:rPr>
          <w:rFonts w:ascii="Bookman Old Style" w:hAnsi="Bookman Old Style"/>
          <w:color w:val="242424"/>
        </w:rPr>
        <w:t xml:space="preserve"> про </w:t>
      </w:r>
    </w:p>
    <w:p w:rsidR="004572A3" w:rsidRDefault="004572A3" w:rsidP="008524CB">
      <w:pPr>
        <w:pStyle w:val="a3"/>
        <w:spacing w:before="0" w:beforeAutospacing="0" w:after="0" w:afterAutospacing="0"/>
        <w:rPr>
          <w:rFonts w:ascii="Bookman Old Style" w:hAnsi="Bookman Old Style"/>
          <w:color w:val="242424"/>
          <w:lang w:val="uk-UA"/>
        </w:rPr>
      </w:pPr>
      <w:proofErr w:type="spellStart"/>
      <w:r w:rsidRPr="004572A3">
        <w:rPr>
          <w:rFonts w:ascii="Bookman Old Style" w:hAnsi="Bookman Old Style"/>
          <w:color w:val="242424"/>
        </w:rPr>
        <w:t>надання</w:t>
      </w:r>
      <w:proofErr w:type="spellEnd"/>
      <w:r w:rsidRPr="004572A3">
        <w:rPr>
          <w:rFonts w:ascii="Bookman Old Style" w:hAnsi="Bookman Old Style"/>
          <w:color w:val="242424"/>
        </w:rPr>
        <w:t xml:space="preserve"> </w:t>
      </w:r>
      <w:proofErr w:type="spellStart"/>
      <w:r w:rsidRPr="004572A3">
        <w:rPr>
          <w:rFonts w:ascii="Bookman Old Style" w:hAnsi="Bookman Old Style"/>
          <w:color w:val="242424"/>
        </w:rPr>
        <w:t>платних</w:t>
      </w:r>
      <w:proofErr w:type="spellEnd"/>
      <w:r w:rsidRPr="004572A3">
        <w:rPr>
          <w:rFonts w:ascii="Bookman Old Style" w:hAnsi="Bookman Old Style"/>
          <w:color w:val="242424"/>
        </w:rPr>
        <w:t xml:space="preserve"> </w:t>
      </w:r>
      <w:proofErr w:type="spellStart"/>
      <w:r w:rsidRPr="004572A3">
        <w:rPr>
          <w:rFonts w:ascii="Bookman Old Style" w:hAnsi="Bookman Old Style"/>
          <w:color w:val="242424"/>
        </w:rPr>
        <w:t>послуг</w:t>
      </w:r>
      <w:proofErr w:type="spellEnd"/>
      <w:r w:rsidRPr="004572A3">
        <w:rPr>
          <w:rFonts w:ascii="Bookman Old Style" w:hAnsi="Bookman Old Style"/>
          <w:color w:val="242424"/>
        </w:rPr>
        <w:t xml:space="preserve"> закладами </w:t>
      </w:r>
    </w:p>
    <w:p w:rsidR="004572A3" w:rsidRPr="004572A3" w:rsidRDefault="004572A3" w:rsidP="008524CB">
      <w:pPr>
        <w:pStyle w:val="a3"/>
        <w:spacing w:before="0" w:beforeAutospacing="0" w:after="0" w:afterAutospacing="0"/>
        <w:rPr>
          <w:rFonts w:ascii="Bookman Old Style" w:hAnsi="Bookman Old Style"/>
          <w:color w:val="242424"/>
          <w:lang w:val="uk-UA"/>
        </w:rPr>
      </w:pPr>
      <w:proofErr w:type="spellStart"/>
      <w:r w:rsidRPr="004572A3">
        <w:rPr>
          <w:rFonts w:ascii="Bookman Old Style" w:hAnsi="Bookman Old Style"/>
          <w:color w:val="242424"/>
        </w:rPr>
        <w:t>культури</w:t>
      </w:r>
      <w:proofErr w:type="spellEnd"/>
    </w:p>
    <w:p w:rsidR="008524CB" w:rsidRPr="00B70C3D" w:rsidRDefault="008524CB" w:rsidP="008524CB">
      <w:pPr>
        <w:pStyle w:val="a3"/>
        <w:spacing w:before="0" w:beforeAutospacing="0" w:after="0" w:afterAutospacing="0"/>
        <w:rPr>
          <w:rFonts w:ascii="Bookman Old Style" w:hAnsi="Bookman Old Style"/>
          <w:lang w:val="uk-UA"/>
        </w:rPr>
      </w:pPr>
    </w:p>
    <w:p w:rsidR="008524CB" w:rsidRPr="00B70C3D" w:rsidRDefault="00774593" w:rsidP="008524CB">
      <w:pPr>
        <w:ind w:firstLine="709"/>
        <w:jc w:val="both"/>
        <w:rPr>
          <w:rFonts w:ascii="Bookman Old Style" w:hAnsi="Bookman Old Style"/>
        </w:rPr>
      </w:pPr>
      <w:r w:rsidRPr="00B70C3D">
        <w:rPr>
          <w:rFonts w:ascii="Bookman Old Style" w:hAnsi="Bookman Old Style"/>
        </w:rPr>
        <w:t>Керуючись Законами України «Про місцеве самоврядування в Україні», «Про культуру», Бюджетним К</w:t>
      </w:r>
      <w:r w:rsidR="00B70C3D" w:rsidRPr="00B70C3D">
        <w:rPr>
          <w:rFonts w:ascii="Bookman Old Style" w:hAnsi="Bookman Old Style"/>
        </w:rPr>
        <w:t>одексом України, відповідно до П</w:t>
      </w:r>
      <w:r w:rsidRPr="00B70C3D">
        <w:rPr>
          <w:rFonts w:ascii="Bookman Old Style" w:hAnsi="Bookman Old Style"/>
        </w:rPr>
        <w:t>останови Кабінету Міністрів України від 12.12.2011</w:t>
      </w:r>
      <w:r w:rsidR="00B70C3D" w:rsidRPr="00B70C3D">
        <w:rPr>
          <w:rFonts w:ascii="Bookman Old Style" w:hAnsi="Bookman Old Style"/>
        </w:rPr>
        <w:t xml:space="preserve"> </w:t>
      </w:r>
      <w:r w:rsidRPr="00B70C3D">
        <w:rPr>
          <w:rFonts w:ascii="Bookman Old Style" w:hAnsi="Bookman Old Style"/>
        </w:rPr>
        <w:t>р. № 1271 «Про затвердження переліку платних послуг, які можуть надаватися державними і комунальними  закладами культури</w:t>
      </w:r>
      <w:r w:rsidR="00B70C3D" w:rsidRPr="00B70C3D">
        <w:rPr>
          <w:rFonts w:ascii="Bookman Old Style" w:hAnsi="Bookman Old Style"/>
        </w:rPr>
        <w:t>»</w:t>
      </w:r>
      <w:r w:rsidR="00B70C3D">
        <w:rPr>
          <w:rFonts w:ascii="Bookman Old Style" w:hAnsi="Bookman Old Style"/>
        </w:rPr>
        <w:t>, Н</w:t>
      </w:r>
      <w:r w:rsidRPr="00B70C3D">
        <w:rPr>
          <w:rFonts w:ascii="Bookman Old Style" w:hAnsi="Bookman Old Style"/>
        </w:rPr>
        <w:t>аказу Міністерства культури України, Міністерства фінансів України, Міністерства економічного розвитку і торгівлі України від 01.12.2015</w:t>
      </w:r>
      <w:r w:rsidR="00B70C3D" w:rsidRPr="00B70C3D">
        <w:rPr>
          <w:rFonts w:ascii="Bookman Old Style" w:hAnsi="Bookman Old Style"/>
        </w:rPr>
        <w:t xml:space="preserve"> </w:t>
      </w:r>
      <w:r w:rsidRPr="00B70C3D">
        <w:rPr>
          <w:rFonts w:ascii="Bookman Old Style" w:hAnsi="Bookman Old Style"/>
        </w:rPr>
        <w:t xml:space="preserve">р. №1004/1113/1556 «Про затвердження Порядку визначення вартості та надання платних послуг закладами культури, заснованими на державній та комунальній формі власності», </w:t>
      </w:r>
      <w:r w:rsidR="008524CB" w:rsidRPr="00B70C3D">
        <w:rPr>
          <w:rFonts w:ascii="Bookman Old Style" w:hAnsi="Bookman Old Style"/>
        </w:rPr>
        <w:t>враховуючи</w:t>
      </w:r>
      <w:r w:rsidR="008524CB" w:rsidRPr="00B70C3D">
        <w:rPr>
          <w:rFonts w:ascii="Bookman Old Style" w:eastAsia="Bookman Old Style" w:hAnsi="Bookman Old Style" w:cs="Bookman Old Style"/>
          <w:kern w:val="0"/>
          <w:lang w:eastAsia="ru-RU"/>
        </w:rPr>
        <w:t xml:space="preserve"> рекомендації постійної депутатської  комісії міської ради з </w:t>
      </w:r>
      <w:r w:rsidR="00046363" w:rsidRPr="00B70C3D">
        <w:rPr>
          <w:rFonts w:ascii="Bookman Old Style" w:eastAsia="Bookman Old Style" w:hAnsi="Bookman Old Style" w:cs="Bookman Old Style"/>
          <w:kern w:val="0"/>
          <w:lang w:eastAsia="ru-RU"/>
        </w:rPr>
        <w:t>питань бюджету, комунальної власності та соціально-економічного розвитку від 24</w:t>
      </w:r>
      <w:r w:rsidR="008524CB" w:rsidRPr="00B70C3D">
        <w:rPr>
          <w:rFonts w:ascii="Bookman Old Style" w:eastAsia="Bookman Old Style" w:hAnsi="Bookman Old Style" w:cs="Bookman Old Style"/>
          <w:kern w:val="0"/>
          <w:lang w:eastAsia="ru-RU"/>
        </w:rPr>
        <w:t>.01.2022 р.,</w:t>
      </w:r>
      <w:r w:rsidR="008524CB" w:rsidRPr="00B70C3D">
        <w:rPr>
          <w:rFonts w:ascii="Bookman Old Style" w:hAnsi="Bookman Old Style"/>
        </w:rPr>
        <w:t xml:space="preserve"> міська рада</w:t>
      </w:r>
      <w:r w:rsidR="004572A3">
        <w:rPr>
          <w:rFonts w:ascii="Bookman Old Style" w:hAnsi="Bookman Old Style"/>
        </w:rPr>
        <w:t xml:space="preserve"> </w:t>
      </w:r>
    </w:p>
    <w:p w:rsidR="008524CB" w:rsidRPr="008524CB" w:rsidRDefault="008524CB" w:rsidP="008524CB">
      <w:pPr>
        <w:widowControl/>
        <w:suppressAutoHyphens w:val="0"/>
        <w:rPr>
          <w:rFonts w:ascii="Bookman Old Style" w:hAnsi="Bookman Old Style"/>
          <w:kern w:val="0"/>
          <w:lang w:eastAsia="ru-RU"/>
        </w:rPr>
      </w:pPr>
    </w:p>
    <w:p w:rsidR="008524CB" w:rsidRPr="008524CB" w:rsidRDefault="008524CB" w:rsidP="008524CB">
      <w:pPr>
        <w:widowControl/>
        <w:suppressAutoHyphens w:val="0"/>
        <w:rPr>
          <w:rFonts w:ascii="Bookman Old Style" w:hAnsi="Bookman Old Style"/>
          <w:kern w:val="0"/>
          <w:lang w:eastAsia="ru-RU"/>
        </w:rPr>
      </w:pPr>
      <w:r w:rsidRPr="008524CB">
        <w:rPr>
          <w:rFonts w:ascii="Bookman Old Style" w:hAnsi="Bookman Old Style"/>
          <w:kern w:val="0"/>
          <w:lang w:eastAsia="ru-RU"/>
        </w:rPr>
        <w:t>В И Р І Ш И Л А:</w:t>
      </w:r>
    </w:p>
    <w:p w:rsidR="008524CB" w:rsidRPr="008524CB" w:rsidRDefault="008524CB" w:rsidP="008524CB">
      <w:pPr>
        <w:widowControl/>
        <w:suppressAutoHyphens w:val="0"/>
        <w:rPr>
          <w:rFonts w:ascii="Bookman Old Style" w:hAnsi="Bookman Old Style"/>
          <w:kern w:val="0"/>
          <w:lang w:eastAsia="ru-RU"/>
        </w:rPr>
      </w:pPr>
    </w:p>
    <w:p w:rsidR="00774593" w:rsidRPr="008524CB" w:rsidRDefault="00774593" w:rsidP="008524CB">
      <w:pPr>
        <w:pStyle w:val="a3"/>
        <w:tabs>
          <w:tab w:val="left" w:pos="993"/>
        </w:tabs>
        <w:spacing w:before="0" w:beforeAutospacing="0" w:after="0" w:afterAutospacing="0"/>
        <w:jc w:val="both"/>
        <w:rPr>
          <w:rFonts w:ascii="Bookman Old Style" w:hAnsi="Bookman Old Style"/>
          <w:color w:val="242424"/>
          <w:lang w:val="uk-UA"/>
        </w:rPr>
      </w:pPr>
      <w:r w:rsidRPr="008524CB">
        <w:rPr>
          <w:rFonts w:ascii="Bookman Old Style" w:hAnsi="Bookman Old Style"/>
          <w:color w:val="242424"/>
          <w:lang w:val="uk-UA"/>
        </w:rPr>
        <w:t xml:space="preserve">          </w:t>
      </w:r>
      <w:r w:rsidRPr="008524CB">
        <w:rPr>
          <w:rFonts w:ascii="Bookman Old Style" w:hAnsi="Bookman Old Style"/>
          <w:color w:val="242424"/>
        </w:rPr>
        <w:t>1. </w:t>
      </w:r>
      <w:r w:rsidRPr="008524CB">
        <w:rPr>
          <w:rFonts w:ascii="Bookman Old Style" w:hAnsi="Bookman Old Style"/>
          <w:color w:val="242424"/>
          <w:lang w:val="uk-UA"/>
        </w:rPr>
        <w:t xml:space="preserve">Затвердити Положення про надання платних послуг закладами культури </w:t>
      </w:r>
      <w:r w:rsidR="008524CB">
        <w:rPr>
          <w:rFonts w:ascii="Bookman Old Style" w:hAnsi="Bookman Old Style"/>
          <w:color w:val="242424"/>
          <w:lang w:val="uk-UA"/>
        </w:rPr>
        <w:t>Овр</w:t>
      </w:r>
      <w:r w:rsidR="009F00B8">
        <w:rPr>
          <w:rFonts w:ascii="Bookman Old Style" w:hAnsi="Bookman Old Style"/>
          <w:color w:val="242424"/>
          <w:lang w:val="uk-UA"/>
        </w:rPr>
        <w:t>у</w:t>
      </w:r>
      <w:r w:rsidR="008524CB">
        <w:rPr>
          <w:rFonts w:ascii="Bookman Old Style" w:hAnsi="Bookman Old Style"/>
          <w:color w:val="242424"/>
          <w:lang w:val="uk-UA"/>
        </w:rPr>
        <w:t>цько</w:t>
      </w:r>
      <w:r w:rsidRPr="008524CB">
        <w:rPr>
          <w:rFonts w:ascii="Bookman Old Style" w:hAnsi="Bookman Old Style"/>
          <w:color w:val="242424"/>
          <w:lang w:val="uk-UA"/>
        </w:rPr>
        <w:t>ї міської ради (додаток 1).</w:t>
      </w:r>
    </w:p>
    <w:p w:rsidR="006A7476" w:rsidRPr="006A7476" w:rsidRDefault="00774593" w:rsidP="008524CB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  <w:lang w:val="uk-UA"/>
        </w:rPr>
      </w:pPr>
      <w:r w:rsidRPr="008524CB">
        <w:rPr>
          <w:rFonts w:ascii="Bookman Old Style" w:hAnsi="Bookman Old Style"/>
          <w:color w:val="242424"/>
          <w:lang w:val="uk-UA"/>
        </w:rPr>
        <w:t xml:space="preserve">          </w:t>
      </w:r>
      <w:r w:rsidRPr="008524CB">
        <w:rPr>
          <w:rFonts w:ascii="Bookman Old Style" w:hAnsi="Bookman Old Style"/>
          <w:color w:val="242424"/>
        </w:rPr>
        <w:t>2. </w:t>
      </w:r>
      <w:r w:rsidR="006A7476">
        <w:rPr>
          <w:rFonts w:ascii="Bookman Old Style" w:hAnsi="Bookman Old Style"/>
          <w:color w:val="242424"/>
          <w:lang w:val="uk-UA"/>
        </w:rPr>
        <w:t>Затвердити П</w:t>
      </w:r>
      <w:proofErr w:type="spellStart"/>
      <w:r w:rsidRPr="008524CB">
        <w:rPr>
          <w:rFonts w:ascii="Bookman Old Style" w:hAnsi="Bookman Old Style"/>
          <w:color w:val="242424"/>
        </w:rPr>
        <w:t>ерелік</w:t>
      </w:r>
      <w:proofErr w:type="spellEnd"/>
      <w:r w:rsidR="006A7476">
        <w:rPr>
          <w:rFonts w:ascii="Bookman Old Style" w:hAnsi="Bookman Old Style"/>
          <w:color w:val="242424"/>
          <w:lang w:val="uk-UA"/>
        </w:rPr>
        <w:t xml:space="preserve"> </w:t>
      </w:r>
      <w:proofErr w:type="spellStart"/>
      <w:r w:rsidR="006A7476" w:rsidRPr="008524CB">
        <w:rPr>
          <w:rFonts w:ascii="Bookman Old Style" w:hAnsi="Bookman Old Style"/>
          <w:color w:val="242424"/>
        </w:rPr>
        <w:t>платних</w:t>
      </w:r>
      <w:proofErr w:type="spellEnd"/>
      <w:r w:rsidR="006A7476" w:rsidRPr="008524CB">
        <w:rPr>
          <w:rFonts w:ascii="Bookman Old Style" w:hAnsi="Bookman Old Style"/>
          <w:color w:val="242424"/>
        </w:rPr>
        <w:t xml:space="preserve"> </w:t>
      </w:r>
      <w:proofErr w:type="spellStart"/>
      <w:r w:rsidR="006A7476" w:rsidRPr="008524CB">
        <w:rPr>
          <w:rFonts w:ascii="Bookman Old Style" w:hAnsi="Bookman Old Style"/>
          <w:color w:val="242424"/>
        </w:rPr>
        <w:t>послуг</w:t>
      </w:r>
      <w:proofErr w:type="spellEnd"/>
      <w:r w:rsidR="006A7476">
        <w:rPr>
          <w:rFonts w:ascii="Bookman Old Style" w:hAnsi="Bookman Old Style"/>
          <w:color w:val="242424"/>
          <w:lang w:val="uk-UA"/>
        </w:rPr>
        <w:t>, які можуть надаватися закладами культури Овруцької міської ради (додаток 2).</w:t>
      </w:r>
    </w:p>
    <w:p w:rsidR="00774593" w:rsidRPr="006A7476" w:rsidRDefault="006A7476" w:rsidP="008524CB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  <w:r>
        <w:rPr>
          <w:rFonts w:ascii="Bookman Old Style" w:hAnsi="Bookman Old Style"/>
          <w:color w:val="242424"/>
          <w:lang w:val="uk-UA"/>
        </w:rPr>
        <w:t xml:space="preserve">          3. </w:t>
      </w:r>
      <w:r w:rsidR="00306600">
        <w:rPr>
          <w:rFonts w:ascii="Bookman Old Style" w:hAnsi="Bookman Old Style"/>
          <w:color w:val="242424"/>
          <w:lang w:val="uk-UA"/>
        </w:rPr>
        <w:t xml:space="preserve">Встановити </w:t>
      </w:r>
      <w:proofErr w:type="spellStart"/>
      <w:r w:rsidR="00774593" w:rsidRPr="008524CB">
        <w:rPr>
          <w:rFonts w:ascii="Bookman Old Style" w:hAnsi="Bookman Old Style"/>
          <w:color w:val="242424"/>
        </w:rPr>
        <w:t>вартість</w:t>
      </w:r>
      <w:proofErr w:type="spellEnd"/>
      <w:r w:rsidR="00774593" w:rsidRPr="008524CB">
        <w:rPr>
          <w:rFonts w:ascii="Bookman Old Style" w:hAnsi="Bookman Old Style"/>
          <w:color w:val="242424"/>
        </w:rPr>
        <w:t xml:space="preserve"> </w:t>
      </w:r>
      <w:proofErr w:type="spellStart"/>
      <w:r w:rsidR="00774593" w:rsidRPr="008524CB">
        <w:rPr>
          <w:rFonts w:ascii="Bookman Old Style" w:hAnsi="Bookman Old Style"/>
          <w:color w:val="242424"/>
        </w:rPr>
        <w:t>платних</w:t>
      </w:r>
      <w:proofErr w:type="spellEnd"/>
      <w:r w:rsidR="00774593" w:rsidRPr="008524CB">
        <w:rPr>
          <w:rFonts w:ascii="Bookman Old Style" w:hAnsi="Bookman Old Style"/>
          <w:color w:val="242424"/>
        </w:rPr>
        <w:t xml:space="preserve"> </w:t>
      </w:r>
      <w:proofErr w:type="spellStart"/>
      <w:r w:rsidR="00774593" w:rsidRPr="008524CB">
        <w:rPr>
          <w:rFonts w:ascii="Bookman Old Style" w:hAnsi="Bookman Old Style"/>
          <w:color w:val="242424"/>
        </w:rPr>
        <w:t>послуг</w:t>
      </w:r>
      <w:proofErr w:type="spellEnd"/>
      <w:r w:rsidR="00774593" w:rsidRPr="008524CB">
        <w:rPr>
          <w:rFonts w:ascii="Bookman Old Style" w:hAnsi="Bookman Old Style"/>
          <w:color w:val="242424"/>
        </w:rPr>
        <w:t xml:space="preserve">, </w:t>
      </w:r>
      <w:proofErr w:type="spellStart"/>
      <w:r w:rsidR="00774593" w:rsidRPr="008524CB">
        <w:rPr>
          <w:rFonts w:ascii="Bookman Old Style" w:hAnsi="Bookman Old Style"/>
          <w:color w:val="242424"/>
        </w:rPr>
        <w:t>що</w:t>
      </w:r>
      <w:proofErr w:type="spellEnd"/>
      <w:r w:rsidR="00774593" w:rsidRPr="008524CB">
        <w:rPr>
          <w:rFonts w:ascii="Bookman Old Style" w:hAnsi="Bookman Old Style"/>
          <w:color w:val="242424"/>
        </w:rPr>
        <w:t xml:space="preserve"> </w:t>
      </w:r>
      <w:proofErr w:type="spellStart"/>
      <w:r w:rsidR="00774593" w:rsidRPr="008524CB">
        <w:rPr>
          <w:rFonts w:ascii="Bookman Old Style" w:hAnsi="Bookman Old Style"/>
          <w:color w:val="242424"/>
        </w:rPr>
        <w:t>надаються</w:t>
      </w:r>
      <w:proofErr w:type="spellEnd"/>
      <w:r w:rsidR="00774593" w:rsidRPr="008524CB">
        <w:rPr>
          <w:rFonts w:ascii="Bookman Old Style" w:hAnsi="Bookman Old Style"/>
          <w:color w:val="242424"/>
        </w:rPr>
        <w:t xml:space="preserve"> закладами </w:t>
      </w:r>
      <w:proofErr w:type="spellStart"/>
      <w:r w:rsidR="00774593" w:rsidRPr="008524CB">
        <w:rPr>
          <w:rFonts w:ascii="Bookman Old Style" w:hAnsi="Bookman Old Style"/>
          <w:color w:val="242424"/>
        </w:rPr>
        <w:t>культури</w:t>
      </w:r>
      <w:proofErr w:type="spellEnd"/>
      <w:r w:rsidR="00774593" w:rsidRPr="008524CB">
        <w:rPr>
          <w:rFonts w:ascii="Bookman Old Style" w:hAnsi="Bookman Old Style"/>
          <w:color w:val="242424"/>
        </w:rPr>
        <w:t xml:space="preserve"> </w:t>
      </w:r>
      <w:r w:rsidR="008524CB">
        <w:rPr>
          <w:rFonts w:ascii="Bookman Old Style" w:hAnsi="Bookman Old Style"/>
          <w:color w:val="242424"/>
          <w:lang w:val="uk-UA"/>
        </w:rPr>
        <w:t>Овруцької</w:t>
      </w:r>
      <w:r w:rsidR="00774593" w:rsidRPr="008524CB">
        <w:rPr>
          <w:rFonts w:ascii="Bookman Old Style" w:hAnsi="Bookman Old Style"/>
          <w:color w:val="242424"/>
          <w:lang w:val="uk-UA"/>
        </w:rPr>
        <w:t xml:space="preserve"> міської ради</w:t>
      </w:r>
      <w:r w:rsidR="00774593" w:rsidRPr="008524CB">
        <w:rPr>
          <w:rFonts w:ascii="Bookman Old Style" w:hAnsi="Bookman Old Style"/>
          <w:color w:val="242424"/>
        </w:rPr>
        <w:t> (</w:t>
      </w:r>
      <w:proofErr w:type="spellStart"/>
      <w:r w:rsidR="00774593" w:rsidRPr="008524CB">
        <w:rPr>
          <w:rFonts w:ascii="Bookman Old Style" w:hAnsi="Bookman Old Style"/>
          <w:color w:val="242424"/>
        </w:rPr>
        <w:t>додаток</w:t>
      </w:r>
      <w:proofErr w:type="spellEnd"/>
      <w:r w:rsidR="00774593" w:rsidRPr="008524CB">
        <w:rPr>
          <w:rFonts w:ascii="Bookman Old Style" w:hAnsi="Bookman Old Style"/>
          <w:color w:val="242424"/>
        </w:rPr>
        <w:t xml:space="preserve"> </w:t>
      </w:r>
      <w:r>
        <w:rPr>
          <w:rFonts w:ascii="Bookman Old Style" w:hAnsi="Bookman Old Style"/>
          <w:color w:val="242424"/>
          <w:lang w:val="uk-UA"/>
        </w:rPr>
        <w:t>3</w:t>
      </w:r>
      <w:r w:rsidR="00774593" w:rsidRPr="008524CB">
        <w:rPr>
          <w:rFonts w:ascii="Bookman Old Style" w:hAnsi="Bookman Old Style"/>
          <w:color w:val="242424"/>
        </w:rPr>
        <w:t>).</w:t>
      </w:r>
      <w:r w:rsidR="00774593" w:rsidRPr="008524CB">
        <w:rPr>
          <w:rFonts w:ascii="Bookman Old Style" w:hAnsi="Bookman Old Style"/>
          <w:color w:val="242424"/>
          <w:lang w:val="uk-UA"/>
        </w:rPr>
        <w:t xml:space="preserve"> </w:t>
      </w:r>
    </w:p>
    <w:p w:rsidR="00774593" w:rsidRPr="008524CB" w:rsidRDefault="00774593" w:rsidP="008524CB">
      <w:pPr>
        <w:pStyle w:val="a3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  <w:r w:rsidRPr="008524CB">
        <w:rPr>
          <w:rFonts w:ascii="Bookman Old Style" w:hAnsi="Bookman Old Style"/>
          <w:lang w:val="uk-UA"/>
        </w:rPr>
        <w:t xml:space="preserve">        </w:t>
      </w:r>
      <w:r w:rsidR="006A7476">
        <w:rPr>
          <w:rFonts w:ascii="Bookman Old Style" w:hAnsi="Bookman Old Style"/>
          <w:lang w:val="uk-UA"/>
        </w:rPr>
        <w:t xml:space="preserve"> </w:t>
      </w:r>
      <w:r w:rsidRPr="008524CB">
        <w:rPr>
          <w:rFonts w:ascii="Bookman Old Style" w:hAnsi="Bookman Old Style"/>
          <w:lang w:val="uk-UA"/>
        </w:rPr>
        <w:t xml:space="preserve"> </w:t>
      </w:r>
      <w:r w:rsidR="006A7476">
        <w:rPr>
          <w:rFonts w:ascii="Bookman Old Style" w:hAnsi="Bookman Old Style"/>
          <w:lang w:val="uk-UA"/>
        </w:rPr>
        <w:t>4.</w:t>
      </w:r>
      <w:r w:rsidRPr="008524CB">
        <w:rPr>
          <w:rFonts w:ascii="Bookman Old Style" w:hAnsi="Bookman Old Style"/>
          <w:lang w:val="uk-UA"/>
        </w:rPr>
        <w:t xml:space="preserve"> Контроль за виконанням </w:t>
      </w:r>
      <w:r w:rsidR="008524CB">
        <w:rPr>
          <w:rFonts w:ascii="Bookman Old Style" w:hAnsi="Bookman Old Style"/>
          <w:lang w:val="uk-UA"/>
        </w:rPr>
        <w:t>даного</w:t>
      </w:r>
      <w:r w:rsidRPr="008524CB">
        <w:rPr>
          <w:rFonts w:ascii="Bookman Old Style" w:hAnsi="Bookman Old Style"/>
          <w:lang w:val="uk-UA"/>
        </w:rPr>
        <w:t xml:space="preserve"> рішення покласти на </w:t>
      </w:r>
      <w:r w:rsidR="00B70C3D">
        <w:rPr>
          <w:rFonts w:ascii="Bookman Old Style" w:hAnsi="Bookman Old Style"/>
          <w:lang w:val="uk-UA"/>
        </w:rPr>
        <w:t>в</w:t>
      </w:r>
      <w:r w:rsidR="008524CB">
        <w:rPr>
          <w:rFonts w:ascii="Bookman Old Style" w:hAnsi="Bookman Old Style"/>
          <w:lang w:val="uk-UA"/>
        </w:rPr>
        <w:t>ідділ культури і туризму Овруцької міської ради.</w:t>
      </w:r>
    </w:p>
    <w:p w:rsidR="00774593" w:rsidRPr="008524CB" w:rsidRDefault="00774593" w:rsidP="008524CB">
      <w:pPr>
        <w:widowControl/>
        <w:suppressAutoHyphens w:val="0"/>
        <w:rPr>
          <w:rFonts w:ascii="Bookman Old Style" w:hAnsi="Bookman Old Style"/>
          <w:bCs/>
          <w:color w:val="000000"/>
          <w:kern w:val="0"/>
          <w:lang w:eastAsia="ru-RU"/>
        </w:rPr>
      </w:pPr>
    </w:p>
    <w:p w:rsidR="00774593" w:rsidRDefault="00774593" w:rsidP="008524CB">
      <w:pPr>
        <w:widowControl/>
        <w:suppressAutoHyphens w:val="0"/>
        <w:rPr>
          <w:rFonts w:ascii="Bookman Old Style" w:hAnsi="Bookman Old Style"/>
          <w:bCs/>
          <w:color w:val="000000"/>
          <w:kern w:val="0"/>
          <w:lang w:eastAsia="ru-RU"/>
        </w:rPr>
      </w:pPr>
    </w:p>
    <w:p w:rsidR="00774593" w:rsidRDefault="00774593" w:rsidP="008524CB">
      <w:pPr>
        <w:widowControl/>
        <w:suppressAutoHyphens w:val="0"/>
        <w:rPr>
          <w:rFonts w:ascii="Bookman Old Style" w:hAnsi="Bookman Old Style"/>
          <w:bCs/>
          <w:color w:val="000000"/>
          <w:kern w:val="0"/>
          <w:lang w:eastAsia="ru-RU"/>
        </w:rPr>
      </w:pPr>
    </w:p>
    <w:p w:rsidR="009F00B8" w:rsidRDefault="009F00B8" w:rsidP="009F00B8">
      <w:pPr>
        <w:rPr>
          <w:rFonts w:ascii="Bookman Old Style" w:hAnsi="Bookman Old Style"/>
          <w:color w:val="000000"/>
        </w:rPr>
      </w:pPr>
    </w:p>
    <w:p w:rsidR="009F00B8" w:rsidRDefault="009F00B8" w:rsidP="009F00B8">
      <w:pPr>
        <w:rPr>
          <w:rFonts w:ascii="Bookman Old Style" w:hAnsi="Bookman Old Style"/>
          <w:color w:val="000000"/>
        </w:rPr>
      </w:pPr>
    </w:p>
    <w:p w:rsidR="00774593" w:rsidRPr="00DE3E7F" w:rsidRDefault="00774593" w:rsidP="00B70C3D">
      <w:pPr>
        <w:jc w:val="center"/>
        <w:rPr>
          <w:rFonts w:ascii="Bookman Old Style" w:hAnsi="Bookman Old Style"/>
          <w:color w:val="000000"/>
        </w:rPr>
      </w:pPr>
      <w:r w:rsidRPr="00DE3E7F">
        <w:rPr>
          <w:rFonts w:ascii="Bookman Old Style" w:hAnsi="Bookman Old Style"/>
          <w:color w:val="000000"/>
        </w:rPr>
        <w:t>Міський голова</w:t>
      </w:r>
      <w:r w:rsidRPr="00DE3E7F">
        <w:rPr>
          <w:rFonts w:ascii="Bookman Old Style" w:hAnsi="Bookman Old Style"/>
          <w:color w:val="000000"/>
        </w:rPr>
        <w:tab/>
      </w:r>
      <w:r w:rsidRPr="00DE3E7F">
        <w:rPr>
          <w:rFonts w:ascii="Bookman Old Style" w:hAnsi="Bookman Old Style"/>
          <w:color w:val="000000"/>
        </w:rPr>
        <w:tab/>
      </w:r>
      <w:r w:rsidRPr="00DE3E7F">
        <w:rPr>
          <w:rFonts w:ascii="Bookman Old Style" w:hAnsi="Bookman Old Style"/>
          <w:color w:val="000000"/>
        </w:rPr>
        <w:tab/>
      </w:r>
      <w:r w:rsidRPr="00DE3E7F">
        <w:rPr>
          <w:rFonts w:ascii="Bookman Old Style" w:hAnsi="Bookman Old Style"/>
          <w:color w:val="000000"/>
        </w:rPr>
        <w:tab/>
      </w:r>
      <w:r w:rsidRPr="00DE3E7F">
        <w:rPr>
          <w:rFonts w:ascii="Bookman Old Style" w:hAnsi="Bookman Old Style"/>
          <w:color w:val="000000"/>
        </w:rPr>
        <w:tab/>
      </w:r>
      <w:r w:rsidRPr="00DE3E7F">
        <w:rPr>
          <w:rFonts w:ascii="Bookman Old Style" w:hAnsi="Bookman Old Style"/>
          <w:color w:val="000000"/>
        </w:rPr>
        <w:tab/>
      </w:r>
      <w:r w:rsidRPr="00DE3E7F">
        <w:rPr>
          <w:rFonts w:ascii="Bookman Old Style" w:hAnsi="Bookman Old Style"/>
          <w:color w:val="000000"/>
        </w:rPr>
        <w:tab/>
      </w:r>
      <w:r w:rsidRPr="00DE3E7F">
        <w:rPr>
          <w:rFonts w:ascii="Bookman Old Style" w:hAnsi="Bookman Old Style"/>
          <w:color w:val="000000"/>
        </w:rPr>
        <w:tab/>
      </w:r>
      <w:r w:rsidR="009F00B8">
        <w:rPr>
          <w:rFonts w:ascii="Bookman Old Style" w:hAnsi="Bookman Old Style"/>
          <w:color w:val="000000"/>
        </w:rPr>
        <w:t xml:space="preserve">              </w:t>
      </w:r>
      <w:r w:rsidRPr="00DE3E7F">
        <w:rPr>
          <w:rFonts w:ascii="Bookman Old Style" w:hAnsi="Bookman Old Style"/>
          <w:color w:val="000000"/>
        </w:rPr>
        <w:t>Іван КОРУД</w:t>
      </w:r>
    </w:p>
    <w:p w:rsidR="00774593" w:rsidRPr="00C55B6D" w:rsidRDefault="00774593" w:rsidP="00B70C3D">
      <w:pPr>
        <w:ind w:right="49"/>
        <w:jc w:val="center"/>
        <w:rPr>
          <w:rFonts w:ascii="Bookman Old Style" w:hAnsi="Bookman Old Style"/>
          <w:b/>
          <w:bCs/>
        </w:rPr>
      </w:pPr>
    </w:p>
    <w:p w:rsidR="00774593" w:rsidRPr="00C55B6D" w:rsidRDefault="00774593" w:rsidP="00774593">
      <w:pPr>
        <w:ind w:right="49"/>
        <w:jc w:val="center"/>
        <w:rPr>
          <w:rFonts w:ascii="Bookman Old Style" w:hAnsi="Bookman Old Style"/>
          <w:b/>
          <w:bCs/>
        </w:rPr>
      </w:pPr>
    </w:p>
    <w:p w:rsidR="00774593" w:rsidRPr="00C55B6D" w:rsidRDefault="00774593" w:rsidP="00774593">
      <w:pPr>
        <w:ind w:right="49"/>
        <w:jc w:val="center"/>
        <w:rPr>
          <w:rFonts w:ascii="Bookman Old Style" w:hAnsi="Bookman Old Style"/>
          <w:b/>
          <w:bCs/>
        </w:rPr>
      </w:pPr>
    </w:p>
    <w:p w:rsidR="00774593" w:rsidRPr="00C55B6D" w:rsidRDefault="00774593" w:rsidP="00774593">
      <w:pPr>
        <w:ind w:right="49"/>
        <w:jc w:val="center"/>
        <w:rPr>
          <w:rFonts w:ascii="Bookman Old Style" w:hAnsi="Bookman Old Style"/>
          <w:b/>
          <w:bCs/>
        </w:rPr>
      </w:pPr>
    </w:p>
    <w:p w:rsidR="00774593" w:rsidRPr="00C55B6D" w:rsidRDefault="00774593" w:rsidP="00774593">
      <w:pPr>
        <w:ind w:right="49"/>
        <w:jc w:val="center"/>
        <w:rPr>
          <w:rFonts w:ascii="Bookman Old Style" w:hAnsi="Bookman Old Style"/>
          <w:b/>
          <w:bCs/>
        </w:rPr>
      </w:pPr>
    </w:p>
    <w:p w:rsidR="00774593" w:rsidRPr="00C55B6D" w:rsidRDefault="00774593" w:rsidP="006A7476">
      <w:pPr>
        <w:ind w:right="49"/>
        <w:rPr>
          <w:rFonts w:ascii="Bookman Old Style" w:hAnsi="Bookman Old Style"/>
          <w:b/>
          <w:bCs/>
        </w:rPr>
      </w:pPr>
    </w:p>
    <w:p w:rsidR="008524CB" w:rsidRDefault="008524CB" w:rsidP="00774593">
      <w:pPr>
        <w:widowControl/>
        <w:suppressAutoHyphens w:val="0"/>
        <w:jc w:val="right"/>
        <w:rPr>
          <w:kern w:val="0"/>
          <w:lang w:eastAsia="ru-RU"/>
        </w:rPr>
      </w:pPr>
    </w:p>
    <w:p w:rsidR="00774593" w:rsidRPr="009F00B8" w:rsidRDefault="00774593" w:rsidP="00774593">
      <w:pPr>
        <w:widowControl/>
        <w:suppressAutoHyphens w:val="0"/>
        <w:jc w:val="right"/>
        <w:rPr>
          <w:rFonts w:ascii="Bookman Old Style" w:hAnsi="Bookman Old Style"/>
          <w:kern w:val="0"/>
          <w:lang w:eastAsia="ru-RU"/>
        </w:rPr>
      </w:pPr>
      <w:bookmarkStart w:id="1" w:name="_Hlk93247921"/>
      <w:r w:rsidRPr="009F00B8">
        <w:rPr>
          <w:rFonts w:ascii="Bookman Old Style" w:hAnsi="Bookman Old Style"/>
          <w:kern w:val="0"/>
          <w:lang w:eastAsia="ru-RU"/>
        </w:rPr>
        <w:t>Д</w:t>
      </w:r>
      <w:r w:rsidR="009F00B8">
        <w:rPr>
          <w:rFonts w:ascii="Bookman Old Style" w:hAnsi="Bookman Old Style"/>
          <w:kern w:val="0"/>
          <w:lang w:eastAsia="ru-RU"/>
        </w:rPr>
        <w:t>одаток</w:t>
      </w:r>
      <w:r w:rsidR="008524CB" w:rsidRPr="009F00B8">
        <w:rPr>
          <w:rFonts w:ascii="Bookman Old Style" w:hAnsi="Bookman Old Style"/>
          <w:kern w:val="0"/>
          <w:lang w:eastAsia="ru-RU"/>
        </w:rPr>
        <w:t xml:space="preserve"> 1</w:t>
      </w:r>
      <w:r w:rsidRPr="009F00B8">
        <w:rPr>
          <w:rFonts w:ascii="Bookman Old Style" w:hAnsi="Bookman Old Style"/>
          <w:kern w:val="0"/>
          <w:lang w:eastAsia="ru-RU"/>
        </w:rPr>
        <w:t xml:space="preserve"> </w:t>
      </w:r>
    </w:p>
    <w:p w:rsidR="00774593" w:rsidRPr="009F00B8" w:rsidRDefault="00774593" w:rsidP="00774593">
      <w:pPr>
        <w:widowControl/>
        <w:suppressAutoHyphens w:val="0"/>
        <w:jc w:val="right"/>
        <w:rPr>
          <w:rFonts w:ascii="Bookman Old Style" w:hAnsi="Bookman Old Style"/>
          <w:kern w:val="0"/>
          <w:lang w:eastAsia="ru-RU"/>
        </w:rPr>
      </w:pPr>
      <w:r w:rsidRPr="009F00B8">
        <w:rPr>
          <w:rFonts w:ascii="Bookman Old Style" w:hAnsi="Bookman Old Style"/>
          <w:kern w:val="0"/>
          <w:lang w:eastAsia="ru-RU"/>
        </w:rPr>
        <w:t>до рішення Овруцької  міської</w:t>
      </w:r>
      <w:r w:rsidR="00381C23">
        <w:rPr>
          <w:rFonts w:ascii="Bookman Old Style" w:hAnsi="Bookman Old Style"/>
          <w:kern w:val="0"/>
          <w:lang w:eastAsia="ru-RU"/>
        </w:rPr>
        <w:t xml:space="preserve"> ради</w:t>
      </w:r>
      <w:r w:rsidRPr="009F00B8">
        <w:rPr>
          <w:rFonts w:ascii="Bookman Old Style" w:hAnsi="Bookman Old Style"/>
          <w:kern w:val="0"/>
          <w:lang w:eastAsia="ru-RU"/>
        </w:rPr>
        <w:t xml:space="preserve"> </w:t>
      </w:r>
    </w:p>
    <w:p w:rsidR="00774593" w:rsidRPr="009F00B8" w:rsidRDefault="00774593" w:rsidP="00774593">
      <w:pPr>
        <w:widowControl/>
        <w:suppressAutoHyphens w:val="0"/>
        <w:jc w:val="right"/>
        <w:rPr>
          <w:rFonts w:ascii="Bookman Old Style" w:hAnsi="Bookman Old Style"/>
          <w:kern w:val="0"/>
          <w:lang w:eastAsia="ru-RU"/>
        </w:rPr>
      </w:pPr>
      <w:r w:rsidRPr="009F00B8">
        <w:rPr>
          <w:rFonts w:ascii="Bookman Old Style" w:hAnsi="Bookman Old Style"/>
          <w:kern w:val="0"/>
          <w:lang w:eastAsia="ru-RU"/>
        </w:rPr>
        <w:t xml:space="preserve">від </w:t>
      </w:r>
      <w:r w:rsidR="008524CB" w:rsidRPr="009F00B8">
        <w:rPr>
          <w:rFonts w:ascii="Bookman Old Style" w:hAnsi="Bookman Old Style"/>
          <w:kern w:val="0"/>
          <w:lang w:eastAsia="ru-RU"/>
        </w:rPr>
        <w:t>26.01.2022</w:t>
      </w:r>
      <w:r w:rsidR="004572A3">
        <w:rPr>
          <w:rFonts w:ascii="Bookman Old Style" w:hAnsi="Bookman Old Style"/>
          <w:kern w:val="0"/>
          <w:lang w:eastAsia="ru-RU"/>
        </w:rPr>
        <w:t xml:space="preserve"> р.  № 1177</w:t>
      </w:r>
    </w:p>
    <w:bookmarkEnd w:id="1"/>
    <w:p w:rsidR="00774593" w:rsidRPr="009F00B8" w:rsidRDefault="00774593" w:rsidP="00774593">
      <w:pPr>
        <w:ind w:right="49"/>
        <w:jc w:val="center"/>
        <w:rPr>
          <w:rFonts w:ascii="Bookman Old Style" w:hAnsi="Bookman Old Style"/>
          <w:b/>
          <w:bCs/>
        </w:rPr>
      </w:pPr>
    </w:p>
    <w:p w:rsidR="00774593" w:rsidRPr="009F00B8" w:rsidRDefault="00774593" w:rsidP="00774593">
      <w:pPr>
        <w:ind w:right="49"/>
        <w:jc w:val="center"/>
        <w:rPr>
          <w:rFonts w:ascii="Bookman Old Style" w:hAnsi="Bookman Old Style"/>
          <w:b/>
          <w:bCs/>
        </w:rPr>
      </w:pPr>
    </w:p>
    <w:p w:rsidR="009F00B8" w:rsidRPr="009F00B8" w:rsidRDefault="009F00B8" w:rsidP="009F00B8">
      <w:pPr>
        <w:pStyle w:val="a3"/>
        <w:spacing w:after="150" w:afterAutospacing="0"/>
        <w:jc w:val="center"/>
        <w:rPr>
          <w:rFonts w:ascii="Bookman Old Style" w:hAnsi="Bookman Old Style"/>
          <w:b/>
          <w:color w:val="242424"/>
        </w:rPr>
      </w:pPr>
      <w:r w:rsidRPr="009F00B8">
        <w:rPr>
          <w:rFonts w:ascii="Bookman Old Style" w:hAnsi="Bookman Old Style"/>
          <w:b/>
          <w:color w:val="242424"/>
        </w:rPr>
        <w:t>ПОЛОЖЕННЯ</w:t>
      </w:r>
    </w:p>
    <w:p w:rsidR="009F00B8" w:rsidRPr="009F00B8" w:rsidRDefault="009F00B8" w:rsidP="009F00B8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242424"/>
          <w:lang w:val="uk-UA"/>
        </w:rPr>
      </w:pPr>
      <w:r w:rsidRPr="009F00B8">
        <w:rPr>
          <w:rFonts w:ascii="Bookman Old Style" w:hAnsi="Bookman Old Style"/>
          <w:b/>
          <w:color w:val="242424"/>
        </w:rPr>
        <w:t xml:space="preserve">про </w:t>
      </w:r>
      <w:proofErr w:type="spellStart"/>
      <w:r w:rsidRPr="009F00B8">
        <w:rPr>
          <w:rFonts w:ascii="Bookman Old Style" w:hAnsi="Bookman Old Style"/>
          <w:b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b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b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b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b/>
          <w:color w:val="242424"/>
        </w:rPr>
        <w:t>послуг</w:t>
      </w:r>
      <w:proofErr w:type="spellEnd"/>
      <w:r w:rsidRPr="009F00B8">
        <w:rPr>
          <w:rFonts w:ascii="Bookman Old Style" w:hAnsi="Bookman Old Style"/>
          <w:b/>
          <w:color w:val="242424"/>
        </w:rPr>
        <w:t xml:space="preserve"> закладами </w:t>
      </w:r>
      <w:proofErr w:type="spellStart"/>
      <w:r w:rsidRPr="009F00B8">
        <w:rPr>
          <w:rFonts w:ascii="Bookman Old Style" w:hAnsi="Bookman Old Style"/>
          <w:b/>
          <w:color w:val="242424"/>
        </w:rPr>
        <w:t>культури</w:t>
      </w:r>
      <w:proofErr w:type="spellEnd"/>
      <w:r w:rsidRPr="009F00B8">
        <w:rPr>
          <w:rFonts w:ascii="Bookman Old Style" w:hAnsi="Bookman Old Style"/>
          <w:b/>
          <w:color w:val="242424"/>
        </w:rPr>
        <w:t xml:space="preserve"> </w:t>
      </w:r>
      <w:r w:rsidRPr="009F00B8">
        <w:rPr>
          <w:rFonts w:ascii="Bookman Old Style" w:hAnsi="Bookman Old Style"/>
          <w:b/>
          <w:color w:val="242424"/>
          <w:lang w:val="uk-UA"/>
        </w:rPr>
        <w:t xml:space="preserve">                                       </w:t>
      </w:r>
      <w:r>
        <w:rPr>
          <w:rFonts w:ascii="Bookman Old Style" w:hAnsi="Bookman Old Style"/>
          <w:b/>
          <w:color w:val="242424"/>
          <w:lang w:val="uk-UA"/>
        </w:rPr>
        <w:t>Овруцької</w:t>
      </w:r>
      <w:r w:rsidRPr="009F00B8">
        <w:rPr>
          <w:rFonts w:ascii="Bookman Old Style" w:hAnsi="Bookman Old Style"/>
          <w:b/>
          <w:color w:val="242424"/>
          <w:lang w:val="uk-UA"/>
        </w:rPr>
        <w:t xml:space="preserve"> міської </w:t>
      </w:r>
      <w:proofErr w:type="gramStart"/>
      <w:r w:rsidRPr="009F00B8">
        <w:rPr>
          <w:rFonts w:ascii="Bookman Old Style" w:hAnsi="Bookman Old Style"/>
          <w:b/>
          <w:color w:val="242424"/>
          <w:lang w:val="uk-UA"/>
        </w:rPr>
        <w:t>ради</w:t>
      </w:r>
      <w:proofErr w:type="gramEnd"/>
    </w:p>
    <w:p w:rsidR="009F00B8" w:rsidRPr="009F00B8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</w:p>
    <w:p w:rsidR="009F00B8" w:rsidRDefault="009F00B8" w:rsidP="00CE4AFA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242424"/>
        </w:rPr>
      </w:pPr>
      <w:proofErr w:type="spellStart"/>
      <w:r w:rsidRPr="009F00B8">
        <w:rPr>
          <w:rFonts w:ascii="Bookman Old Style" w:hAnsi="Bookman Old Style"/>
          <w:b/>
          <w:bCs/>
          <w:color w:val="242424"/>
        </w:rPr>
        <w:t>Загальні</w:t>
      </w:r>
      <w:proofErr w:type="spellEnd"/>
      <w:r w:rsidRPr="009F00B8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b/>
          <w:bCs/>
          <w:color w:val="242424"/>
        </w:rPr>
        <w:t>положення</w:t>
      </w:r>
      <w:proofErr w:type="spellEnd"/>
    </w:p>
    <w:p w:rsidR="00CE4AFA" w:rsidRPr="009F00B8" w:rsidRDefault="00CE4AFA" w:rsidP="00CE4AFA">
      <w:pPr>
        <w:pStyle w:val="a3"/>
        <w:spacing w:before="0" w:beforeAutospacing="0" w:after="0" w:afterAutospacing="0"/>
        <w:ind w:left="1068"/>
        <w:rPr>
          <w:rFonts w:ascii="Bookman Old Style" w:hAnsi="Bookman Old Style"/>
          <w:b/>
          <w:bCs/>
          <w:color w:val="242424"/>
          <w:lang w:val="uk-UA"/>
        </w:rPr>
      </w:pP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  <w:lang w:val="uk-UA"/>
        </w:rPr>
      </w:pPr>
      <w:r w:rsidRPr="009F00B8">
        <w:rPr>
          <w:rFonts w:ascii="Bookman Old Style" w:hAnsi="Bookman Old Style"/>
          <w:color w:val="242424"/>
          <w:lang w:val="uk-UA"/>
        </w:rPr>
        <w:t xml:space="preserve">1.1. Це положення поширюється на заклади культури, які підпорядковані </w:t>
      </w:r>
      <w:r>
        <w:rPr>
          <w:rFonts w:ascii="Bookman Old Style" w:hAnsi="Bookman Old Style"/>
          <w:color w:val="242424"/>
          <w:lang w:val="uk-UA"/>
        </w:rPr>
        <w:t>В</w:t>
      </w:r>
      <w:r w:rsidRPr="009F00B8">
        <w:rPr>
          <w:rFonts w:ascii="Bookman Old Style" w:hAnsi="Bookman Old Style"/>
          <w:color w:val="242424"/>
          <w:lang w:val="uk-UA"/>
        </w:rPr>
        <w:t xml:space="preserve">ідділу культури </w:t>
      </w:r>
      <w:r>
        <w:rPr>
          <w:rFonts w:ascii="Bookman Old Style" w:hAnsi="Bookman Old Style"/>
          <w:color w:val="242424"/>
          <w:lang w:val="uk-UA"/>
        </w:rPr>
        <w:t>і</w:t>
      </w:r>
      <w:r w:rsidRPr="009F00B8">
        <w:rPr>
          <w:rFonts w:ascii="Bookman Old Style" w:hAnsi="Bookman Old Style"/>
          <w:color w:val="242424"/>
          <w:lang w:val="uk-UA"/>
        </w:rPr>
        <w:t xml:space="preserve"> туризму </w:t>
      </w:r>
      <w:r>
        <w:rPr>
          <w:rFonts w:ascii="Bookman Old Style" w:hAnsi="Bookman Old Style"/>
          <w:color w:val="242424"/>
          <w:lang w:val="uk-UA"/>
        </w:rPr>
        <w:t>Овруцької</w:t>
      </w:r>
      <w:r w:rsidRPr="009F00B8">
        <w:rPr>
          <w:rFonts w:ascii="Bookman Old Style" w:hAnsi="Bookman Old Style"/>
          <w:color w:val="242424"/>
          <w:lang w:val="uk-UA"/>
        </w:rPr>
        <w:t xml:space="preserve"> міської ради (далі – Заклади культури), що належать до спільної комунальної власності</w:t>
      </w:r>
      <w:r>
        <w:rPr>
          <w:rFonts w:ascii="Bookman Old Style" w:hAnsi="Bookman Old Style"/>
          <w:color w:val="242424"/>
          <w:lang w:val="uk-UA"/>
        </w:rPr>
        <w:t xml:space="preserve"> Овруцької міської територіальної громади.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  <w:lang w:val="uk-UA"/>
        </w:rPr>
      </w:pPr>
      <w:r w:rsidRPr="009F00B8">
        <w:rPr>
          <w:rFonts w:ascii="Bookman Old Style" w:hAnsi="Bookman Old Style"/>
          <w:color w:val="242424"/>
          <w:lang w:val="uk-UA"/>
        </w:rPr>
        <w:t>1.2 Платні послуги здійснюються Закладами культури відповідно до Закону України «Про культуру», Бюджетного кодексу України, постанови Кабінету Міністрів України від 12.12.2011р. №1271 «Про затвердження переліку платних послуг, які можуть надаватися комунальними та державними закладами культури, наказу Міністерства культури України, Міністерства фінансів України, Міністерства економічного розвитку і торгівлі України від 01.12.2015р. №1004/1113/1556 «Про затвердження Порядку визначення вартості та надання платних послуг закладами культури, заснованими на державній та комунальній формі власності», та власних статутів.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  <w:lang w:val="uk-UA"/>
        </w:rPr>
      </w:pPr>
      <w:r w:rsidRPr="009F00B8">
        <w:rPr>
          <w:rFonts w:ascii="Bookman Old Style" w:hAnsi="Bookman Old Style"/>
          <w:color w:val="242424"/>
          <w:lang w:val="uk-UA"/>
        </w:rPr>
        <w:t>1.3. Платні</w:t>
      </w:r>
      <w:r w:rsidRPr="009F00B8">
        <w:rPr>
          <w:rFonts w:ascii="Bookman Old Style" w:hAnsi="Bookman Old Style"/>
          <w:color w:val="242424"/>
        </w:rPr>
        <w:t> </w:t>
      </w:r>
      <w:r w:rsidRPr="009F00B8">
        <w:rPr>
          <w:rFonts w:ascii="Bookman Old Style" w:hAnsi="Bookman Old Style"/>
          <w:color w:val="242424"/>
          <w:lang w:val="uk-UA"/>
        </w:rPr>
        <w:t xml:space="preserve"> послуги введені з метою створення найбільш сприятливих умов для задоволення духовних, моральних та інтелектуальних потреб населення, організації змістового дозвілля з метою підвищення соціально-культурної активності населення.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1.4. Для </w:t>
      </w:r>
      <w:proofErr w:type="spellStart"/>
      <w:r w:rsidRPr="009F00B8">
        <w:rPr>
          <w:rFonts w:ascii="Bookman Old Style" w:hAnsi="Bookman Old Style"/>
          <w:color w:val="242424"/>
        </w:rPr>
        <w:t>виконання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Заклади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культури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використовують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свої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основні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засоби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proofErr w:type="gramStart"/>
      <w:r w:rsidRPr="009F00B8">
        <w:rPr>
          <w:rFonts w:ascii="Bookman Old Style" w:hAnsi="Bookman Old Style"/>
          <w:color w:val="242424"/>
        </w:rPr>
        <w:t>матер</w:t>
      </w:r>
      <w:proofErr w:type="gramEnd"/>
      <w:r w:rsidRPr="009F00B8">
        <w:rPr>
          <w:rFonts w:ascii="Bookman Old Style" w:hAnsi="Bookman Old Style"/>
          <w:color w:val="242424"/>
        </w:rPr>
        <w:t>іальні</w:t>
      </w:r>
      <w:proofErr w:type="spell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нематеріальні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активи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1.5. </w:t>
      </w:r>
      <w:proofErr w:type="spellStart"/>
      <w:r w:rsidRPr="009F00B8">
        <w:rPr>
          <w:rFonts w:ascii="Bookman Old Style" w:hAnsi="Bookman Old Style"/>
          <w:color w:val="242424"/>
        </w:rPr>
        <w:t>Платні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надаються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працівниками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Закладів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культури</w:t>
      </w:r>
      <w:proofErr w:type="spellEnd"/>
      <w:r w:rsidRPr="009F00B8">
        <w:rPr>
          <w:rFonts w:ascii="Bookman Old Style" w:hAnsi="Bookman Old Style"/>
          <w:color w:val="242424"/>
        </w:rPr>
        <w:t xml:space="preserve"> за </w:t>
      </w:r>
      <w:proofErr w:type="spellStart"/>
      <w:r w:rsidRPr="009F00B8">
        <w:rPr>
          <w:rFonts w:ascii="Bookman Old Style" w:hAnsi="Bookman Old Style"/>
          <w:color w:val="242424"/>
        </w:rPr>
        <w:t>рахунок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раціонального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використання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робочого</w:t>
      </w:r>
      <w:proofErr w:type="spellEnd"/>
      <w:r w:rsidRPr="009F00B8">
        <w:rPr>
          <w:rFonts w:ascii="Bookman Old Style" w:hAnsi="Bookman Old Style"/>
          <w:color w:val="242424"/>
        </w:rPr>
        <w:t xml:space="preserve"> часу.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1.6. Право </w:t>
      </w:r>
      <w:proofErr w:type="spellStart"/>
      <w:r w:rsidRPr="009F00B8">
        <w:rPr>
          <w:rFonts w:ascii="Bookman Old Style" w:hAnsi="Bookman Old Style"/>
          <w:color w:val="242424"/>
        </w:rPr>
        <w:t>безкоштовного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обслуговування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навчання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мають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діт</w:t>
      </w:r>
      <w:proofErr w:type="gramStart"/>
      <w:r w:rsidRPr="009F00B8">
        <w:rPr>
          <w:rFonts w:ascii="Bookman Old Style" w:hAnsi="Bookman Old Style"/>
          <w:color w:val="242424"/>
        </w:rPr>
        <w:t>и-</w:t>
      </w:r>
      <w:proofErr w:type="gramEnd"/>
      <w:r w:rsidRPr="009F00B8">
        <w:rPr>
          <w:rFonts w:ascii="Bookman Old Style" w:hAnsi="Bookman Old Style"/>
          <w:color w:val="242424"/>
        </w:rPr>
        <w:t>інваліди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діти</w:t>
      </w:r>
      <w:proofErr w:type="spellEnd"/>
      <w:r w:rsidRPr="009F00B8">
        <w:rPr>
          <w:rFonts w:ascii="Bookman Old Style" w:hAnsi="Bookman Old Style"/>
          <w:color w:val="242424"/>
        </w:rPr>
        <w:t xml:space="preserve"> з </w:t>
      </w:r>
      <w:proofErr w:type="spellStart"/>
      <w:r w:rsidRPr="009F00B8">
        <w:rPr>
          <w:rFonts w:ascii="Bookman Old Style" w:hAnsi="Bookman Old Style"/>
          <w:color w:val="242424"/>
        </w:rPr>
        <w:t>багатодітних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сімей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діти</w:t>
      </w:r>
      <w:proofErr w:type="spellEnd"/>
      <w:r w:rsidRPr="009F00B8">
        <w:rPr>
          <w:rFonts w:ascii="Bookman Old Style" w:hAnsi="Bookman Old Style"/>
          <w:color w:val="242424"/>
        </w:rPr>
        <w:t xml:space="preserve"> з </w:t>
      </w:r>
      <w:proofErr w:type="spellStart"/>
      <w:r w:rsidRPr="009F00B8">
        <w:rPr>
          <w:rFonts w:ascii="Bookman Old Style" w:hAnsi="Bookman Old Style"/>
          <w:color w:val="242424"/>
        </w:rPr>
        <w:t>малозабезпечених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сімей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діти</w:t>
      </w:r>
      <w:proofErr w:type="spellEnd"/>
      <w:r w:rsidRPr="009F00B8">
        <w:rPr>
          <w:rFonts w:ascii="Bookman Old Style" w:hAnsi="Bookman Old Style"/>
          <w:color w:val="242424"/>
        </w:rPr>
        <w:t xml:space="preserve"> сироти</w:t>
      </w:r>
      <w:r w:rsidR="00B83299">
        <w:rPr>
          <w:rFonts w:ascii="Bookman Old Style" w:hAnsi="Bookman Old Style"/>
          <w:color w:val="242424"/>
          <w:lang w:val="uk-UA"/>
        </w:rPr>
        <w:t xml:space="preserve"> та діти інших пільгових категорій, а також</w:t>
      </w:r>
      <w:r w:rsidRPr="009F00B8">
        <w:rPr>
          <w:rFonts w:ascii="Bookman Old Style" w:hAnsi="Bookman Old Style"/>
          <w:color w:val="242424"/>
          <w:lang w:val="uk-UA"/>
        </w:rPr>
        <w:t xml:space="preserve"> доросле населення</w:t>
      </w:r>
      <w:r w:rsidR="00B83299">
        <w:rPr>
          <w:rFonts w:ascii="Bookman Old Style" w:hAnsi="Bookman Old Style"/>
          <w:color w:val="242424"/>
          <w:lang w:val="uk-UA"/>
        </w:rPr>
        <w:t>, що має пільгові посвідчення.</w:t>
      </w:r>
    </w:p>
    <w:p w:rsidR="009F00B8" w:rsidRPr="009F00B8" w:rsidRDefault="00B83299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>
        <w:rPr>
          <w:rFonts w:ascii="Bookman Old Style" w:hAnsi="Bookman Old Style"/>
          <w:color w:val="242424"/>
          <w:lang w:val="uk-UA"/>
        </w:rPr>
        <w:t>1.7</w:t>
      </w:r>
      <w:r w:rsidR="009F00B8" w:rsidRPr="009F00B8">
        <w:rPr>
          <w:rFonts w:ascii="Bookman Old Style" w:hAnsi="Bookman Old Style"/>
          <w:color w:val="242424"/>
        </w:rPr>
        <w:t xml:space="preserve">. </w:t>
      </w:r>
      <w:proofErr w:type="spellStart"/>
      <w:r w:rsidR="009F00B8" w:rsidRPr="009F00B8">
        <w:rPr>
          <w:rFonts w:ascii="Bookman Old Style" w:hAnsi="Bookman Old Style"/>
          <w:color w:val="242424"/>
        </w:rPr>
        <w:t>Працівники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="009F00B8" w:rsidRPr="009F00B8">
        <w:rPr>
          <w:rFonts w:ascii="Bookman Old Style" w:hAnsi="Bookman Old Style"/>
          <w:color w:val="242424"/>
        </w:rPr>
        <w:t>відповідальні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за </w:t>
      </w:r>
      <w:proofErr w:type="spellStart"/>
      <w:r w:rsidR="009F00B8" w:rsidRPr="009F00B8">
        <w:rPr>
          <w:rFonts w:ascii="Bookman Old Style" w:hAnsi="Bookman Old Style"/>
          <w:color w:val="242424"/>
        </w:rPr>
        <w:t>платні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9F00B8">
        <w:rPr>
          <w:rFonts w:ascii="Bookman Old Style" w:hAnsi="Bookman Old Style"/>
          <w:color w:val="242424"/>
        </w:rPr>
        <w:t>послуги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</w:t>
      </w:r>
      <w:proofErr w:type="gramStart"/>
      <w:r w:rsidR="009F00B8" w:rsidRPr="009F00B8">
        <w:rPr>
          <w:rFonts w:ascii="Bookman Old Style" w:hAnsi="Bookman Old Style"/>
          <w:color w:val="242424"/>
        </w:rPr>
        <w:t>у</w:t>
      </w:r>
      <w:proofErr w:type="gramEnd"/>
      <w:r>
        <w:rPr>
          <w:rFonts w:ascii="Bookman Old Style" w:hAnsi="Bookman Old Style"/>
          <w:color w:val="242424"/>
          <w:lang w:val="uk-UA"/>
        </w:rPr>
        <w:t xml:space="preserve"> </w:t>
      </w:r>
      <w:proofErr w:type="gramStart"/>
      <w:r w:rsidR="009F00B8" w:rsidRPr="009F00B8">
        <w:rPr>
          <w:rFonts w:ascii="Bookman Old Style" w:hAnsi="Bookman Old Style"/>
          <w:color w:val="242424"/>
        </w:rPr>
        <w:t>закладах</w:t>
      </w:r>
      <w:proofErr w:type="gramEnd"/>
      <w:r w:rsidR="009F00B8"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9F00B8">
        <w:rPr>
          <w:rFonts w:ascii="Bookman Old Style" w:hAnsi="Bookman Old Style"/>
          <w:color w:val="242424"/>
        </w:rPr>
        <w:t>культури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="009F00B8" w:rsidRPr="009F00B8">
        <w:rPr>
          <w:rFonts w:ascii="Bookman Old Style" w:hAnsi="Bookman Old Style"/>
          <w:color w:val="242424"/>
        </w:rPr>
        <w:t>надають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9F00B8">
        <w:rPr>
          <w:rFonts w:ascii="Bookman Old Style" w:hAnsi="Bookman Old Style"/>
          <w:color w:val="242424"/>
        </w:rPr>
        <w:t>користувачам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9F00B8">
        <w:rPr>
          <w:rFonts w:ascii="Bookman Old Style" w:hAnsi="Bookman Old Style"/>
          <w:color w:val="242424"/>
        </w:rPr>
        <w:t>консультації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9F00B8">
        <w:rPr>
          <w:rFonts w:ascii="Bookman Old Style" w:hAnsi="Bookman Old Style"/>
          <w:color w:val="242424"/>
        </w:rPr>
        <w:t>щодо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порядку </w:t>
      </w:r>
      <w:proofErr w:type="spellStart"/>
      <w:r w:rsidR="009F00B8" w:rsidRPr="009F00B8">
        <w:rPr>
          <w:rFonts w:ascii="Bookman Old Style" w:hAnsi="Bookman Old Style"/>
          <w:color w:val="242424"/>
        </w:rPr>
        <w:t>надання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9F00B8">
        <w:rPr>
          <w:rFonts w:ascii="Bookman Old Style" w:hAnsi="Bookman Old Style"/>
          <w:color w:val="242424"/>
        </w:rPr>
        <w:t>платних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9F00B8">
        <w:rPr>
          <w:rFonts w:ascii="Bookman Old Style" w:hAnsi="Bookman Old Style"/>
          <w:color w:val="242424"/>
        </w:rPr>
        <w:t>послуг</w:t>
      </w:r>
      <w:proofErr w:type="spellEnd"/>
      <w:r w:rsidR="009F00B8" w:rsidRPr="009F00B8">
        <w:rPr>
          <w:rFonts w:ascii="Bookman Old Style" w:hAnsi="Bookman Old Style"/>
          <w:color w:val="242424"/>
        </w:rPr>
        <w:t>.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>1.</w:t>
      </w:r>
      <w:r w:rsidR="00B83299">
        <w:rPr>
          <w:rFonts w:ascii="Bookman Old Style" w:hAnsi="Bookman Old Style"/>
          <w:color w:val="242424"/>
          <w:lang w:val="uk-UA"/>
        </w:rPr>
        <w:t>8</w:t>
      </w:r>
      <w:r w:rsidRPr="009F00B8">
        <w:rPr>
          <w:rFonts w:ascii="Bookman Old Style" w:hAnsi="Bookman Old Style"/>
          <w:color w:val="242424"/>
        </w:rPr>
        <w:t xml:space="preserve">. Порядок плати за </w:t>
      </w:r>
      <w:proofErr w:type="spellStart"/>
      <w:r w:rsidRPr="009F00B8">
        <w:rPr>
          <w:rFonts w:ascii="Bookman Old Style" w:hAnsi="Bookman Old Style"/>
          <w:color w:val="242424"/>
        </w:rPr>
        <w:t>навчання</w:t>
      </w:r>
      <w:proofErr w:type="spellEnd"/>
      <w:r w:rsidRPr="009F00B8">
        <w:rPr>
          <w:rFonts w:ascii="Bookman Old Style" w:hAnsi="Bookman Old Style"/>
          <w:color w:val="242424"/>
          <w:lang w:val="uk-UA"/>
        </w:rPr>
        <w:t xml:space="preserve"> та платні послуги</w:t>
      </w:r>
      <w:r w:rsidRPr="009F00B8">
        <w:rPr>
          <w:rFonts w:ascii="Bookman Old Style" w:hAnsi="Bookman Old Style"/>
          <w:color w:val="242424"/>
        </w:rPr>
        <w:t>: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>1.</w:t>
      </w:r>
      <w:r w:rsidR="00B83299">
        <w:rPr>
          <w:rFonts w:ascii="Bookman Old Style" w:hAnsi="Bookman Old Style"/>
          <w:color w:val="242424"/>
          <w:lang w:val="uk-UA"/>
        </w:rPr>
        <w:t>8</w:t>
      </w:r>
      <w:r w:rsidRPr="009F00B8">
        <w:rPr>
          <w:rFonts w:ascii="Bookman Old Style" w:hAnsi="Bookman Old Style"/>
          <w:color w:val="242424"/>
        </w:rPr>
        <w:t xml:space="preserve">.1. </w:t>
      </w:r>
      <w:proofErr w:type="spellStart"/>
      <w:r w:rsidRPr="009F00B8">
        <w:rPr>
          <w:rFonts w:ascii="Bookman Old Style" w:hAnsi="Bookman Old Style"/>
          <w:color w:val="242424"/>
        </w:rPr>
        <w:t>Канікулярні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періоди</w:t>
      </w:r>
      <w:proofErr w:type="spellEnd"/>
      <w:r w:rsidRPr="009F00B8">
        <w:rPr>
          <w:rFonts w:ascii="Bookman Old Style" w:hAnsi="Bookman Old Style"/>
          <w:color w:val="242424"/>
        </w:rPr>
        <w:t xml:space="preserve"> (</w:t>
      </w:r>
      <w:proofErr w:type="spellStart"/>
      <w:proofErr w:type="gramStart"/>
      <w:r w:rsidRPr="009F00B8">
        <w:rPr>
          <w:rFonts w:ascii="Bookman Old Style" w:hAnsi="Bookman Old Style"/>
          <w:color w:val="242424"/>
        </w:rPr>
        <w:t>кр</w:t>
      </w:r>
      <w:proofErr w:type="gramEnd"/>
      <w:r w:rsidRPr="009F00B8">
        <w:rPr>
          <w:rFonts w:ascii="Bookman Old Style" w:hAnsi="Bookman Old Style"/>
          <w:color w:val="242424"/>
        </w:rPr>
        <w:t>ім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літніх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канікул</w:t>
      </w:r>
      <w:proofErr w:type="spellEnd"/>
      <w:r w:rsidRPr="009F00B8">
        <w:rPr>
          <w:rFonts w:ascii="Bookman Old Style" w:hAnsi="Bookman Old Style"/>
          <w:color w:val="242424"/>
        </w:rPr>
        <w:t xml:space="preserve">), </w:t>
      </w:r>
      <w:proofErr w:type="spellStart"/>
      <w:r w:rsidRPr="009F00B8">
        <w:rPr>
          <w:rFonts w:ascii="Bookman Old Style" w:hAnsi="Bookman Old Style"/>
          <w:color w:val="242424"/>
        </w:rPr>
        <w:t>періоди</w:t>
      </w:r>
      <w:proofErr w:type="spellEnd"/>
      <w:r w:rsidRPr="009F00B8">
        <w:rPr>
          <w:rFonts w:ascii="Bookman Old Style" w:hAnsi="Bookman Old Style"/>
          <w:color w:val="242424"/>
        </w:rPr>
        <w:t xml:space="preserve"> карантину </w:t>
      </w:r>
      <w:proofErr w:type="spellStart"/>
      <w:r w:rsidRPr="009F00B8">
        <w:rPr>
          <w:rFonts w:ascii="Bookman Old Style" w:hAnsi="Bookman Old Style"/>
          <w:color w:val="242424"/>
        </w:rPr>
        <w:t>сплачуються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у </w:t>
      </w:r>
      <w:proofErr w:type="spellStart"/>
      <w:r w:rsidRPr="009F00B8">
        <w:rPr>
          <w:rFonts w:ascii="Bookman Old Style" w:hAnsi="Bookman Old Style"/>
          <w:color w:val="242424"/>
        </w:rPr>
        <w:t>повному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обсязі</w:t>
      </w:r>
      <w:proofErr w:type="spellEnd"/>
      <w:r w:rsidRPr="009F00B8">
        <w:rPr>
          <w:rFonts w:ascii="Bookman Old Style" w:hAnsi="Bookman Old Style"/>
          <w:color w:val="242424"/>
        </w:rPr>
        <w:t xml:space="preserve"> в </w:t>
      </w:r>
      <w:proofErr w:type="spellStart"/>
      <w:r w:rsidRPr="009F00B8">
        <w:rPr>
          <w:rFonts w:ascii="Bookman Old Style" w:hAnsi="Bookman Old Style"/>
          <w:color w:val="242424"/>
        </w:rPr>
        <w:t>розмірах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визначених</w:t>
      </w:r>
      <w:proofErr w:type="spellEnd"/>
      <w:r w:rsidRPr="009F00B8">
        <w:rPr>
          <w:rFonts w:ascii="Bookman Old Style" w:hAnsi="Bookman Old Style"/>
          <w:color w:val="242424"/>
        </w:rPr>
        <w:t xml:space="preserve"> п. 4 </w:t>
      </w:r>
      <w:proofErr w:type="spellStart"/>
      <w:r w:rsidRPr="009F00B8">
        <w:rPr>
          <w:rFonts w:ascii="Bookman Old Style" w:hAnsi="Bookman Old Style"/>
          <w:color w:val="242424"/>
        </w:rPr>
        <w:t>додатку</w:t>
      </w:r>
      <w:proofErr w:type="spellEnd"/>
      <w:r w:rsidRPr="009F00B8">
        <w:rPr>
          <w:rFonts w:ascii="Bookman Old Style" w:hAnsi="Bookman Old Style"/>
          <w:color w:val="242424"/>
        </w:rPr>
        <w:t xml:space="preserve"> 2 </w:t>
      </w:r>
      <w:proofErr w:type="spellStart"/>
      <w:r w:rsidRPr="009F00B8">
        <w:rPr>
          <w:rFonts w:ascii="Bookman Old Style" w:hAnsi="Bookman Old Style"/>
          <w:color w:val="242424"/>
        </w:rPr>
        <w:t>даного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рішення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  <w:lang w:val="uk-UA"/>
        </w:rPr>
      </w:pPr>
      <w:r w:rsidRPr="009F00B8">
        <w:rPr>
          <w:rFonts w:ascii="Bookman Old Style" w:hAnsi="Bookman Old Style"/>
          <w:color w:val="242424"/>
        </w:rPr>
        <w:t>1.</w:t>
      </w:r>
      <w:r w:rsidR="00B83299">
        <w:rPr>
          <w:rFonts w:ascii="Bookman Old Style" w:hAnsi="Bookman Old Style"/>
          <w:color w:val="242424"/>
          <w:lang w:val="uk-UA"/>
        </w:rPr>
        <w:t>9</w:t>
      </w:r>
      <w:r w:rsidRPr="009F00B8">
        <w:rPr>
          <w:rFonts w:ascii="Bookman Old Style" w:hAnsi="Bookman Old Style"/>
          <w:color w:val="242424"/>
        </w:rPr>
        <w:t xml:space="preserve">. </w:t>
      </w:r>
      <w:proofErr w:type="spellStart"/>
      <w:r w:rsidRPr="009F00B8">
        <w:rPr>
          <w:rFonts w:ascii="Bookman Old Style" w:hAnsi="Bookman Old Style"/>
          <w:color w:val="242424"/>
        </w:rPr>
        <w:t>Положення</w:t>
      </w:r>
      <w:proofErr w:type="spellEnd"/>
      <w:r w:rsidRPr="009F00B8">
        <w:rPr>
          <w:rFonts w:ascii="Bookman Old Style" w:hAnsi="Bookman Old Style"/>
          <w:color w:val="242424"/>
        </w:rPr>
        <w:t xml:space="preserve"> про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 закладами </w:t>
      </w:r>
      <w:proofErr w:type="spellStart"/>
      <w:r w:rsidRPr="009F00B8">
        <w:rPr>
          <w:rFonts w:ascii="Bookman Old Style" w:hAnsi="Bookman Old Style"/>
          <w:color w:val="242424"/>
        </w:rPr>
        <w:t>культури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r w:rsidR="00B83299">
        <w:rPr>
          <w:rFonts w:ascii="Bookman Old Style" w:hAnsi="Bookman Old Style"/>
          <w:color w:val="242424"/>
          <w:lang w:val="uk-UA"/>
        </w:rPr>
        <w:t>Овруцької</w:t>
      </w:r>
      <w:r w:rsidRPr="009F00B8">
        <w:rPr>
          <w:rFonts w:ascii="Bookman Old Style" w:hAnsi="Bookman Old Style"/>
          <w:color w:val="242424"/>
          <w:lang w:val="uk-UA"/>
        </w:rPr>
        <w:t xml:space="preserve"> міської ради</w:t>
      </w:r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зміни</w:t>
      </w:r>
      <w:proofErr w:type="spellEnd"/>
      <w:r w:rsidRPr="009F00B8">
        <w:rPr>
          <w:rFonts w:ascii="Bookman Old Style" w:hAnsi="Bookman Old Style"/>
          <w:color w:val="242424"/>
        </w:rPr>
        <w:t xml:space="preserve"> до </w:t>
      </w:r>
      <w:proofErr w:type="spellStart"/>
      <w:r w:rsidRPr="009F00B8">
        <w:rPr>
          <w:rFonts w:ascii="Bookman Old Style" w:hAnsi="Bookman Old Style"/>
          <w:color w:val="242424"/>
        </w:rPr>
        <w:t>нього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перелік</w:t>
      </w:r>
      <w:proofErr w:type="spell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вартість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затверджується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proofErr w:type="gramStart"/>
      <w:r w:rsidRPr="009F00B8">
        <w:rPr>
          <w:rFonts w:ascii="Bookman Old Style" w:hAnsi="Bookman Old Style"/>
          <w:color w:val="242424"/>
        </w:rPr>
        <w:t>р</w:t>
      </w:r>
      <w:proofErr w:type="gramEnd"/>
      <w:r w:rsidRPr="009F00B8">
        <w:rPr>
          <w:rFonts w:ascii="Bookman Old Style" w:hAnsi="Bookman Old Style"/>
          <w:color w:val="242424"/>
        </w:rPr>
        <w:t>ішенням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r w:rsidR="00B83299">
        <w:rPr>
          <w:rFonts w:ascii="Bookman Old Style" w:hAnsi="Bookman Old Style"/>
          <w:color w:val="242424"/>
          <w:lang w:val="uk-UA"/>
        </w:rPr>
        <w:t>Овруцької</w:t>
      </w:r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міської</w:t>
      </w:r>
      <w:proofErr w:type="spellEnd"/>
      <w:r w:rsidRPr="009F00B8">
        <w:rPr>
          <w:rFonts w:ascii="Bookman Old Style" w:hAnsi="Bookman Old Style"/>
          <w:color w:val="242424"/>
        </w:rPr>
        <w:t xml:space="preserve"> ради.</w:t>
      </w:r>
    </w:p>
    <w:p w:rsid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  <w:lang w:val="uk-UA"/>
        </w:rPr>
      </w:pPr>
      <w:r w:rsidRPr="009F00B8">
        <w:rPr>
          <w:rFonts w:ascii="Bookman Old Style" w:hAnsi="Bookman Old Style"/>
          <w:color w:val="242424"/>
          <w:lang w:val="uk-UA"/>
        </w:rPr>
        <w:t>1.1</w:t>
      </w:r>
      <w:r w:rsidR="00B83299">
        <w:rPr>
          <w:rFonts w:ascii="Bookman Old Style" w:hAnsi="Bookman Old Style"/>
          <w:color w:val="242424"/>
          <w:lang w:val="uk-UA"/>
        </w:rPr>
        <w:t>0</w:t>
      </w:r>
      <w:r w:rsidRPr="009F00B8">
        <w:rPr>
          <w:rFonts w:ascii="Bookman Old Style" w:hAnsi="Bookman Old Style"/>
          <w:color w:val="242424"/>
          <w:lang w:val="uk-UA"/>
        </w:rPr>
        <w:t>. Плата за послуги що надаються закладами культури вноситься на розрахунковий спеціальний рахунок установи.</w:t>
      </w:r>
    </w:p>
    <w:p w:rsidR="00CE4AFA" w:rsidRPr="009F00B8" w:rsidRDefault="00CE4AFA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  <w:lang w:val="uk-UA"/>
        </w:rPr>
      </w:pPr>
    </w:p>
    <w:p w:rsidR="009F00B8" w:rsidRDefault="009F00B8" w:rsidP="00CE4AFA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242424"/>
        </w:rPr>
      </w:pPr>
      <w:proofErr w:type="spellStart"/>
      <w:r w:rsidRPr="00CE4AFA">
        <w:rPr>
          <w:rFonts w:ascii="Bookman Old Style" w:hAnsi="Bookman Old Style"/>
          <w:b/>
          <w:bCs/>
          <w:color w:val="242424"/>
        </w:rPr>
        <w:t>Основні</w:t>
      </w:r>
      <w:proofErr w:type="spellEnd"/>
      <w:r w:rsidRPr="00CE4AFA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CE4AFA">
        <w:rPr>
          <w:rFonts w:ascii="Bookman Old Style" w:hAnsi="Bookman Old Style"/>
          <w:b/>
          <w:bCs/>
          <w:color w:val="242424"/>
        </w:rPr>
        <w:t>завдання</w:t>
      </w:r>
      <w:proofErr w:type="spellEnd"/>
    </w:p>
    <w:p w:rsidR="00CE4AFA" w:rsidRPr="00CE4AFA" w:rsidRDefault="00CE4AFA" w:rsidP="00CE4AFA">
      <w:pPr>
        <w:pStyle w:val="a3"/>
        <w:spacing w:before="0" w:beforeAutospacing="0" w:after="0" w:afterAutospacing="0"/>
        <w:ind w:left="1068"/>
        <w:rPr>
          <w:rFonts w:ascii="Bookman Old Style" w:hAnsi="Bookman Old Style"/>
          <w:b/>
          <w:bCs/>
          <w:color w:val="242424"/>
          <w:lang w:val="uk-UA"/>
        </w:rPr>
      </w:pP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2.1.  </w:t>
      </w:r>
      <w:proofErr w:type="spellStart"/>
      <w:r w:rsidRPr="009F00B8">
        <w:rPr>
          <w:rFonts w:ascii="Bookman Old Style" w:hAnsi="Bookman Old Style"/>
          <w:color w:val="242424"/>
        </w:rPr>
        <w:t>Покращення</w:t>
      </w:r>
      <w:proofErr w:type="spell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удосконалення</w:t>
      </w:r>
      <w:proofErr w:type="spellEnd"/>
      <w:r w:rsidRPr="009F00B8">
        <w:rPr>
          <w:rFonts w:ascii="Bookman Old Style" w:hAnsi="Bookman Old Style"/>
          <w:color w:val="242424"/>
        </w:rPr>
        <w:t xml:space="preserve"> культурно-</w:t>
      </w:r>
      <w:proofErr w:type="spellStart"/>
      <w:r w:rsidRPr="009F00B8">
        <w:rPr>
          <w:rFonts w:ascii="Bookman Old Style" w:hAnsi="Bookman Old Style"/>
          <w:color w:val="242424"/>
        </w:rPr>
        <w:t>масової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роботи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gramStart"/>
      <w:r w:rsidRPr="009F00B8">
        <w:rPr>
          <w:rFonts w:ascii="Bookman Old Style" w:hAnsi="Bookman Old Style"/>
          <w:color w:val="242424"/>
        </w:rPr>
        <w:t>в</w:t>
      </w:r>
      <w:proofErr w:type="gramEnd"/>
      <w:r w:rsidRPr="009F00B8">
        <w:rPr>
          <w:rFonts w:ascii="Bookman Old Style" w:hAnsi="Bookman Old Style"/>
          <w:color w:val="242424"/>
        </w:rPr>
        <w:t xml:space="preserve"> </w:t>
      </w:r>
      <w:r w:rsidR="00B83299">
        <w:rPr>
          <w:rFonts w:ascii="Bookman Old Style" w:hAnsi="Bookman Old Style"/>
          <w:color w:val="242424"/>
          <w:lang w:val="uk-UA"/>
        </w:rPr>
        <w:t>громаді</w:t>
      </w:r>
      <w:r w:rsidRPr="009F00B8">
        <w:rPr>
          <w:rFonts w:ascii="Bookman Old Style" w:hAnsi="Bookman Old Style"/>
          <w:color w:val="242424"/>
        </w:rPr>
        <w:t>.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lastRenderedPageBreak/>
        <w:t xml:space="preserve">2.2. </w:t>
      </w:r>
      <w:proofErr w:type="spellStart"/>
      <w:r w:rsidRPr="009F00B8">
        <w:rPr>
          <w:rFonts w:ascii="Bookman Old Style" w:hAnsi="Bookman Old Style"/>
          <w:color w:val="242424"/>
        </w:rPr>
        <w:t>Поліпшення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якості</w:t>
      </w:r>
      <w:proofErr w:type="spell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оперативності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обслуговування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користувачі</w:t>
      </w:r>
      <w:proofErr w:type="gramStart"/>
      <w:r w:rsidRPr="009F00B8">
        <w:rPr>
          <w:rFonts w:ascii="Bookman Old Style" w:hAnsi="Bookman Old Style"/>
          <w:color w:val="242424"/>
        </w:rPr>
        <w:t>в</w:t>
      </w:r>
      <w:proofErr w:type="spellEnd"/>
      <w:proofErr w:type="gramEnd"/>
      <w:r w:rsidRPr="009F00B8">
        <w:rPr>
          <w:rFonts w:ascii="Bookman Old Style" w:hAnsi="Bookman Old Style"/>
          <w:color w:val="242424"/>
        </w:rPr>
        <w:t xml:space="preserve"> за </w:t>
      </w:r>
      <w:proofErr w:type="spellStart"/>
      <w:r w:rsidRPr="009F00B8">
        <w:rPr>
          <w:rFonts w:ascii="Bookman Old Style" w:hAnsi="Bookman Old Style"/>
          <w:color w:val="242424"/>
        </w:rPr>
        <w:t>рахунок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2.3. </w:t>
      </w:r>
      <w:proofErr w:type="spellStart"/>
      <w:r w:rsidRPr="009F00B8">
        <w:rPr>
          <w:rFonts w:ascii="Bookman Old Style" w:hAnsi="Bookman Old Style"/>
          <w:color w:val="242424"/>
        </w:rPr>
        <w:t>Поліпшення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матеріально-технічної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бази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Закладів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культури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CE4AFA" w:rsidRPr="009F00B8" w:rsidRDefault="00CE4AFA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  <w:lang w:val="uk-UA"/>
        </w:rPr>
      </w:pPr>
    </w:p>
    <w:p w:rsidR="009F00B8" w:rsidRDefault="009F00B8" w:rsidP="00CE4AFA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242424"/>
        </w:rPr>
      </w:pPr>
      <w:proofErr w:type="spellStart"/>
      <w:r w:rsidRPr="00CE4AFA">
        <w:rPr>
          <w:rFonts w:ascii="Bookman Old Style" w:hAnsi="Bookman Old Style"/>
          <w:b/>
          <w:bCs/>
          <w:color w:val="242424"/>
        </w:rPr>
        <w:t>Організація</w:t>
      </w:r>
      <w:proofErr w:type="spellEnd"/>
      <w:r w:rsidRPr="00CE4AFA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CE4AFA">
        <w:rPr>
          <w:rFonts w:ascii="Bookman Old Style" w:hAnsi="Bookman Old Style"/>
          <w:b/>
          <w:bCs/>
          <w:color w:val="242424"/>
        </w:rPr>
        <w:t>роботи</w:t>
      </w:r>
      <w:proofErr w:type="spellEnd"/>
    </w:p>
    <w:p w:rsidR="00CE4AFA" w:rsidRPr="00CE4AFA" w:rsidRDefault="00CE4AFA" w:rsidP="00CE4AFA">
      <w:pPr>
        <w:pStyle w:val="a3"/>
        <w:spacing w:before="0" w:beforeAutospacing="0" w:after="0" w:afterAutospacing="0"/>
        <w:ind w:left="1068"/>
        <w:rPr>
          <w:rFonts w:ascii="Bookman Old Style" w:hAnsi="Bookman Old Style"/>
          <w:b/>
          <w:bCs/>
          <w:color w:val="242424"/>
        </w:rPr>
      </w:pP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3.1. </w:t>
      </w:r>
      <w:proofErr w:type="spellStart"/>
      <w:r w:rsidRPr="009F00B8">
        <w:rPr>
          <w:rFonts w:ascii="Bookman Old Style" w:hAnsi="Bookman Old Style"/>
          <w:color w:val="242424"/>
        </w:rPr>
        <w:t>Використання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цього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Положення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передбача</w:t>
      </w:r>
      <w:proofErr w:type="gramStart"/>
      <w:r w:rsidRPr="009F00B8">
        <w:rPr>
          <w:rFonts w:ascii="Bookman Old Style" w:hAnsi="Bookman Old Style"/>
          <w:color w:val="242424"/>
        </w:rPr>
        <w:t>є</w:t>
      </w:r>
      <w:proofErr w:type="spellEnd"/>
      <w:r w:rsidRPr="009F00B8">
        <w:rPr>
          <w:rFonts w:ascii="Bookman Old Style" w:hAnsi="Bookman Old Style"/>
          <w:color w:val="242424"/>
        </w:rPr>
        <w:t>:</w:t>
      </w:r>
      <w:proofErr w:type="gramEnd"/>
    </w:p>
    <w:p w:rsidR="009F00B8" w:rsidRPr="009F00B8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-        </w:t>
      </w:r>
      <w:proofErr w:type="spellStart"/>
      <w:r w:rsidRPr="009F00B8">
        <w:rPr>
          <w:rFonts w:ascii="Bookman Old Style" w:hAnsi="Bookman Old Style"/>
          <w:color w:val="242424"/>
        </w:rPr>
        <w:t>перелі</w:t>
      </w:r>
      <w:proofErr w:type="gramStart"/>
      <w:r w:rsidRPr="009F00B8">
        <w:rPr>
          <w:rFonts w:ascii="Bookman Old Style" w:hAnsi="Bookman Old Style"/>
          <w:color w:val="242424"/>
        </w:rPr>
        <w:t>к</w:t>
      </w:r>
      <w:proofErr w:type="spellEnd"/>
      <w:proofErr w:type="gram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вартість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  у  Закладах </w:t>
      </w:r>
      <w:proofErr w:type="spellStart"/>
      <w:r w:rsidRPr="009F00B8">
        <w:rPr>
          <w:rFonts w:ascii="Bookman Old Style" w:hAnsi="Bookman Old Style"/>
          <w:color w:val="242424"/>
        </w:rPr>
        <w:t>культури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r w:rsidR="00CE4AFA">
        <w:rPr>
          <w:rFonts w:ascii="Bookman Old Style" w:hAnsi="Bookman Old Style"/>
          <w:color w:val="242424"/>
          <w:lang w:val="uk-UA"/>
        </w:rPr>
        <w:t>Овруцької міської ради</w:t>
      </w:r>
      <w:r w:rsidRPr="009F00B8">
        <w:rPr>
          <w:rFonts w:ascii="Bookman Old Style" w:hAnsi="Bookman Old Style"/>
          <w:color w:val="242424"/>
        </w:rPr>
        <w:t>;</w:t>
      </w:r>
    </w:p>
    <w:p w:rsidR="009F00B8" w:rsidRPr="009F00B8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-        </w:t>
      </w:r>
      <w:proofErr w:type="spellStart"/>
      <w:r w:rsidRPr="009F00B8">
        <w:rPr>
          <w:rFonts w:ascii="Bookman Old Style" w:hAnsi="Bookman Old Style"/>
          <w:color w:val="242424"/>
        </w:rPr>
        <w:t>взаємовідносини</w:t>
      </w:r>
      <w:proofErr w:type="spellEnd"/>
      <w:r w:rsidRPr="009F00B8">
        <w:rPr>
          <w:rFonts w:ascii="Bookman Old Style" w:hAnsi="Bookman Old Style"/>
          <w:color w:val="242424"/>
        </w:rPr>
        <w:t xml:space="preserve">   </w:t>
      </w:r>
      <w:proofErr w:type="spellStart"/>
      <w:proofErr w:type="gramStart"/>
      <w:r w:rsidRPr="009F00B8">
        <w:rPr>
          <w:rFonts w:ascii="Bookman Old Style" w:hAnsi="Bookman Old Style"/>
          <w:color w:val="242424"/>
        </w:rPr>
        <w:t>між</w:t>
      </w:r>
      <w:proofErr w:type="spellEnd"/>
      <w:proofErr w:type="gram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замовниками</w:t>
      </w:r>
      <w:proofErr w:type="spell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працівниками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закладів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культури</w:t>
      </w:r>
      <w:proofErr w:type="spellEnd"/>
      <w:r w:rsidRPr="009F00B8">
        <w:rPr>
          <w:rFonts w:ascii="Bookman Old Style" w:hAnsi="Bookman Old Style"/>
          <w:color w:val="242424"/>
        </w:rPr>
        <w:t>;</w:t>
      </w:r>
    </w:p>
    <w:p w:rsidR="009F00B8" w:rsidRPr="009F00B8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  <w:lang w:val="uk-UA"/>
        </w:rPr>
      </w:pPr>
      <w:r w:rsidRPr="009F00B8">
        <w:rPr>
          <w:rFonts w:ascii="Bookman Old Style" w:hAnsi="Bookman Old Style"/>
          <w:color w:val="242424"/>
        </w:rPr>
        <w:t xml:space="preserve">-        </w:t>
      </w:r>
      <w:proofErr w:type="spellStart"/>
      <w:r w:rsidRPr="009F00B8">
        <w:rPr>
          <w:rFonts w:ascii="Bookman Old Style" w:hAnsi="Bookman Old Style"/>
          <w:color w:val="242424"/>
        </w:rPr>
        <w:t>відповідальність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працівників</w:t>
      </w:r>
      <w:proofErr w:type="spellEnd"/>
      <w:r w:rsidRPr="009F00B8">
        <w:rPr>
          <w:rFonts w:ascii="Bookman Old Style" w:hAnsi="Bookman Old Style"/>
          <w:color w:val="242424"/>
        </w:rPr>
        <w:t xml:space="preserve"> за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>;</w:t>
      </w:r>
    </w:p>
    <w:p w:rsidR="009F00B8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  <w:lang w:val="uk-UA"/>
        </w:rPr>
        <w:t xml:space="preserve">-    </w:t>
      </w:r>
      <w:r w:rsidRPr="009F00B8">
        <w:rPr>
          <w:rFonts w:ascii="Bookman Old Style" w:hAnsi="Bookman Old Style"/>
          <w:color w:val="242424"/>
        </w:rPr>
        <w:t xml:space="preserve">  </w:t>
      </w:r>
      <w:proofErr w:type="spellStart"/>
      <w:r w:rsidRPr="009F00B8">
        <w:rPr>
          <w:rFonts w:ascii="Bookman Old Style" w:hAnsi="Bookman Old Style"/>
          <w:color w:val="242424"/>
        </w:rPr>
        <w:t>забезпечення</w:t>
      </w:r>
      <w:proofErr w:type="spellEnd"/>
      <w:r w:rsidRPr="009F00B8">
        <w:rPr>
          <w:rFonts w:ascii="Bookman Old Style" w:hAnsi="Bookman Old Style"/>
          <w:color w:val="242424"/>
        </w:rPr>
        <w:t xml:space="preserve"> систематичного та </w:t>
      </w:r>
      <w:proofErr w:type="spellStart"/>
      <w:r w:rsidRPr="009F00B8">
        <w:rPr>
          <w:rFonts w:ascii="Bookman Old Style" w:hAnsi="Bookman Old Style"/>
          <w:color w:val="242424"/>
        </w:rPr>
        <w:t>чіткого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обліку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всієї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роботи</w:t>
      </w:r>
      <w:proofErr w:type="spellEnd"/>
      <w:r w:rsidRPr="009F00B8">
        <w:rPr>
          <w:rFonts w:ascii="Bookman Old Style" w:hAnsi="Bookman Old Style"/>
          <w:color w:val="242424"/>
        </w:rPr>
        <w:t xml:space="preserve"> з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 та контролю за </w:t>
      </w:r>
      <w:proofErr w:type="spellStart"/>
      <w:r w:rsidRPr="009F00B8">
        <w:rPr>
          <w:rFonts w:ascii="Bookman Old Style" w:hAnsi="Bookman Old Style"/>
          <w:color w:val="242424"/>
        </w:rPr>
        <w:t>якістю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їх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виконання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CE4AFA" w:rsidRPr="009F00B8" w:rsidRDefault="00CE4AFA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</w:p>
    <w:p w:rsidR="009F00B8" w:rsidRDefault="009F00B8" w:rsidP="00CE4AFA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242424"/>
        </w:rPr>
      </w:pPr>
      <w:r w:rsidRPr="00CE4AFA">
        <w:rPr>
          <w:rFonts w:ascii="Bookman Old Style" w:hAnsi="Bookman Old Style"/>
          <w:b/>
          <w:bCs/>
          <w:color w:val="242424"/>
        </w:rPr>
        <w:t xml:space="preserve">Права і </w:t>
      </w:r>
      <w:proofErr w:type="spellStart"/>
      <w:r w:rsidRPr="00CE4AFA">
        <w:rPr>
          <w:rFonts w:ascii="Bookman Old Style" w:hAnsi="Bookman Old Style"/>
          <w:b/>
          <w:bCs/>
          <w:color w:val="242424"/>
        </w:rPr>
        <w:t>обов’язки</w:t>
      </w:r>
      <w:proofErr w:type="spellEnd"/>
    </w:p>
    <w:p w:rsidR="00CE4AFA" w:rsidRPr="00CE4AFA" w:rsidRDefault="00CE4AFA" w:rsidP="00CE4AFA">
      <w:pPr>
        <w:pStyle w:val="a3"/>
        <w:spacing w:before="0" w:beforeAutospacing="0" w:after="0" w:afterAutospacing="0"/>
        <w:ind w:left="1068"/>
        <w:rPr>
          <w:rFonts w:ascii="Bookman Old Style" w:hAnsi="Bookman Old Style"/>
          <w:b/>
          <w:bCs/>
          <w:color w:val="242424"/>
          <w:lang w:val="uk-UA"/>
        </w:rPr>
      </w:pPr>
    </w:p>
    <w:p w:rsidR="009F00B8" w:rsidRPr="00CE4AFA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iCs/>
          <w:color w:val="242424"/>
        </w:rPr>
      </w:pPr>
      <w:proofErr w:type="spellStart"/>
      <w:r w:rsidRPr="00CE4AFA">
        <w:rPr>
          <w:rFonts w:ascii="Bookman Old Style" w:hAnsi="Bookman Old Style"/>
          <w:b/>
          <w:bCs/>
          <w:i/>
          <w:iCs/>
          <w:color w:val="242424"/>
        </w:rPr>
        <w:t>Заклади</w:t>
      </w:r>
      <w:proofErr w:type="spellEnd"/>
      <w:r w:rsidRPr="00CE4AFA">
        <w:rPr>
          <w:rFonts w:ascii="Bookman Old Style" w:hAnsi="Bookman Old Style"/>
          <w:b/>
          <w:bCs/>
          <w:i/>
          <w:iCs/>
          <w:color w:val="242424"/>
        </w:rPr>
        <w:t xml:space="preserve"> </w:t>
      </w:r>
      <w:proofErr w:type="spellStart"/>
      <w:r w:rsidRPr="00CE4AFA">
        <w:rPr>
          <w:rFonts w:ascii="Bookman Old Style" w:hAnsi="Bookman Old Style"/>
          <w:b/>
          <w:bCs/>
          <w:i/>
          <w:iCs/>
          <w:color w:val="242424"/>
        </w:rPr>
        <w:t>культури</w:t>
      </w:r>
      <w:proofErr w:type="spellEnd"/>
      <w:r w:rsidRPr="00CE4AFA">
        <w:rPr>
          <w:rFonts w:ascii="Bookman Old Style" w:hAnsi="Bookman Old Style"/>
          <w:b/>
          <w:bCs/>
          <w:i/>
          <w:iCs/>
          <w:color w:val="242424"/>
        </w:rPr>
        <w:t xml:space="preserve"> </w:t>
      </w:r>
      <w:proofErr w:type="spellStart"/>
      <w:r w:rsidRPr="00CE4AFA">
        <w:rPr>
          <w:rFonts w:ascii="Bookman Old Style" w:hAnsi="Bookman Old Style"/>
          <w:b/>
          <w:bCs/>
          <w:i/>
          <w:iCs/>
          <w:color w:val="242424"/>
        </w:rPr>
        <w:t>мають</w:t>
      </w:r>
      <w:proofErr w:type="spellEnd"/>
      <w:r w:rsidRPr="00CE4AFA">
        <w:rPr>
          <w:rFonts w:ascii="Bookman Old Style" w:hAnsi="Bookman Old Style"/>
          <w:b/>
          <w:bCs/>
          <w:i/>
          <w:iCs/>
          <w:color w:val="242424"/>
        </w:rPr>
        <w:t xml:space="preserve"> право: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4.1 </w:t>
      </w:r>
      <w:proofErr w:type="spellStart"/>
      <w:r w:rsidRPr="009F00B8">
        <w:rPr>
          <w:rFonts w:ascii="Bookman Old Style" w:hAnsi="Bookman Old Style"/>
          <w:color w:val="242424"/>
        </w:rPr>
        <w:t>Вносити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пропозиції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щодо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використання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коштів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одержаних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від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4.2 </w:t>
      </w:r>
      <w:proofErr w:type="spellStart"/>
      <w:r w:rsidRPr="009F00B8">
        <w:rPr>
          <w:rFonts w:ascii="Bookman Old Style" w:hAnsi="Bookman Old Style"/>
          <w:color w:val="242424"/>
        </w:rPr>
        <w:t>Визначати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можливість</w:t>
      </w:r>
      <w:proofErr w:type="spellEnd"/>
      <w:r w:rsidRPr="009F00B8">
        <w:rPr>
          <w:rFonts w:ascii="Bookman Old Style" w:hAnsi="Bookman Old Style"/>
          <w:color w:val="242424"/>
        </w:rPr>
        <w:t xml:space="preserve"> і </w:t>
      </w:r>
      <w:proofErr w:type="spellStart"/>
      <w:proofErr w:type="gramStart"/>
      <w:r w:rsidRPr="009F00B8">
        <w:rPr>
          <w:rFonts w:ascii="Bookman Old Style" w:hAnsi="Bookman Old Style"/>
          <w:color w:val="242424"/>
        </w:rPr>
        <w:t>доц</w:t>
      </w:r>
      <w:proofErr w:type="gramEnd"/>
      <w:r w:rsidRPr="009F00B8">
        <w:rPr>
          <w:rFonts w:ascii="Bookman Old Style" w:hAnsi="Bookman Old Style"/>
          <w:color w:val="242424"/>
        </w:rPr>
        <w:t>ільність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виконання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4.3 </w:t>
      </w:r>
      <w:proofErr w:type="spellStart"/>
      <w:r w:rsidRPr="009F00B8">
        <w:rPr>
          <w:rFonts w:ascii="Bookman Old Style" w:hAnsi="Bookman Old Style"/>
          <w:color w:val="242424"/>
        </w:rPr>
        <w:t>Рекламувати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вносити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пропозиції</w:t>
      </w:r>
      <w:proofErr w:type="spellEnd"/>
      <w:r w:rsidRPr="009F00B8">
        <w:rPr>
          <w:rFonts w:ascii="Bookman Old Style" w:hAnsi="Bookman Old Style"/>
          <w:color w:val="242424"/>
        </w:rPr>
        <w:t xml:space="preserve"> про </w:t>
      </w:r>
      <w:proofErr w:type="spellStart"/>
      <w:r w:rsidRPr="009F00B8">
        <w:rPr>
          <w:rFonts w:ascii="Bookman Old Style" w:hAnsi="Bookman Old Style"/>
          <w:color w:val="242424"/>
        </w:rPr>
        <w:t>розширення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або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припинення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чи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окремих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їх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виді</w:t>
      </w:r>
      <w:proofErr w:type="gramStart"/>
      <w:r w:rsidRPr="009F00B8">
        <w:rPr>
          <w:rFonts w:ascii="Bookman Old Style" w:hAnsi="Bookman Old Style"/>
          <w:color w:val="242424"/>
        </w:rPr>
        <w:t>в</w:t>
      </w:r>
      <w:proofErr w:type="spellEnd"/>
      <w:proofErr w:type="gramEnd"/>
      <w:r w:rsidRPr="009F00B8">
        <w:rPr>
          <w:rFonts w:ascii="Bookman Old Style" w:hAnsi="Bookman Old Style"/>
          <w:color w:val="242424"/>
        </w:rPr>
        <w:t>.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4.4 </w:t>
      </w:r>
      <w:proofErr w:type="spellStart"/>
      <w:r w:rsidRPr="009F00B8">
        <w:rPr>
          <w:rFonts w:ascii="Bookman Old Style" w:hAnsi="Bookman Old Style"/>
          <w:color w:val="242424"/>
        </w:rPr>
        <w:t>Вносити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свої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пропозиції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щодо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зміни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вартості</w:t>
      </w:r>
      <w:proofErr w:type="spellEnd"/>
      <w:r w:rsidRPr="009F00B8">
        <w:rPr>
          <w:rFonts w:ascii="Bookman Old Style" w:hAnsi="Bookman Old Style"/>
          <w:color w:val="242424"/>
        </w:rPr>
        <w:t xml:space="preserve"> на </w:t>
      </w:r>
      <w:proofErr w:type="spellStart"/>
      <w:r w:rsidRPr="009F00B8">
        <w:rPr>
          <w:rFonts w:ascii="Bookman Old Style" w:hAnsi="Bookman Old Style"/>
          <w:color w:val="242424"/>
        </w:rPr>
        <w:t>платні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9F00B8" w:rsidRPr="006A7476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iCs/>
          <w:color w:val="242424"/>
        </w:rPr>
      </w:pPr>
      <w:proofErr w:type="spellStart"/>
      <w:r w:rsidRPr="006A7476">
        <w:rPr>
          <w:rFonts w:ascii="Bookman Old Style" w:hAnsi="Bookman Old Style"/>
          <w:b/>
          <w:bCs/>
          <w:i/>
          <w:iCs/>
          <w:color w:val="242424"/>
        </w:rPr>
        <w:t>Заклади</w:t>
      </w:r>
      <w:proofErr w:type="spellEnd"/>
      <w:r w:rsidRPr="006A7476">
        <w:rPr>
          <w:rFonts w:ascii="Bookman Old Style" w:hAnsi="Bookman Old Style"/>
          <w:b/>
          <w:bCs/>
          <w:i/>
          <w:iCs/>
          <w:color w:val="242424"/>
        </w:rPr>
        <w:t xml:space="preserve"> </w:t>
      </w:r>
      <w:proofErr w:type="spellStart"/>
      <w:r w:rsidRPr="006A7476">
        <w:rPr>
          <w:rFonts w:ascii="Bookman Old Style" w:hAnsi="Bookman Old Style"/>
          <w:b/>
          <w:bCs/>
          <w:i/>
          <w:iCs/>
          <w:color w:val="242424"/>
        </w:rPr>
        <w:t>культури</w:t>
      </w:r>
      <w:proofErr w:type="spellEnd"/>
      <w:r w:rsidRPr="006A7476">
        <w:rPr>
          <w:rFonts w:ascii="Bookman Old Style" w:hAnsi="Bookman Old Style"/>
          <w:b/>
          <w:bCs/>
          <w:i/>
          <w:iCs/>
          <w:color w:val="242424"/>
        </w:rPr>
        <w:t xml:space="preserve"> </w:t>
      </w:r>
      <w:proofErr w:type="spellStart"/>
      <w:r w:rsidRPr="006A7476">
        <w:rPr>
          <w:rFonts w:ascii="Bookman Old Style" w:hAnsi="Bookman Old Style"/>
          <w:b/>
          <w:bCs/>
          <w:i/>
          <w:iCs/>
          <w:color w:val="242424"/>
        </w:rPr>
        <w:t>зобов’язані</w:t>
      </w:r>
      <w:proofErr w:type="spellEnd"/>
      <w:r w:rsidRPr="006A7476">
        <w:rPr>
          <w:rFonts w:ascii="Bookman Old Style" w:hAnsi="Bookman Old Style"/>
          <w:b/>
          <w:bCs/>
          <w:i/>
          <w:iCs/>
          <w:color w:val="242424"/>
        </w:rPr>
        <w:t>: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>4.5.</w:t>
      </w:r>
      <w:r w:rsidR="00CE4AFA">
        <w:rPr>
          <w:rFonts w:ascii="Bookman Old Style" w:hAnsi="Bookman Old Style"/>
          <w:color w:val="242424"/>
          <w:lang w:val="uk-UA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Безкоштовно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надавати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замовнику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повну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доступну</w:t>
      </w:r>
      <w:proofErr w:type="spell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достовірну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інформацію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щодо</w:t>
      </w:r>
      <w:proofErr w:type="spellEnd"/>
      <w:r w:rsidRPr="009F00B8">
        <w:rPr>
          <w:rFonts w:ascii="Bookman Old Style" w:hAnsi="Bookman Old Style"/>
          <w:color w:val="242424"/>
        </w:rPr>
        <w:t xml:space="preserve"> порядку та умов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конкретної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її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вартості</w:t>
      </w:r>
      <w:proofErr w:type="spellEnd"/>
      <w:r w:rsidRPr="009F00B8">
        <w:rPr>
          <w:rFonts w:ascii="Bookman Old Style" w:hAnsi="Bookman Old Style"/>
          <w:color w:val="242424"/>
        </w:rPr>
        <w:t>, порядку та строку оплати.</w:t>
      </w:r>
    </w:p>
    <w:p w:rsid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>4.6.</w:t>
      </w:r>
      <w:r w:rsidR="00CE4AFA">
        <w:rPr>
          <w:rFonts w:ascii="Bookman Old Style" w:hAnsi="Bookman Old Style"/>
          <w:color w:val="242424"/>
          <w:lang w:val="uk-UA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Оприлюднювати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інформацію</w:t>
      </w:r>
      <w:proofErr w:type="spellEnd"/>
      <w:r w:rsidRPr="009F00B8">
        <w:rPr>
          <w:rFonts w:ascii="Bookman Old Style" w:hAnsi="Bookman Old Style"/>
          <w:color w:val="242424"/>
        </w:rPr>
        <w:t xml:space="preserve"> про </w:t>
      </w:r>
      <w:proofErr w:type="spellStart"/>
      <w:r w:rsidRPr="009F00B8">
        <w:rPr>
          <w:rFonts w:ascii="Bookman Old Style" w:hAnsi="Bookman Old Style"/>
          <w:color w:val="242424"/>
        </w:rPr>
        <w:t>вартість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, яка </w:t>
      </w:r>
      <w:proofErr w:type="spellStart"/>
      <w:r w:rsidRPr="009F00B8">
        <w:rPr>
          <w:rFonts w:ascii="Bookman Old Style" w:hAnsi="Bookman Old Style"/>
          <w:color w:val="242424"/>
        </w:rPr>
        <w:t>діє</w:t>
      </w:r>
      <w:proofErr w:type="spellEnd"/>
      <w:r w:rsidRPr="009F00B8">
        <w:rPr>
          <w:rFonts w:ascii="Bookman Old Style" w:hAnsi="Bookman Old Style"/>
          <w:color w:val="242424"/>
        </w:rPr>
        <w:t xml:space="preserve"> на дату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із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застосуванням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інформаційних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засобі</w:t>
      </w:r>
      <w:proofErr w:type="gramStart"/>
      <w:r w:rsidRPr="009F00B8">
        <w:rPr>
          <w:rFonts w:ascii="Bookman Old Style" w:hAnsi="Bookman Old Style"/>
          <w:color w:val="242424"/>
        </w:rPr>
        <w:t>в</w:t>
      </w:r>
      <w:proofErr w:type="spellEnd"/>
      <w:proofErr w:type="gramEnd"/>
      <w:r w:rsidRPr="009F00B8">
        <w:rPr>
          <w:rFonts w:ascii="Bookman Old Style" w:hAnsi="Bookman Old Style"/>
          <w:color w:val="242424"/>
        </w:rPr>
        <w:t xml:space="preserve"> (реклама, </w:t>
      </w:r>
      <w:proofErr w:type="spellStart"/>
      <w:r w:rsidRPr="009F00B8">
        <w:rPr>
          <w:rFonts w:ascii="Bookman Old Style" w:hAnsi="Bookman Old Style"/>
          <w:color w:val="242424"/>
        </w:rPr>
        <w:t>інформаційна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дошка</w:t>
      </w:r>
      <w:proofErr w:type="spellEnd"/>
      <w:r w:rsidRPr="009F00B8">
        <w:rPr>
          <w:rFonts w:ascii="Bookman Old Style" w:hAnsi="Bookman Old Style"/>
          <w:color w:val="242424"/>
        </w:rPr>
        <w:t xml:space="preserve">, веб-сайт закладу </w:t>
      </w:r>
      <w:proofErr w:type="spellStart"/>
      <w:r w:rsidRPr="009F00B8">
        <w:rPr>
          <w:rFonts w:ascii="Bookman Old Style" w:hAnsi="Bookman Old Style"/>
          <w:color w:val="242424"/>
        </w:rPr>
        <w:t>тощо</w:t>
      </w:r>
      <w:proofErr w:type="spellEnd"/>
      <w:r w:rsidRPr="009F00B8">
        <w:rPr>
          <w:rFonts w:ascii="Bookman Old Style" w:hAnsi="Bookman Old Style"/>
          <w:color w:val="242424"/>
        </w:rPr>
        <w:t>).</w:t>
      </w:r>
    </w:p>
    <w:p w:rsidR="006A7476" w:rsidRDefault="006A7476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>
        <w:rPr>
          <w:rFonts w:ascii="Bookman Old Style" w:hAnsi="Bookman Old Style"/>
          <w:color w:val="242424"/>
          <w:lang w:val="uk-UA"/>
        </w:rPr>
        <w:t xml:space="preserve">4.7. </w:t>
      </w:r>
      <w:proofErr w:type="spellStart"/>
      <w:r w:rsidRPr="006A7476">
        <w:rPr>
          <w:rFonts w:ascii="Bookman Old Style" w:hAnsi="Bookman Old Style"/>
          <w:color w:val="242424"/>
        </w:rPr>
        <w:t>Аналізувати</w:t>
      </w:r>
      <w:proofErr w:type="spellEnd"/>
      <w:r w:rsidRPr="006A7476">
        <w:rPr>
          <w:rFonts w:ascii="Bookman Old Style" w:hAnsi="Bookman Old Style"/>
          <w:color w:val="242424"/>
        </w:rPr>
        <w:t xml:space="preserve"> попит на </w:t>
      </w:r>
      <w:proofErr w:type="spellStart"/>
      <w:r w:rsidRPr="006A7476">
        <w:rPr>
          <w:rFonts w:ascii="Bookman Old Style" w:hAnsi="Bookman Old Style"/>
          <w:color w:val="242424"/>
        </w:rPr>
        <w:t>ті</w:t>
      </w:r>
      <w:proofErr w:type="spellEnd"/>
      <w:r w:rsidRPr="006A7476">
        <w:rPr>
          <w:rFonts w:ascii="Bookman Old Style" w:hAnsi="Bookman Old Style"/>
          <w:color w:val="242424"/>
        </w:rPr>
        <w:t xml:space="preserve"> </w:t>
      </w:r>
      <w:proofErr w:type="spellStart"/>
      <w:r w:rsidRPr="006A7476">
        <w:rPr>
          <w:rFonts w:ascii="Bookman Old Style" w:hAnsi="Bookman Old Style"/>
          <w:color w:val="242424"/>
        </w:rPr>
        <w:t>чи</w:t>
      </w:r>
      <w:proofErr w:type="spellEnd"/>
      <w:r w:rsidRPr="006A7476">
        <w:rPr>
          <w:rFonts w:ascii="Bookman Old Style" w:hAnsi="Bookman Old Style"/>
          <w:color w:val="242424"/>
        </w:rPr>
        <w:t xml:space="preserve"> </w:t>
      </w:r>
      <w:proofErr w:type="spellStart"/>
      <w:r w:rsidRPr="006A7476">
        <w:rPr>
          <w:rFonts w:ascii="Bookman Old Style" w:hAnsi="Bookman Old Style"/>
          <w:color w:val="242424"/>
        </w:rPr>
        <w:t>інші</w:t>
      </w:r>
      <w:proofErr w:type="spellEnd"/>
      <w:r w:rsidRPr="006A7476">
        <w:rPr>
          <w:rFonts w:ascii="Bookman Old Style" w:hAnsi="Bookman Old Style"/>
          <w:color w:val="242424"/>
        </w:rPr>
        <w:t xml:space="preserve"> </w:t>
      </w:r>
      <w:proofErr w:type="spellStart"/>
      <w:r w:rsidRPr="006A7476">
        <w:rPr>
          <w:rFonts w:ascii="Bookman Old Style" w:hAnsi="Bookman Old Style"/>
          <w:color w:val="242424"/>
        </w:rPr>
        <w:t>послуги</w:t>
      </w:r>
      <w:proofErr w:type="spellEnd"/>
      <w:r w:rsidRPr="006A7476">
        <w:rPr>
          <w:rFonts w:ascii="Bookman Old Style" w:hAnsi="Bookman Old Style"/>
          <w:color w:val="242424"/>
        </w:rPr>
        <w:t xml:space="preserve">, вести роботу з </w:t>
      </w:r>
      <w:proofErr w:type="spellStart"/>
      <w:r w:rsidRPr="006A7476">
        <w:rPr>
          <w:rFonts w:ascii="Bookman Old Style" w:hAnsi="Bookman Old Style"/>
          <w:color w:val="242424"/>
        </w:rPr>
        <w:t>удосконалення</w:t>
      </w:r>
      <w:proofErr w:type="spellEnd"/>
      <w:r w:rsidRPr="006A7476">
        <w:rPr>
          <w:rFonts w:ascii="Bookman Old Style" w:hAnsi="Bookman Old Style"/>
          <w:color w:val="242424"/>
        </w:rPr>
        <w:t xml:space="preserve"> та </w:t>
      </w:r>
      <w:proofErr w:type="spellStart"/>
      <w:r w:rsidRPr="006A7476">
        <w:rPr>
          <w:rFonts w:ascii="Bookman Old Style" w:hAnsi="Bookman Old Style"/>
          <w:color w:val="242424"/>
        </w:rPr>
        <w:t>вивчення</w:t>
      </w:r>
      <w:proofErr w:type="spellEnd"/>
      <w:r w:rsidRPr="006A7476">
        <w:rPr>
          <w:rFonts w:ascii="Bookman Old Style" w:hAnsi="Bookman Old Style"/>
          <w:color w:val="242424"/>
        </w:rPr>
        <w:t xml:space="preserve"> </w:t>
      </w:r>
      <w:proofErr w:type="spellStart"/>
      <w:proofErr w:type="gramStart"/>
      <w:r w:rsidRPr="006A7476">
        <w:rPr>
          <w:rFonts w:ascii="Bookman Old Style" w:hAnsi="Bookman Old Style"/>
          <w:color w:val="242424"/>
        </w:rPr>
        <w:t>доц</w:t>
      </w:r>
      <w:proofErr w:type="gramEnd"/>
      <w:r w:rsidRPr="006A7476">
        <w:rPr>
          <w:rFonts w:ascii="Bookman Old Style" w:hAnsi="Bookman Old Style"/>
          <w:color w:val="242424"/>
        </w:rPr>
        <w:t>ільності</w:t>
      </w:r>
      <w:proofErr w:type="spellEnd"/>
      <w:r w:rsidRPr="006A7476">
        <w:rPr>
          <w:rFonts w:ascii="Bookman Old Style" w:hAnsi="Bookman Old Style"/>
          <w:color w:val="242424"/>
        </w:rPr>
        <w:t xml:space="preserve"> </w:t>
      </w:r>
      <w:proofErr w:type="spellStart"/>
      <w:r w:rsidRPr="006A7476">
        <w:rPr>
          <w:rFonts w:ascii="Bookman Old Style" w:hAnsi="Bookman Old Style"/>
          <w:color w:val="242424"/>
        </w:rPr>
        <w:t>надання</w:t>
      </w:r>
      <w:proofErr w:type="spellEnd"/>
      <w:r w:rsidRPr="006A7476">
        <w:rPr>
          <w:rFonts w:ascii="Bookman Old Style" w:hAnsi="Bookman Old Style"/>
          <w:color w:val="242424"/>
        </w:rPr>
        <w:t xml:space="preserve"> </w:t>
      </w:r>
      <w:proofErr w:type="spellStart"/>
      <w:r w:rsidRPr="006A7476">
        <w:rPr>
          <w:rFonts w:ascii="Bookman Old Style" w:hAnsi="Bookman Old Style"/>
          <w:color w:val="242424"/>
        </w:rPr>
        <w:t>платних</w:t>
      </w:r>
      <w:proofErr w:type="spellEnd"/>
      <w:r w:rsidRPr="006A7476">
        <w:rPr>
          <w:rFonts w:ascii="Bookman Old Style" w:hAnsi="Bookman Old Style"/>
          <w:color w:val="242424"/>
        </w:rPr>
        <w:t xml:space="preserve"> </w:t>
      </w:r>
      <w:proofErr w:type="spellStart"/>
      <w:r w:rsidRPr="006A7476">
        <w:rPr>
          <w:rFonts w:ascii="Bookman Old Style" w:hAnsi="Bookman Old Style"/>
          <w:color w:val="242424"/>
        </w:rPr>
        <w:t>послуг</w:t>
      </w:r>
      <w:proofErr w:type="spellEnd"/>
      <w:r w:rsidRPr="006A7476">
        <w:rPr>
          <w:rFonts w:ascii="Bookman Old Style" w:hAnsi="Bookman Old Style"/>
          <w:color w:val="242424"/>
        </w:rPr>
        <w:t>.</w:t>
      </w:r>
    </w:p>
    <w:p w:rsidR="00CE4AFA" w:rsidRPr="009F00B8" w:rsidRDefault="00CE4AFA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  <w:lang w:val="uk-UA"/>
        </w:rPr>
      </w:pPr>
    </w:p>
    <w:p w:rsidR="009F00B8" w:rsidRDefault="009F00B8" w:rsidP="00CE4AFA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242424"/>
        </w:rPr>
      </w:pPr>
      <w:proofErr w:type="spellStart"/>
      <w:r w:rsidRPr="00CE4AFA">
        <w:rPr>
          <w:rFonts w:ascii="Bookman Old Style" w:hAnsi="Bookman Old Style"/>
          <w:b/>
          <w:bCs/>
          <w:color w:val="242424"/>
        </w:rPr>
        <w:t>Керівництво</w:t>
      </w:r>
      <w:proofErr w:type="spellEnd"/>
      <w:r w:rsidRPr="00CE4AFA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CE4AFA">
        <w:rPr>
          <w:rFonts w:ascii="Bookman Old Style" w:hAnsi="Bookman Old Style"/>
          <w:b/>
          <w:bCs/>
          <w:color w:val="242424"/>
        </w:rPr>
        <w:t>роботою</w:t>
      </w:r>
      <w:proofErr w:type="spellEnd"/>
      <w:r w:rsidRPr="00CE4AFA">
        <w:rPr>
          <w:rFonts w:ascii="Bookman Old Style" w:hAnsi="Bookman Old Style"/>
          <w:b/>
          <w:bCs/>
          <w:color w:val="242424"/>
        </w:rPr>
        <w:t xml:space="preserve"> з </w:t>
      </w:r>
      <w:proofErr w:type="spellStart"/>
      <w:r w:rsidRPr="00CE4AFA">
        <w:rPr>
          <w:rFonts w:ascii="Bookman Old Style" w:hAnsi="Bookman Old Style"/>
          <w:b/>
          <w:bCs/>
          <w:color w:val="242424"/>
        </w:rPr>
        <w:t>надання</w:t>
      </w:r>
      <w:proofErr w:type="spellEnd"/>
      <w:r w:rsidRPr="00CE4AFA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CE4AFA">
        <w:rPr>
          <w:rFonts w:ascii="Bookman Old Style" w:hAnsi="Bookman Old Style"/>
          <w:b/>
          <w:bCs/>
          <w:color w:val="242424"/>
        </w:rPr>
        <w:t>платних</w:t>
      </w:r>
      <w:proofErr w:type="spellEnd"/>
      <w:r w:rsidRPr="00CE4AFA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CE4AFA">
        <w:rPr>
          <w:rFonts w:ascii="Bookman Old Style" w:hAnsi="Bookman Old Style"/>
          <w:b/>
          <w:bCs/>
          <w:color w:val="242424"/>
        </w:rPr>
        <w:t>послуг</w:t>
      </w:r>
      <w:proofErr w:type="spellEnd"/>
    </w:p>
    <w:p w:rsidR="00CE4AFA" w:rsidRPr="00CE4AFA" w:rsidRDefault="00CE4AFA" w:rsidP="00CE4AFA">
      <w:pPr>
        <w:pStyle w:val="a3"/>
        <w:spacing w:before="0" w:beforeAutospacing="0" w:after="0" w:afterAutospacing="0"/>
        <w:ind w:left="1068"/>
        <w:rPr>
          <w:rFonts w:ascii="Bookman Old Style" w:hAnsi="Bookman Old Style"/>
          <w:b/>
          <w:bCs/>
          <w:color w:val="242424"/>
          <w:lang w:val="uk-UA"/>
        </w:rPr>
      </w:pP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5.1. Робота </w:t>
      </w:r>
      <w:proofErr w:type="spellStart"/>
      <w:r w:rsidRPr="009F00B8">
        <w:rPr>
          <w:rFonts w:ascii="Bookman Old Style" w:hAnsi="Bookman Old Style"/>
          <w:color w:val="242424"/>
        </w:rPr>
        <w:t>щодо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організації</w:t>
      </w:r>
      <w:proofErr w:type="spell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очолюється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керівником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відповідного</w:t>
      </w:r>
      <w:proofErr w:type="spellEnd"/>
      <w:r w:rsidRPr="009F00B8">
        <w:rPr>
          <w:rFonts w:ascii="Bookman Old Style" w:hAnsi="Bookman Old Style"/>
          <w:color w:val="242424"/>
        </w:rPr>
        <w:t xml:space="preserve"> Закладу </w:t>
      </w:r>
      <w:proofErr w:type="spellStart"/>
      <w:r w:rsidRPr="009F00B8">
        <w:rPr>
          <w:rFonts w:ascii="Bookman Old Style" w:hAnsi="Bookman Old Style"/>
          <w:color w:val="242424"/>
        </w:rPr>
        <w:t>культури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5.2. </w:t>
      </w:r>
      <w:proofErr w:type="spellStart"/>
      <w:r w:rsidRPr="009F00B8">
        <w:rPr>
          <w:rFonts w:ascii="Bookman Old Style" w:hAnsi="Bookman Old Style"/>
          <w:color w:val="242424"/>
        </w:rPr>
        <w:t>Платні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надаються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закладами </w:t>
      </w:r>
      <w:proofErr w:type="spellStart"/>
      <w:r w:rsidRPr="009F00B8">
        <w:rPr>
          <w:rFonts w:ascii="Bookman Old Style" w:hAnsi="Bookman Old Style"/>
          <w:color w:val="242424"/>
        </w:rPr>
        <w:t>культури</w:t>
      </w:r>
      <w:proofErr w:type="spellEnd"/>
      <w:r w:rsidRPr="009F00B8">
        <w:rPr>
          <w:rFonts w:ascii="Bookman Old Style" w:hAnsi="Bookman Old Style"/>
          <w:color w:val="242424"/>
        </w:rPr>
        <w:t>:</w:t>
      </w:r>
    </w:p>
    <w:p w:rsidR="009F00B8" w:rsidRPr="009F00B8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-        за </w:t>
      </w:r>
      <w:proofErr w:type="spellStart"/>
      <w:r w:rsidRPr="009F00B8">
        <w:rPr>
          <w:rFonts w:ascii="Bookman Old Style" w:hAnsi="Bookman Old Style"/>
          <w:color w:val="242424"/>
        </w:rPr>
        <w:t>письмовою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заявою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замовника</w:t>
      </w:r>
      <w:proofErr w:type="spellEnd"/>
      <w:r w:rsidRPr="009F00B8">
        <w:rPr>
          <w:rFonts w:ascii="Bookman Old Style" w:hAnsi="Bookman Old Style"/>
          <w:color w:val="242424"/>
        </w:rPr>
        <w:t xml:space="preserve">, в </w:t>
      </w:r>
      <w:proofErr w:type="spellStart"/>
      <w:r w:rsidRPr="009F00B8">
        <w:rPr>
          <w:rFonts w:ascii="Bookman Old Style" w:hAnsi="Bookman Old Style"/>
          <w:color w:val="242424"/>
        </w:rPr>
        <w:t>якій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зазначаються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строк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, вид </w:t>
      </w:r>
      <w:proofErr w:type="spellStart"/>
      <w:r w:rsidRPr="009F00B8">
        <w:rPr>
          <w:rFonts w:ascii="Bookman Old Style" w:hAnsi="Bookman Old Style"/>
          <w:color w:val="242424"/>
        </w:rPr>
        <w:t>платної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, а </w:t>
      </w:r>
      <w:proofErr w:type="spellStart"/>
      <w:r w:rsidRPr="009F00B8">
        <w:rPr>
          <w:rFonts w:ascii="Bookman Old Style" w:hAnsi="Bookman Old Style"/>
          <w:color w:val="242424"/>
        </w:rPr>
        <w:t>також</w:t>
      </w:r>
      <w:proofErr w:type="spellEnd"/>
      <w:r w:rsidRPr="009F00B8">
        <w:rPr>
          <w:rFonts w:ascii="Bookman Old Style" w:hAnsi="Bookman Old Style"/>
          <w:color w:val="242424"/>
        </w:rPr>
        <w:t xml:space="preserve">: для </w:t>
      </w:r>
      <w:proofErr w:type="spellStart"/>
      <w:r w:rsidRPr="009F00B8">
        <w:rPr>
          <w:rFonts w:ascii="Bookman Old Style" w:hAnsi="Bookman Old Style"/>
          <w:color w:val="242424"/>
        </w:rPr>
        <w:t>фізичних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осіб</w:t>
      </w:r>
      <w:proofErr w:type="spellEnd"/>
      <w:r w:rsidRPr="009F00B8">
        <w:rPr>
          <w:rFonts w:ascii="Bookman Old Style" w:hAnsi="Bookman Old Style"/>
          <w:color w:val="242424"/>
        </w:rPr>
        <w:t xml:space="preserve"> – </w:t>
      </w:r>
      <w:proofErr w:type="spellStart"/>
      <w:proofErr w:type="gramStart"/>
      <w:r w:rsidRPr="009F00B8">
        <w:rPr>
          <w:rFonts w:ascii="Bookman Old Style" w:hAnsi="Bookman Old Style"/>
          <w:color w:val="242424"/>
        </w:rPr>
        <w:t>пр</w:t>
      </w:r>
      <w:proofErr w:type="gramEnd"/>
      <w:r w:rsidRPr="009F00B8">
        <w:rPr>
          <w:rFonts w:ascii="Bookman Old Style" w:hAnsi="Bookman Old Style"/>
          <w:color w:val="242424"/>
        </w:rPr>
        <w:t>ізвище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ім’я</w:t>
      </w:r>
      <w:proofErr w:type="spellEnd"/>
      <w:r w:rsidRPr="009F00B8">
        <w:rPr>
          <w:rFonts w:ascii="Bookman Old Style" w:hAnsi="Bookman Old Style"/>
          <w:color w:val="242424"/>
        </w:rPr>
        <w:t xml:space="preserve"> та по </w:t>
      </w:r>
      <w:proofErr w:type="spellStart"/>
      <w:r w:rsidRPr="009F00B8">
        <w:rPr>
          <w:rFonts w:ascii="Bookman Old Style" w:hAnsi="Bookman Old Style"/>
          <w:color w:val="242424"/>
        </w:rPr>
        <w:t>батькові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місце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проживання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; для </w:t>
      </w:r>
      <w:proofErr w:type="spellStart"/>
      <w:r w:rsidRPr="009F00B8">
        <w:rPr>
          <w:rFonts w:ascii="Bookman Old Style" w:hAnsi="Bookman Old Style"/>
          <w:color w:val="242424"/>
        </w:rPr>
        <w:t>юридичних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осіб</w:t>
      </w:r>
      <w:proofErr w:type="spellEnd"/>
      <w:r w:rsidRPr="009F00B8">
        <w:rPr>
          <w:rFonts w:ascii="Bookman Old Style" w:hAnsi="Bookman Old Style"/>
          <w:color w:val="242424"/>
        </w:rPr>
        <w:t xml:space="preserve"> – </w:t>
      </w:r>
      <w:proofErr w:type="spellStart"/>
      <w:r w:rsidRPr="009F00B8">
        <w:rPr>
          <w:rFonts w:ascii="Bookman Old Style" w:hAnsi="Bookman Old Style"/>
          <w:color w:val="242424"/>
        </w:rPr>
        <w:t>найменування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юридичної</w:t>
      </w:r>
      <w:proofErr w:type="spellEnd"/>
      <w:r w:rsidRPr="009F00B8">
        <w:rPr>
          <w:rFonts w:ascii="Bookman Old Style" w:hAnsi="Bookman Old Style"/>
          <w:color w:val="242424"/>
        </w:rPr>
        <w:t xml:space="preserve"> особи та </w:t>
      </w:r>
      <w:proofErr w:type="spellStart"/>
      <w:r w:rsidRPr="009F00B8">
        <w:rPr>
          <w:rFonts w:ascii="Bookman Old Style" w:hAnsi="Bookman Old Style"/>
          <w:color w:val="242424"/>
        </w:rPr>
        <w:t>її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місцезнаходження</w:t>
      </w:r>
      <w:proofErr w:type="spellEnd"/>
      <w:r w:rsidRPr="009F00B8">
        <w:rPr>
          <w:rFonts w:ascii="Bookman Old Style" w:hAnsi="Bookman Old Style"/>
          <w:color w:val="242424"/>
        </w:rPr>
        <w:t>;</w:t>
      </w:r>
    </w:p>
    <w:p w:rsidR="009F00B8" w:rsidRPr="009F00B8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-        </w:t>
      </w:r>
      <w:proofErr w:type="spellStart"/>
      <w:r w:rsidRPr="009F00B8">
        <w:rPr>
          <w:rFonts w:ascii="Bookman Old Style" w:hAnsi="Bookman Old Style"/>
          <w:color w:val="242424"/>
        </w:rPr>
        <w:t>відповідно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gramStart"/>
      <w:r w:rsidRPr="009F00B8">
        <w:rPr>
          <w:rFonts w:ascii="Bookman Old Style" w:hAnsi="Bookman Old Style"/>
          <w:color w:val="242424"/>
        </w:rPr>
        <w:t>до</w:t>
      </w:r>
      <w:proofErr w:type="gramEnd"/>
      <w:r w:rsidR="00CE4AFA">
        <w:rPr>
          <w:rFonts w:ascii="Bookman Old Style" w:hAnsi="Bookman Old Style"/>
          <w:color w:val="242424"/>
          <w:lang w:val="uk-UA"/>
        </w:rPr>
        <w:t xml:space="preserve"> </w:t>
      </w:r>
      <w:proofErr w:type="gramStart"/>
      <w:r w:rsidRPr="009F00B8">
        <w:rPr>
          <w:rFonts w:ascii="Bookman Old Style" w:hAnsi="Bookman Old Style"/>
          <w:color w:val="242424"/>
        </w:rPr>
        <w:t>договору</w:t>
      </w:r>
      <w:proofErr w:type="gram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розрахункового</w:t>
      </w:r>
      <w:proofErr w:type="spellEnd"/>
      <w:r w:rsidRPr="009F00B8">
        <w:rPr>
          <w:rFonts w:ascii="Bookman Old Style" w:hAnsi="Bookman Old Style"/>
          <w:color w:val="242424"/>
        </w:rPr>
        <w:t xml:space="preserve"> документа (</w:t>
      </w:r>
      <w:proofErr w:type="spellStart"/>
      <w:r w:rsidRPr="009F00B8">
        <w:rPr>
          <w:rFonts w:ascii="Bookman Old Style" w:hAnsi="Bookman Old Style"/>
          <w:color w:val="242424"/>
        </w:rPr>
        <w:t>касовий</w:t>
      </w:r>
      <w:proofErr w:type="spellEnd"/>
      <w:r w:rsidRPr="009F00B8">
        <w:rPr>
          <w:rFonts w:ascii="Bookman Old Style" w:hAnsi="Bookman Old Style"/>
          <w:color w:val="242424"/>
        </w:rPr>
        <w:t xml:space="preserve"> чек, </w:t>
      </w:r>
      <w:proofErr w:type="spellStart"/>
      <w:r w:rsidRPr="009F00B8">
        <w:rPr>
          <w:rFonts w:ascii="Bookman Old Style" w:hAnsi="Bookman Old Style"/>
          <w:color w:val="242424"/>
        </w:rPr>
        <w:t>товарний</w:t>
      </w:r>
      <w:proofErr w:type="spellEnd"/>
      <w:r w:rsidRPr="009F00B8">
        <w:rPr>
          <w:rFonts w:ascii="Bookman Old Style" w:hAnsi="Bookman Old Style"/>
          <w:color w:val="242424"/>
        </w:rPr>
        <w:t xml:space="preserve"> чек, квиток, талон, </w:t>
      </w:r>
      <w:proofErr w:type="spellStart"/>
      <w:r w:rsidRPr="009F00B8">
        <w:rPr>
          <w:rFonts w:ascii="Bookman Old Style" w:hAnsi="Bookman Old Style"/>
          <w:color w:val="242424"/>
        </w:rPr>
        <w:t>квитанція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тощо</w:t>
      </w:r>
      <w:proofErr w:type="spellEnd"/>
      <w:r w:rsidRPr="009F00B8">
        <w:rPr>
          <w:rFonts w:ascii="Bookman Old Style" w:hAnsi="Bookman Old Style"/>
          <w:color w:val="242424"/>
        </w:rPr>
        <w:t xml:space="preserve">), </w:t>
      </w:r>
      <w:proofErr w:type="spellStart"/>
      <w:r w:rsidRPr="009F00B8">
        <w:rPr>
          <w:rFonts w:ascii="Bookman Old Style" w:hAnsi="Bookman Old Style"/>
          <w:color w:val="242424"/>
        </w:rPr>
        <w:t>що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засвідчує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вартість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понесених</w:t>
      </w:r>
      <w:proofErr w:type="spellEnd"/>
      <w:r w:rsidRPr="009F00B8">
        <w:rPr>
          <w:rFonts w:ascii="Bookman Old Style" w:hAnsi="Bookman Old Style"/>
          <w:color w:val="242424"/>
        </w:rPr>
        <w:t xml:space="preserve"> у </w:t>
      </w:r>
      <w:proofErr w:type="spellStart"/>
      <w:r w:rsidRPr="009F00B8">
        <w:rPr>
          <w:rFonts w:ascii="Bookman Old Style" w:hAnsi="Bookman Old Style"/>
          <w:color w:val="242424"/>
        </w:rPr>
        <w:t>зв’язку</w:t>
      </w:r>
      <w:proofErr w:type="spellEnd"/>
      <w:r w:rsidRPr="009F00B8">
        <w:rPr>
          <w:rFonts w:ascii="Bookman Old Style" w:hAnsi="Bookman Old Style"/>
          <w:color w:val="242424"/>
        </w:rPr>
        <w:t xml:space="preserve"> з </w:t>
      </w:r>
      <w:proofErr w:type="spellStart"/>
      <w:r w:rsidRPr="009F00B8">
        <w:rPr>
          <w:rFonts w:ascii="Bookman Old Style" w:hAnsi="Bookman Old Style"/>
          <w:color w:val="242424"/>
        </w:rPr>
        <w:t>наданням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витрат</w:t>
      </w:r>
      <w:proofErr w:type="spellEnd"/>
      <w:r w:rsidRPr="009F00B8">
        <w:rPr>
          <w:rFonts w:ascii="Bookman Old Style" w:hAnsi="Bookman Old Style"/>
          <w:color w:val="242424"/>
        </w:rPr>
        <w:t>;</w:t>
      </w:r>
    </w:p>
    <w:p w:rsidR="009F00B8" w:rsidRPr="009F00B8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-        за фактом оплати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 у порядку, </w:t>
      </w:r>
      <w:proofErr w:type="spellStart"/>
      <w:r w:rsidRPr="009F00B8">
        <w:rPr>
          <w:rFonts w:ascii="Bookman Old Style" w:hAnsi="Bookman Old Style"/>
          <w:color w:val="242424"/>
        </w:rPr>
        <w:t>визначеному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законодавством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9F00B8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> </w:t>
      </w:r>
      <w:r w:rsidRPr="009F00B8">
        <w:rPr>
          <w:rFonts w:ascii="Bookman Old Style" w:hAnsi="Bookman Old Style"/>
          <w:color w:val="242424"/>
        </w:rPr>
        <w:tab/>
        <w:t xml:space="preserve">5.3. </w:t>
      </w:r>
      <w:proofErr w:type="spellStart"/>
      <w:r w:rsidRPr="009F00B8">
        <w:rPr>
          <w:rFonts w:ascii="Bookman Old Style" w:hAnsi="Bookman Old Style"/>
          <w:color w:val="242424"/>
        </w:rPr>
        <w:t>Відповідальні</w:t>
      </w:r>
      <w:proofErr w:type="spellEnd"/>
      <w:r w:rsidRPr="009F00B8">
        <w:rPr>
          <w:rFonts w:ascii="Bookman Old Style" w:hAnsi="Bookman Old Style"/>
          <w:color w:val="242424"/>
        </w:rPr>
        <w:t xml:space="preserve"> особи </w:t>
      </w:r>
      <w:proofErr w:type="spellStart"/>
      <w:r w:rsidRPr="009F00B8">
        <w:rPr>
          <w:rFonts w:ascii="Bookman Old Style" w:hAnsi="Bookman Old Style"/>
          <w:color w:val="242424"/>
        </w:rPr>
        <w:t>фіксують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отримані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замовниками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CE4AFA" w:rsidRPr="009F00B8" w:rsidRDefault="00CE4AFA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  <w:lang w:val="uk-UA"/>
        </w:rPr>
      </w:pPr>
    </w:p>
    <w:p w:rsidR="009F00B8" w:rsidRDefault="009F00B8" w:rsidP="00CE4AFA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242424"/>
        </w:rPr>
      </w:pPr>
      <w:r w:rsidRPr="00CE4AFA">
        <w:rPr>
          <w:rFonts w:ascii="Bookman Old Style" w:hAnsi="Bookman Old Style"/>
          <w:b/>
          <w:bCs/>
          <w:color w:val="242424"/>
        </w:rPr>
        <w:t xml:space="preserve">Порядок </w:t>
      </w:r>
      <w:proofErr w:type="spellStart"/>
      <w:r w:rsidRPr="00CE4AFA">
        <w:rPr>
          <w:rFonts w:ascii="Bookman Old Style" w:hAnsi="Bookman Old Style"/>
          <w:b/>
          <w:bCs/>
          <w:color w:val="242424"/>
        </w:rPr>
        <w:t>визначення</w:t>
      </w:r>
      <w:proofErr w:type="spellEnd"/>
      <w:r w:rsidRPr="00CE4AFA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CE4AFA">
        <w:rPr>
          <w:rFonts w:ascii="Bookman Old Style" w:hAnsi="Bookman Old Style"/>
          <w:b/>
          <w:bCs/>
          <w:color w:val="242424"/>
        </w:rPr>
        <w:t>вартості</w:t>
      </w:r>
      <w:proofErr w:type="spellEnd"/>
      <w:r w:rsidRPr="00CE4AFA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CE4AFA">
        <w:rPr>
          <w:rFonts w:ascii="Bookman Old Style" w:hAnsi="Bookman Old Style"/>
          <w:b/>
          <w:bCs/>
          <w:color w:val="242424"/>
        </w:rPr>
        <w:t>платних</w:t>
      </w:r>
      <w:proofErr w:type="spellEnd"/>
      <w:r w:rsidRPr="00CE4AFA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CE4AFA">
        <w:rPr>
          <w:rFonts w:ascii="Bookman Old Style" w:hAnsi="Bookman Old Style"/>
          <w:b/>
          <w:bCs/>
          <w:color w:val="242424"/>
        </w:rPr>
        <w:t>послуг</w:t>
      </w:r>
      <w:proofErr w:type="spellEnd"/>
    </w:p>
    <w:p w:rsidR="00CE4AFA" w:rsidRPr="00CE4AFA" w:rsidRDefault="00CE4AFA" w:rsidP="00CE4AFA">
      <w:pPr>
        <w:pStyle w:val="a3"/>
        <w:spacing w:before="0" w:beforeAutospacing="0" w:after="0" w:afterAutospacing="0"/>
        <w:ind w:left="1068"/>
        <w:jc w:val="both"/>
        <w:rPr>
          <w:rFonts w:ascii="Bookman Old Style" w:hAnsi="Bookman Old Style"/>
          <w:b/>
          <w:bCs/>
          <w:color w:val="242424"/>
        </w:rPr>
      </w:pPr>
    </w:p>
    <w:p w:rsidR="00CE4AFA" w:rsidRDefault="009F00B8" w:rsidP="00CE4AFA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>6.1.</w:t>
      </w:r>
      <w:r w:rsidR="00CE4AFA">
        <w:rPr>
          <w:rFonts w:ascii="Bookman Old Style" w:hAnsi="Bookman Old Style"/>
          <w:color w:val="242424"/>
          <w:lang w:val="uk-UA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Встановлення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вартості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здійснюється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на </w:t>
      </w:r>
      <w:proofErr w:type="spellStart"/>
      <w:r w:rsidRPr="009F00B8">
        <w:rPr>
          <w:rFonts w:ascii="Bookman Old Style" w:hAnsi="Bookman Old Style"/>
          <w:color w:val="242424"/>
        </w:rPr>
        <w:t>базі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економічно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обґрунтованих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витрат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пов'язаних</w:t>
      </w:r>
      <w:proofErr w:type="spellEnd"/>
      <w:r w:rsidRPr="009F00B8">
        <w:rPr>
          <w:rFonts w:ascii="Bookman Old Style" w:hAnsi="Bookman Old Style"/>
          <w:color w:val="242424"/>
        </w:rPr>
        <w:t xml:space="preserve"> з </w:t>
      </w:r>
      <w:proofErr w:type="spellStart"/>
      <w:r w:rsidRPr="009F00B8">
        <w:rPr>
          <w:rFonts w:ascii="Bookman Old Style" w:hAnsi="Bookman Old Style"/>
          <w:color w:val="242424"/>
        </w:rPr>
        <w:t>її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наданням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CE4AFA" w:rsidRDefault="009F00B8" w:rsidP="00CE4AFA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proofErr w:type="spellStart"/>
      <w:r w:rsidRPr="009F00B8">
        <w:rPr>
          <w:rFonts w:ascii="Bookman Old Style" w:hAnsi="Bookman Old Style"/>
          <w:color w:val="242424"/>
        </w:rPr>
        <w:lastRenderedPageBreak/>
        <w:t>Розмі</w:t>
      </w:r>
      <w:proofErr w:type="gramStart"/>
      <w:r w:rsidRPr="009F00B8">
        <w:rPr>
          <w:rFonts w:ascii="Bookman Old Style" w:hAnsi="Bookman Old Style"/>
          <w:color w:val="242424"/>
        </w:rPr>
        <w:t>р</w:t>
      </w:r>
      <w:proofErr w:type="spellEnd"/>
      <w:proofErr w:type="gramEnd"/>
      <w:r w:rsidRPr="009F00B8">
        <w:rPr>
          <w:rFonts w:ascii="Bookman Old Style" w:hAnsi="Bookman Old Style"/>
          <w:color w:val="242424"/>
        </w:rPr>
        <w:t xml:space="preserve"> плати за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конкретної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визначається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на </w:t>
      </w:r>
      <w:proofErr w:type="spellStart"/>
      <w:r w:rsidRPr="009F00B8">
        <w:rPr>
          <w:rFonts w:ascii="Bookman Old Style" w:hAnsi="Bookman Old Style"/>
          <w:color w:val="242424"/>
        </w:rPr>
        <w:t>підставі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її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вартості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що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розраховується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на весь строк </w:t>
      </w:r>
      <w:proofErr w:type="spellStart"/>
      <w:r w:rsidRPr="009F00B8">
        <w:rPr>
          <w:rFonts w:ascii="Bookman Old Style" w:hAnsi="Bookman Old Style"/>
          <w:color w:val="242424"/>
        </w:rPr>
        <w:t>її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та у </w:t>
      </w:r>
      <w:proofErr w:type="spellStart"/>
      <w:r w:rsidRPr="009F00B8">
        <w:rPr>
          <w:rFonts w:ascii="Bookman Old Style" w:hAnsi="Bookman Old Style"/>
          <w:color w:val="242424"/>
        </w:rPr>
        <w:t>повному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обсязі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CE4AFA" w:rsidRDefault="009F00B8" w:rsidP="00CE4AFA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proofErr w:type="spellStart"/>
      <w:r w:rsidRPr="009F00B8">
        <w:rPr>
          <w:rFonts w:ascii="Bookman Old Style" w:hAnsi="Bookman Old Style"/>
          <w:color w:val="242424"/>
        </w:rPr>
        <w:t>Собівартість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розраховується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на </w:t>
      </w:r>
      <w:proofErr w:type="spellStart"/>
      <w:proofErr w:type="gramStart"/>
      <w:r w:rsidRPr="009F00B8">
        <w:rPr>
          <w:rFonts w:ascii="Bookman Old Style" w:hAnsi="Bookman Old Style"/>
          <w:color w:val="242424"/>
        </w:rPr>
        <w:t>п</w:t>
      </w:r>
      <w:proofErr w:type="gramEnd"/>
      <w:r w:rsidRPr="009F00B8">
        <w:rPr>
          <w:rFonts w:ascii="Bookman Old Style" w:hAnsi="Bookman Old Style"/>
          <w:color w:val="242424"/>
        </w:rPr>
        <w:t>ідставі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норми</w:t>
      </w:r>
      <w:proofErr w:type="spellEnd"/>
      <w:r w:rsidRPr="009F00B8">
        <w:rPr>
          <w:rFonts w:ascii="Bookman Old Style" w:hAnsi="Bookman Old Style"/>
          <w:color w:val="242424"/>
        </w:rPr>
        <w:t xml:space="preserve"> часу для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такої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вартості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розрахункової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калькуляційної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одиниці</w:t>
      </w:r>
      <w:proofErr w:type="spellEnd"/>
      <w:r w:rsidRPr="009F00B8">
        <w:rPr>
          <w:rFonts w:ascii="Bookman Old Style" w:hAnsi="Bookman Old Style"/>
          <w:color w:val="242424"/>
        </w:rPr>
        <w:t xml:space="preserve"> часу.</w:t>
      </w:r>
    </w:p>
    <w:p w:rsidR="00CE4AFA" w:rsidRDefault="009F00B8" w:rsidP="00CE4AFA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proofErr w:type="spellStart"/>
      <w:r w:rsidRPr="009F00B8">
        <w:rPr>
          <w:rFonts w:ascii="Bookman Old Style" w:hAnsi="Bookman Old Style"/>
          <w:color w:val="242424"/>
        </w:rPr>
        <w:t>Заклади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культури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самостійно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визначають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калькуляційну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одиницю</w:t>
      </w:r>
      <w:proofErr w:type="spellEnd"/>
      <w:r w:rsidRPr="009F00B8">
        <w:rPr>
          <w:rFonts w:ascii="Bookman Old Style" w:hAnsi="Bookman Old Style"/>
          <w:color w:val="242424"/>
        </w:rPr>
        <w:t xml:space="preserve"> за кожною платною </w:t>
      </w:r>
      <w:proofErr w:type="spellStart"/>
      <w:r w:rsidRPr="009F00B8">
        <w:rPr>
          <w:rFonts w:ascii="Bookman Old Style" w:hAnsi="Bookman Old Style"/>
          <w:color w:val="242424"/>
        </w:rPr>
        <w:t>послугою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щодо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якої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здійснюється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розрахунок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вартості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CE4AFA" w:rsidRDefault="009F00B8" w:rsidP="00CE4AFA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proofErr w:type="spellStart"/>
      <w:r w:rsidRPr="009F00B8">
        <w:rPr>
          <w:rFonts w:ascii="Bookman Old Style" w:hAnsi="Bookman Old Style"/>
          <w:color w:val="242424"/>
        </w:rPr>
        <w:t>Зміна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вартості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може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здійснюватися</w:t>
      </w:r>
      <w:proofErr w:type="spellEnd"/>
      <w:r w:rsidRPr="009F00B8">
        <w:rPr>
          <w:rFonts w:ascii="Bookman Old Style" w:hAnsi="Bookman Old Style"/>
          <w:color w:val="242424"/>
        </w:rPr>
        <w:t xml:space="preserve"> у </w:t>
      </w:r>
      <w:proofErr w:type="spellStart"/>
      <w:r w:rsidRPr="009F00B8">
        <w:rPr>
          <w:rFonts w:ascii="Bookman Old Style" w:hAnsi="Bookman Old Style"/>
          <w:color w:val="242424"/>
        </w:rPr>
        <w:t>зв’язку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із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зміною</w:t>
      </w:r>
      <w:proofErr w:type="spellEnd"/>
      <w:r w:rsidRPr="009F00B8">
        <w:rPr>
          <w:rFonts w:ascii="Bookman Old Style" w:hAnsi="Bookman Old Style"/>
          <w:color w:val="242424"/>
        </w:rPr>
        <w:t xml:space="preserve"> умов </w:t>
      </w:r>
      <w:proofErr w:type="spellStart"/>
      <w:r w:rsidRPr="009F00B8">
        <w:rPr>
          <w:rFonts w:ascii="Bookman Old Style" w:hAnsi="Bookman Old Style"/>
          <w:color w:val="242424"/>
        </w:rPr>
        <w:t>її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що</w:t>
      </w:r>
      <w:proofErr w:type="spellEnd"/>
      <w:r w:rsidRPr="009F00B8">
        <w:rPr>
          <w:rFonts w:ascii="Bookman Old Style" w:hAnsi="Bookman Old Style"/>
          <w:color w:val="242424"/>
        </w:rPr>
        <w:t xml:space="preserve"> не </w:t>
      </w:r>
      <w:proofErr w:type="spellStart"/>
      <w:r w:rsidRPr="009F00B8">
        <w:rPr>
          <w:rFonts w:ascii="Bookman Old Style" w:hAnsi="Bookman Old Style"/>
          <w:color w:val="242424"/>
        </w:rPr>
        <w:t>залежить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від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господарської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діяльності</w:t>
      </w:r>
      <w:proofErr w:type="spellEnd"/>
      <w:r w:rsidRPr="009F00B8">
        <w:rPr>
          <w:rFonts w:ascii="Bookman Old Style" w:hAnsi="Bookman Old Style"/>
          <w:color w:val="242424"/>
        </w:rPr>
        <w:t xml:space="preserve"> закладу.</w:t>
      </w:r>
    </w:p>
    <w:p w:rsidR="009F00B8" w:rsidRPr="009F00B8" w:rsidRDefault="009F00B8" w:rsidP="00CE4AFA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proofErr w:type="spellStart"/>
      <w:r w:rsidRPr="009F00B8">
        <w:rPr>
          <w:rFonts w:ascii="Bookman Old Style" w:hAnsi="Bookman Old Style"/>
          <w:color w:val="242424"/>
        </w:rPr>
        <w:t>Заклади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культури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можуть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надавати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 на </w:t>
      </w:r>
      <w:proofErr w:type="spellStart"/>
      <w:proofErr w:type="gramStart"/>
      <w:r w:rsidRPr="009F00B8">
        <w:rPr>
          <w:rFonts w:ascii="Bookman Old Style" w:hAnsi="Bookman Old Style"/>
          <w:color w:val="242424"/>
        </w:rPr>
        <w:t>п</w:t>
      </w:r>
      <w:proofErr w:type="gramEnd"/>
      <w:r w:rsidRPr="009F00B8">
        <w:rPr>
          <w:rFonts w:ascii="Bookman Old Style" w:hAnsi="Bookman Old Style"/>
          <w:color w:val="242424"/>
        </w:rPr>
        <w:t>ільгових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умовах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передбачених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законодавством</w:t>
      </w:r>
      <w:proofErr w:type="spellEnd"/>
      <w:r w:rsidRPr="009F00B8">
        <w:rPr>
          <w:rFonts w:ascii="Bookman Old Style" w:hAnsi="Bookman Old Style"/>
          <w:color w:val="242424"/>
        </w:rPr>
        <w:t xml:space="preserve"> (</w:t>
      </w:r>
      <w:proofErr w:type="spellStart"/>
      <w:r w:rsidRPr="009F00B8">
        <w:rPr>
          <w:rFonts w:ascii="Bookman Old Style" w:hAnsi="Bookman Old Style"/>
          <w:color w:val="242424"/>
        </w:rPr>
        <w:t>дітям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дошкільного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віку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учням</w:t>
      </w:r>
      <w:proofErr w:type="spellEnd"/>
      <w:r w:rsidRPr="009F00B8">
        <w:rPr>
          <w:rFonts w:ascii="Bookman Old Style" w:hAnsi="Bookman Old Style"/>
          <w:color w:val="242424"/>
        </w:rPr>
        <w:t xml:space="preserve">, студентам, </w:t>
      </w:r>
      <w:proofErr w:type="spellStart"/>
      <w:r w:rsidRPr="009F00B8">
        <w:rPr>
          <w:rFonts w:ascii="Bookman Old Style" w:hAnsi="Bookman Old Style"/>
          <w:color w:val="242424"/>
        </w:rPr>
        <w:t>пенсіонерам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інвалідам</w:t>
      </w:r>
      <w:proofErr w:type="spellEnd"/>
      <w:r w:rsidRPr="009F00B8">
        <w:rPr>
          <w:rFonts w:ascii="Bookman Old Style" w:hAnsi="Bookman Old Style"/>
          <w:color w:val="242424"/>
        </w:rPr>
        <w:t xml:space="preserve">). </w:t>
      </w:r>
      <w:proofErr w:type="spellStart"/>
      <w:r w:rsidRPr="009F00B8">
        <w:rPr>
          <w:rFonts w:ascii="Bookman Old Style" w:hAnsi="Bookman Old Style"/>
          <w:color w:val="242424"/>
        </w:rPr>
        <w:t>Вартість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визначається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окремо</w:t>
      </w:r>
      <w:proofErr w:type="spellEnd"/>
      <w:r w:rsidRPr="009F00B8">
        <w:rPr>
          <w:rFonts w:ascii="Bookman Old Style" w:hAnsi="Bookman Old Style"/>
          <w:color w:val="242424"/>
        </w:rPr>
        <w:t xml:space="preserve"> за </w:t>
      </w:r>
      <w:proofErr w:type="spellStart"/>
      <w:r w:rsidRPr="009F00B8">
        <w:rPr>
          <w:rFonts w:ascii="Bookman Old Style" w:hAnsi="Bookman Old Style"/>
          <w:color w:val="242424"/>
        </w:rPr>
        <w:t>кожним</w:t>
      </w:r>
      <w:proofErr w:type="spellEnd"/>
      <w:r w:rsidRPr="009F00B8">
        <w:rPr>
          <w:rFonts w:ascii="Bookman Old Style" w:hAnsi="Bookman Old Style"/>
          <w:color w:val="242424"/>
        </w:rPr>
        <w:t xml:space="preserve"> видом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які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надаються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закладами </w:t>
      </w:r>
      <w:proofErr w:type="spellStart"/>
      <w:r w:rsidRPr="009F00B8">
        <w:rPr>
          <w:rFonts w:ascii="Bookman Old Style" w:hAnsi="Bookman Old Style"/>
          <w:color w:val="242424"/>
        </w:rPr>
        <w:t>культури</w:t>
      </w:r>
      <w:proofErr w:type="spellEnd"/>
      <w:r w:rsidRPr="009F00B8">
        <w:rPr>
          <w:rFonts w:ascii="Bookman Old Style" w:hAnsi="Bookman Old Style"/>
          <w:color w:val="242424"/>
        </w:rPr>
        <w:t xml:space="preserve">, і </w:t>
      </w:r>
      <w:proofErr w:type="spellStart"/>
      <w:r w:rsidRPr="009F00B8">
        <w:rPr>
          <w:rFonts w:ascii="Bookman Old Style" w:hAnsi="Bookman Old Style"/>
          <w:color w:val="242424"/>
        </w:rPr>
        <w:t>складається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з </w:t>
      </w:r>
      <w:proofErr w:type="spellStart"/>
      <w:r w:rsidRPr="009F00B8">
        <w:rPr>
          <w:rFonts w:ascii="Bookman Old Style" w:hAnsi="Bookman Old Style"/>
          <w:color w:val="242424"/>
        </w:rPr>
        <w:t>витрат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безпосередньо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пов’язаних</w:t>
      </w:r>
      <w:proofErr w:type="spellEnd"/>
      <w:r w:rsidRPr="009F00B8">
        <w:rPr>
          <w:rFonts w:ascii="Bookman Old Style" w:hAnsi="Bookman Old Style"/>
          <w:color w:val="242424"/>
        </w:rPr>
        <w:t xml:space="preserve"> з </w:t>
      </w:r>
      <w:proofErr w:type="spellStart"/>
      <w:r w:rsidRPr="009F00B8">
        <w:rPr>
          <w:rFonts w:ascii="Bookman Old Style" w:hAnsi="Bookman Old Style"/>
          <w:color w:val="242424"/>
        </w:rPr>
        <w:t>їх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наданням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6.2. </w:t>
      </w:r>
      <w:proofErr w:type="spellStart"/>
      <w:r w:rsidRPr="009F00B8">
        <w:rPr>
          <w:rFonts w:ascii="Bookman Old Style" w:hAnsi="Bookman Old Style"/>
          <w:color w:val="242424"/>
        </w:rPr>
        <w:t>Складовими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вартості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proofErr w:type="gramStart"/>
      <w:r w:rsidRPr="009F00B8">
        <w:rPr>
          <w:rFonts w:ascii="Bookman Old Style" w:hAnsi="Bookman Old Style"/>
          <w:color w:val="242424"/>
        </w:rPr>
        <w:t xml:space="preserve"> є:</w:t>
      </w:r>
      <w:proofErr w:type="gramEnd"/>
    </w:p>
    <w:p w:rsidR="009F00B8" w:rsidRPr="009F00B8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-        </w:t>
      </w:r>
      <w:proofErr w:type="spellStart"/>
      <w:r w:rsidRPr="009F00B8">
        <w:rPr>
          <w:rFonts w:ascii="Bookman Old Style" w:hAnsi="Bookman Old Style"/>
          <w:color w:val="242424"/>
        </w:rPr>
        <w:t>безпосередні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витрати</w:t>
      </w:r>
      <w:proofErr w:type="spellEnd"/>
      <w:r w:rsidRPr="009F00B8">
        <w:rPr>
          <w:rFonts w:ascii="Bookman Old Style" w:hAnsi="Bookman Old Style"/>
          <w:color w:val="242424"/>
        </w:rPr>
        <w:t xml:space="preserve"> та оплата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інших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організацій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товари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чи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яких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використовуються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при </w:t>
      </w:r>
      <w:proofErr w:type="spellStart"/>
      <w:r w:rsidRPr="009F00B8">
        <w:rPr>
          <w:rFonts w:ascii="Bookman Old Style" w:hAnsi="Bookman Old Style"/>
          <w:color w:val="242424"/>
        </w:rPr>
        <w:t>наданні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>;</w:t>
      </w:r>
    </w:p>
    <w:p w:rsidR="009F00B8" w:rsidRPr="009F00B8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  <w:lang w:val="uk-UA"/>
        </w:rPr>
      </w:pPr>
      <w:r w:rsidRPr="009F00B8">
        <w:rPr>
          <w:rFonts w:ascii="Bookman Old Style" w:hAnsi="Bookman Old Style"/>
          <w:color w:val="242424"/>
        </w:rPr>
        <w:t xml:space="preserve">-        </w:t>
      </w:r>
      <w:proofErr w:type="spellStart"/>
      <w:r w:rsidRPr="009F00B8">
        <w:rPr>
          <w:rFonts w:ascii="Bookman Old Style" w:hAnsi="Bookman Old Style"/>
          <w:color w:val="242424"/>
        </w:rPr>
        <w:t>капітальні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витрати</w:t>
      </w:r>
      <w:proofErr w:type="spellEnd"/>
      <w:r w:rsidRPr="009F00B8">
        <w:rPr>
          <w:rFonts w:ascii="Bookman Old Style" w:hAnsi="Bookman Old Style"/>
          <w:color w:val="242424"/>
        </w:rPr>
        <w:t>;</w:t>
      </w:r>
    </w:p>
    <w:p w:rsidR="009F00B8" w:rsidRPr="009F00B8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  <w:lang w:val="uk-UA"/>
        </w:rPr>
      </w:pPr>
      <w:r w:rsidRPr="009F00B8">
        <w:rPr>
          <w:rFonts w:ascii="Bookman Old Style" w:hAnsi="Bookman Old Style"/>
          <w:color w:val="242424"/>
          <w:lang w:val="uk-UA"/>
        </w:rPr>
        <w:t>-        оплата енергоносіїв</w:t>
      </w:r>
    </w:p>
    <w:p w:rsidR="00CE4AFA" w:rsidRDefault="009F00B8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>-       </w:t>
      </w:r>
      <w:proofErr w:type="spellStart"/>
      <w:r w:rsidRPr="009F00B8">
        <w:rPr>
          <w:rFonts w:ascii="Bookman Old Style" w:hAnsi="Bookman Old Style"/>
          <w:color w:val="242424"/>
        </w:rPr>
        <w:t>інші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витрати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відповідно</w:t>
      </w:r>
      <w:proofErr w:type="spellEnd"/>
      <w:r w:rsidRPr="009F00B8">
        <w:rPr>
          <w:rFonts w:ascii="Bookman Old Style" w:hAnsi="Bookman Old Style"/>
          <w:color w:val="242424"/>
        </w:rPr>
        <w:t xml:space="preserve"> до </w:t>
      </w:r>
      <w:proofErr w:type="gramStart"/>
      <w:r w:rsidRPr="009F00B8">
        <w:rPr>
          <w:rFonts w:ascii="Bookman Old Style" w:hAnsi="Bookman Old Style"/>
          <w:color w:val="242424"/>
        </w:rPr>
        <w:t>чинного</w:t>
      </w:r>
      <w:proofErr w:type="gram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законодавства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032859" w:rsidRPr="004572A3" w:rsidRDefault="00032859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  <w:r w:rsidRPr="004572A3">
        <w:rPr>
          <w:rFonts w:ascii="Bookman Old Style" w:hAnsi="Bookman Old Style"/>
          <w:color w:val="242424"/>
          <w:lang w:val="uk-UA"/>
        </w:rPr>
        <w:t xml:space="preserve">          </w:t>
      </w:r>
      <w:r w:rsidR="009F00B8" w:rsidRPr="004572A3">
        <w:rPr>
          <w:rFonts w:ascii="Bookman Old Style" w:hAnsi="Bookman Old Style"/>
          <w:color w:val="242424"/>
          <w:lang w:val="uk-UA"/>
        </w:rPr>
        <w:t>Вартість платної послуги розраховується на основі економічно обґрунтованих витрат, включно зі сплатою податків, зборів (обов’язкових платежів) відповідно до</w:t>
      </w:r>
      <w:r w:rsidR="009F00B8" w:rsidRPr="004572A3">
        <w:rPr>
          <w:rFonts w:ascii="Bookman Old Style" w:hAnsi="Bookman Old Style"/>
          <w:color w:val="242424"/>
        </w:rPr>
        <w:t> </w:t>
      </w:r>
      <w:hyperlink r:id="rId7" w:tgtFrame="_blank" w:history="1">
        <w:r w:rsidR="009F00B8" w:rsidRPr="004572A3">
          <w:rPr>
            <w:rStyle w:val="a4"/>
            <w:rFonts w:ascii="Bookman Old Style" w:hAnsi="Bookman Old Style"/>
            <w:color w:val="auto"/>
            <w:u w:val="none"/>
            <w:lang w:val="uk-UA"/>
          </w:rPr>
          <w:t>Податкового кодексу України</w:t>
        </w:r>
      </w:hyperlink>
      <w:r w:rsidR="009F00B8" w:rsidRPr="004572A3">
        <w:rPr>
          <w:rFonts w:ascii="Bookman Old Style" w:hAnsi="Bookman Old Style"/>
          <w:color w:val="242424"/>
        </w:rPr>
        <w:t> </w:t>
      </w:r>
      <w:r w:rsidR="009F00B8" w:rsidRPr="004572A3">
        <w:rPr>
          <w:rFonts w:ascii="Bookman Old Style" w:hAnsi="Bookman Old Style"/>
          <w:color w:val="242424"/>
          <w:lang w:val="uk-UA"/>
        </w:rPr>
        <w:t xml:space="preserve">та з урахуванням положень (стандартів) бухгалтерського обліку і має бути не менше розміру понесених витрат. </w:t>
      </w:r>
      <w:proofErr w:type="spellStart"/>
      <w:r w:rsidR="009F00B8" w:rsidRPr="004572A3">
        <w:rPr>
          <w:rFonts w:ascii="Bookman Old Style" w:hAnsi="Bookman Old Style"/>
          <w:color w:val="242424"/>
        </w:rPr>
        <w:t>Перелік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статей </w:t>
      </w:r>
      <w:proofErr w:type="spellStart"/>
      <w:r w:rsidR="009F00B8" w:rsidRPr="004572A3">
        <w:rPr>
          <w:rFonts w:ascii="Bookman Old Style" w:hAnsi="Bookman Old Style"/>
          <w:color w:val="242424"/>
        </w:rPr>
        <w:t>калькуляції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і склад </w:t>
      </w:r>
      <w:proofErr w:type="spellStart"/>
      <w:r w:rsidR="009F00B8" w:rsidRPr="004572A3">
        <w:rPr>
          <w:rFonts w:ascii="Bookman Old Style" w:hAnsi="Bookman Old Style"/>
          <w:color w:val="242424"/>
        </w:rPr>
        <w:t>витрат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, </w:t>
      </w:r>
      <w:proofErr w:type="spellStart"/>
      <w:r w:rsidR="009F00B8" w:rsidRPr="004572A3">
        <w:rPr>
          <w:rFonts w:ascii="Bookman Old Style" w:hAnsi="Bookman Old Style"/>
          <w:color w:val="242424"/>
        </w:rPr>
        <w:t>що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4572A3">
        <w:rPr>
          <w:rFonts w:ascii="Bookman Old Style" w:hAnsi="Bookman Old Style"/>
          <w:color w:val="242424"/>
        </w:rPr>
        <w:t>входять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до таких </w:t>
      </w:r>
      <w:proofErr w:type="spellStart"/>
      <w:r w:rsidR="009F00B8" w:rsidRPr="004572A3">
        <w:rPr>
          <w:rFonts w:ascii="Bookman Old Style" w:hAnsi="Bookman Old Style"/>
          <w:color w:val="242424"/>
        </w:rPr>
        <w:t>калькуляційних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статей, кож</w:t>
      </w:r>
      <w:proofErr w:type="spellStart"/>
      <w:r w:rsidRPr="004572A3">
        <w:rPr>
          <w:rFonts w:ascii="Bookman Old Style" w:hAnsi="Bookman Old Style"/>
          <w:color w:val="242424"/>
          <w:lang w:val="uk-UA"/>
        </w:rPr>
        <w:t>ен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</w:t>
      </w:r>
      <w:r w:rsidRPr="004572A3">
        <w:rPr>
          <w:rFonts w:ascii="Bookman Old Style" w:hAnsi="Bookman Old Style"/>
          <w:color w:val="242424"/>
          <w:lang w:val="uk-UA"/>
        </w:rPr>
        <w:t>З</w:t>
      </w:r>
      <w:proofErr w:type="spellStart"/>
      <w:r w:rsidR="009F00B8" w:rsidRPr="004572A3">
        <w:rPr>
          <w:rFonts w:ascii="Bookman Old Style" w:hAnsi="Bookman Old Style"/>
          <w:color w:val="242424"/>
        </w:rPr>
        <w:t>аклад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4572A3">
        <w:rPr>
          <w:rFonts w:ascii="Bookman Old Style" w:hAnsi="Bookman Old Style"/>
          <w:color w:val="242424"/>
        </w:rPr>
        <w:t>культури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4572A3">
        <w:rPr>
          <w:rFonts w:ascii="Bookman Old Style" w:hAnsi="Bookman Old Style"/>
          <w:color w:val="242424"/>
        </w:rPr>
        <w:t>встановлює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4572A3">
        <w:rPr>
          <w:rFonts w:ascii="Bookman Old Style" w:hAnsi="Bookman Old Style"/>
          <w:color w:val="242424"/>
        </w:rPr>
        <w:t>самостійно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та </w:t>
      </w:r>
      <w:proofErr w:type="spellStart"/>
      <w:r w:rsidR="009F00B8" w:rsidRPr="004572A3">
        <w:rPr>
          <w:rFonts w:ascii="Bookman Old Style" w:hAnsi="Bookman Old Style"/>
          <w:color w:val="242424"/>
        </w:rPr>
        <w:t>визначає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4572A3">
        <w:rPr>
          <w:rFonts w:ascii="Bookman Old Style" w:hAnsi="Bookman Old Style"/>
          <w:color w:val="242424"/>
        </w:rPr>
        <w:t>їх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в </w:t>
      </w:r>
      <w:proofErr w:type="spellStart"/>
      <w:r w:rsidR="009F00B8" w:rsidRPr="004572A3">
        <w:rPr>
          <w:rFonts w:ascii="Bookman Old Style" w:hAnsi="Bookman Old Style"/>
          <w:color w:val="242424"/>
        </w:rPr>
        <w:t>наказі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про </w:t>
      </w:r>
      <w:proofErr w:type="spellStart"/>
      <w:proofErr w:type="gramStart"/>
      <w:r w:rsidR="009F00B8" w:rsidRPr="004572A3">
        <w:rPr>
          <w:rFonts w:ascii="Bookman Old Style" w:hAnsi="Bookman Old Style"/>
          <w:color w:val="242424"/>
        </w:rPr>
        <w:t>обл</w:t>
      </w:r>
      <w:proofErr w:type="gramEnd"/>
      <w:r w:rsidR="009F00B8" w:rsidRPr="004572A3">
        <w:rPr>
          <w:rFonts w:ascii="Bookman Old Style" w:hAnsi="Bookman Old Style"/>
          <w:color w:val="242424"/>
        </w:rPr>
        <w:t>ікову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4572A3">
        <w:rPr>
          <w:rFonts w:ascii="Bookman Old Style" w:hAnsi="Bookman Old Style"/>
          <w:color w:val="242424"/>
        </w:rPr>
        <w:t>політику</w:t>
      </w:r>
      <w:proofErr w:type="spellEnd"/>
      <w:r w:rsidR="009F00B8" w:rsidRPr="004572A3">
        <w:rPr>
          <w:rFonts w:ascii="Bookman Old Style" w:hAnsi="Bookman Old Style"/>
          <w:color w:val="242424"/>
        </w:rPr>
        <w:t xml:space="preserve"> закладу </w:t>
      </w:r>
      <w:proofErr w:type="spellStart"/>
      <w:r w:rsidR="009F00B8" w:rsidRPr="004572A3">
        <w:rPr>
          <w:rFonts w:ascii="Bookman Old Style" w:hAnsi="Bookman Old Style"/>
          <w:color w:val="242424"/>
        </w:rPr>
        <w:t>культури</w:t>
      </w:r>
      <w:proofErr w:type="spellEnd"/>
      <w:r w:rsidR="009F00B8" w:rsidRPr="004572A3">
        <w:rPr>
          <w:rFonts w:ascii="Bookman Old Style" w:hAnsi="Bookman Old Style"/>
          <w:color w:val="242424"/>
        </w:rPr>
        <w:t>.</w:t>
      </w:r>
    </w:p>
    <w:p w:rsidR="009F00B8" w:rsidRDefault="00032859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  <w:r>
        <w:rPr>
          <w:rFonts w:ascii="Bookman Old Style" w:hAnsi="Bookman Old Style"/>
          <w:color w:val="242424"/>
          <w:lang w:val="uk-UA"/>
        </w:rPr>
        <w:t xml:space="preserve">           </w:t>
      </w:r>
      <w:proofErr w:type="spellStart"/>
      <w:r w:rsidR="009F00B8" w:rsidRPr="009F00B8">
        <w:rPr>
          <w:rFonts w:ascii="Bookman Old Style" w:hAnsi="Bookman Old Style"/>
          <w:color w:val="242424"/>
        </w:rPr>
        <w:t>Розмі</w:t>
      </w:r>
      <w:proofErr w:type="gramStart"/>
      <w:r w:rsidR="009F00B8" w:rsidRPr="009F00B8">
        <w:rPr>
          <w:rFonts w:ascii="Bookman Old Style" w:hAnsi="Bookman Old Style"/>
          <w:color w:val="242424"/>
        </w:rPr>
        <w:t>р</w:t>
      </w:r>
      <w:proofErr w:type="spellEnd"/>
      <w:proofErr w:type="gramEnd"/>
      <w:r w:rsidR="009F00B8" w:rsidRPr="009F00B8">
        <w:rPr>
          <w:rFonts w:ascii="Bookman Old Style" w:hAnsi="Bookman Old Style"/>
          <w:color w:val="242424"/>
        </w:rPr>
        <w:t xml:space="preserve"> плати за той </w:t>
      </w:r>
      <w:proofErr w:type="spellStart"/>
      <w:r w:rsidR="009F00B8" w:rsidRPr="009F00B8">
        <w:rPr>
          <w:rFonts w:ascii="Bookman Old Style" w:hAnsi="Bookman Old Style"/>
          <w:color w:val="242424"/>
        </w:rPr>
        <w:t>чи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9F00B8">
        <w:rPr>
          <w:rFonts w:ascii="Bookman Old Style" w:hAnsi="Bookman Old Style"/>
          <w:color w:val="242424"/>
        </w:rPr>
        <w:t>інший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вид </w:t>
      </w:r>
      <w:proofErr w:type="spellStart"/>
      <w:r w:rsidR="009F00B8" w:rsidRPr="009F00B8">
        <w:rPr>
          <w:rFonts w:ascii="Bookman Old Style" w:hAnsi="Bookman Old Style"/>
          <w:color w:val="242424"/>
        </w:rPr>
        <w:t>платної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9F00B8">
        <w:rPr>
          <w:rFonts w:ascii="Bookman Old Style" w:hAnsi="Bookman Old Style"/>
          <w:color w:val="242424"/>
        </w:rPr>
        <w:t>послуги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9F00B8">
        <w:rPr>
          <w:rFonts w:ascii="Bookman Old Style" w:hAnsi="Bookman Old Style"/>
          <w:color w:val="242424"/>
        </w:rPr>
        <w:t>визначається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="009F00B8" w:rsidRPr="009F00B8">
        <w:rPr>
          <w:rFonts w:ascii="Bookman Old Style" w:hAnsi="Bookman Old Style"/>
          <w:color w:val="242424"/>
        </w:rPr>
        <w:t>виходячи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з </w:t>
      </w:r>
      <w:proofErr w:type="spellStart"/>
      <w:r w:rsidR="009F00B8" w:rsidRPr="009F00B8">
        <w:rPr>
          <w:rFonts w:ascii="Bookman Old Style" w:hAnsi="Bookman Old Style"/>
          <w:color w:val="242424"/>
        </w:rPr>
        <w:t>розрахунку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9F00B8">
        <w:rPr>
          <w:rFonts w:ascii="Bookman Old Style" w:hAnsi="Bookman Old Style"/>
          <w:color w:val="242424"/>
        </w:rPr>
        <w:t>витрат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="009F00B8" w:rsidRPr="009F00B8">
        <w:rPr>
          <w:rFonts w:ascii="Bookman Old Style" w:hAnsi="Bookman Old Style"/>
          <w:color w:val="242424"/>
        </w:rPr>
        <w:t>пов’язаних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з </w:t>
      </w:r>
      <w:proofErr w:type="spellStart"/>
      <w:r w:rsidR="009F00B8" w:rsidRPr="009F00B8">
        <w:rPr>
          <w:rFonts w:ascii="Bookman Old Style" w:hAnsi="Bookman Old Style"/>
          <w:color w:val="242424"/>
        </w:rPr>
        <w:t>її</w:t>
      </w:r>
      <w:proofErr w:type="spellEnd"/>
      <w:r w:rsidR="009F00B8"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="009F00B8" w:rsidRPr="009F00B8">
        <w:rPr>
          <w:rFonts w:ascii="Bookman Old Style" w:hAnsi="Bookman Old Style"/>
          <w:color w:val="242424"/>
        </w:rPr>
        <w:t>наданням</w:t>
      </w:r>
      <w:proofErr w:type="spellEnd"/>
      <w:r w:rsidR="009F00B8" w:rsidRPr="009F00B8">
        <w:rPr>
          <w:rFonts w:ascii="Bookman Old Style" w:hAnsi="Bookman Old Style"/>
          <w:color w:val="242424"/>
        </w:rPr>
        <w:t>. </w:t>
      </w:r>
    </w:p>
    <w:p w:rsidR="00032859" w:rsidRPr="009F00B8" w:rsidRDefault="00032859" w:rsidP="009F00B8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242424"/>
        </w:rPr>
      </w:pPr>
    </w:p>
    <w:p w:rsidR="009F00B8" w:rsidRDefault="009F00B8" w:rsidP="00032859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242424"/>
        </w:rPr>
      </w:pPr>
      <w:proofErr w:type="spellStart"/>
      <w:r w:rsidRPr="00032859">
        <w:rPr>
          <w:rFonts w:ascii="Bookman Old Style" w:hAnsi="Bookman Old Style"/>
          <w:b/>
          <w:bCs/>
          <w:color w:val="242424"/>
        </w:rPr>
        <w:t>Планування</w:t>
      </w:r>
      <w:proofErr w:type="spellEnd"/>
      <w:r w:rsidRPr="00032859">
        <w:rPr>
          <w:rFonts w:ascii="Bookman Old Style" w:hAnsi="Bookman Old Style"/>
          <w:b/>
          <w:bCs/>
          <w:color w:val="242424"/>
        </w:rPr>
        <w:t xml:space="preserve"> та </w:t>
      </w:r>
      <w:proofErr w:type="spellStart"/>
      <w:r w:rsidRPr="00032859">
        <w:rPr>
          <w:rFonts w:ascii="Bookman Old Style" w:hAnsi="Bookman Old Style"/>
          <w:b/>
          <w:bCs/>
          <w:color w:val="242424"/>
        </w:rPr>
        <w:t>використання</w:t>
      </w:r>
      <w:proofErr w:type="spellEnd"/>
      <w:r w:rsidRPr="00032859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032859">
        <w:rPr>
          <w:rFonts w:ascii="Bookman Old Style" w:hAnsi="Bookman Old Style"/>
          <w:b/>
          <w:bCs/>
          <w:color w:val="242424"/>
        </w:rPr>
        <w:t>доходів</w:t>
      </w:r>
      <w:proofErr w:type="spellEnd"/>
      <w:r w:rsidRPr="00032859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proofErr w:type="gramStart"/>
      <w:r w:rsidRPr="00032859">
        <w:rPr>
          <w:rFonts w:ascii="Bookman Old Style" w:hAnsi="Bookman Old Style"/>
          <w:b/>
          <w:bCs/>
          <w:color w:val="242424"/>
        </w:rPr>
        <w:t>в</w:t>
      </w:r>
      <w:proofErr w:type="gramEnd"/>
      <w:r w:rsidRPr="00032859">
        <w:rPr>
          <w:rFonts w:ascii="Bookman Old Style" w:hAnsi="Bookman Old Style"/>
          <w:b/>
          <w:bCs/>
          <w:color w:val="242424"/>
        </w:rPr>
        <w:t>ід</w:t>
      </w:r>
      <w:proofErr w:type="spellEnd"/>
      <w:r w:rsidRPr="00032859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032859">
        <w:rPr>
          <w:rFonts w:ascii="Bookman Old Style" w:hAnsi="Bookman Old Style"/>
          <w:b/>
          <w:bCs/>
          <w:color w:val="242424"/>
        </w:rPr>
        <w:t>платних</w:t>
      </w:r>
      <w:proofErr w:type="spellEnd"/>
      <w:r w:rsidRPr="00032859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032859">
        <w:rPr>
          <w:rFonts w:ascii="Bookman Old Style" w:hAnsi="Bookman Old Style"/>
          <w:b/>
          <w:bCs/>
          <w:color w:val="242424"/>
        </w:rPr>
        <w:t>послуг</w:t>
      </w:r>
      <w:proofErr w:type="spellEnd"/>
    </w:p>
    <w:p w:rsidR="00032859" w:rsidRPr="00032859" w:rsidRDefault="00032859" w:rsidP="00032859">
      <w:pPr>
        <w:pStyle w:val="a3"/>
        <w:spacing w:before="0" w:beforeAutospacing="0" w:after="0" w:afterAutospacing="0"/>
        <w:ind w:left="1068"/>
        <w:rPr>
          <w:rFonts w:ascii="Bookman Old Style" w:hAnsi="Bookman Old Style"/>
          <w:b/>
          <w:bCs/>
          <w:color w:val="242424"/>
          <w:lang w:val="uk-UA"/>
        </w:rPr>
      </w:pP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  <w:lang w:val="uk-UA"/>
        </w:rPr>
      </w:pPr>
      <w:r w:rsidRPr="009F00B8">
        <w:rPr>
          <w:rFonts w:ascii="Bookman Old Style" w:hAnsi="Bookman Old Style"/>
          <w:color w:val="242424"/>
        </w:rPr>
        <w:t xml:space="preserve">7.1. </w:t>
      </w:r>
      <w:proofErr w:type="spellStart"/>
      <w:r w:rsidRPr="009F00B8">
        <w:rPr>
          <w:rFonts w:ascii="Bookman Old Style" w:hAnsi="Bookman Old Style"/>
          <w:color w:val="242424"/>
        </w:rPr>
        <w:t>Облік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надходжень</w:t>
      </w:r>
      <w:proofErr w:type="spell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видатків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покладається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на </w:t>
      </w:r>
      <w:proofErr w:type="spellStart"/>
      <w:r w:rsidRPr="009F00B8">
        <w:rPr>
          <w:rFonts w:ascii="Bookman Old Style" w:hAnsi="Bookman Old Style"/>
          <w:color w:val="242424"/>
        </w:rPr>
        <w:t>централізовану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бухгалтерію</w:t>
      </w:r>
      <w:proofErr w:type="spellEnd"/>
      <w:proofErr w:type="gramStart"/>
      <w:r w:rsidRPr="009F00B8">
        <w:rPr>
          <w:rFonts w:ascii="Bookman Old Style" w:hAnsi="Bookman Old Style"/>
          <w:color w:val="242424"/>
        </w:rPr>
        <w:t xml:space="preserve"> </w:t>
      </w:r>
      <w:r w:rsidR="00032859">
        <w:rPr>
          <w:rFonts w:ascii="Bookman Old Style" w:hAnsi="Bookman Old Style"/>
          <w:color w:val="242424"/>
          <w:lang w:val="uk-UA"/>
        </w:rPr>
        <w:t>В</w:t>
      </w:r>
      <w:proofErr w:type="spellStart"/>
      <w:proofErr w:type="gramEnd"/>
      <w:r w:rsidRPr="009F00B8">
        <w:rPr>
          <w:rFonts w:ascii="Bookman Old Style" w:hAnsi="Bookman Old Style"/>
          <w:color w:val="242424"/>
        </w:rPr>
        <w:t>ідділу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r w:rsidRPr="009F00B8">
        <w:rPr>
          <w:rFonts w:ascii="Bookman Old Style" w:hAnsi="Bookman Old Style"/>
          <w:color w:val="242424"/>
          <w:lang w:val="uk-UA"/>
        </w:rPr>
        <w:t xml:space="preserve">культури </w:t>
      </w:r>
      <w:r w:rsidR="00032859">
        <w:rPr>
          <w:rFonts w:ascii="Bookman Old Style" w:hAnsi="Bookman Old Style"/>
          <w:color w:val="242424"/>
          <w:lang w:val="uk-UA"/>
        </w:rPr>
        <w:t>і туризму Овруцької</w:t>
      </w:r>
      <w:r w:rsidRPr="009F00B8">
        <w:rPr>
          <w:rFonts w:ascii="Bookman Old Style" w:hAnsi="Bookman Old Style"/>
          <w:color w:val="242424"/>
          <w:lang w:val="uk-UA"/>
        </w:rPr>
        <w:t xml:space="preserve"> міської ради.</w:t>
      </w:r>
    </w:p>
    <w:p w:rsidR="009F00B8" w:rsidRPr="009F00B8" w:rsidRDefault="009F00B8" w:rsidP="009F00B8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7.2. </w:t>
      </w:r>
      <w:proofErr w:type="spellStart"/>
      <w:proofErr w:type="gramStart"/>
      <w:r w:rsidRPr="009F00B8">
        <w:rPr>
          <w:rFonts w:ascii="Bookman Old Style" w:hAnsi="Bookman Old Style"/>
          <w:color w:val="242424"/>
        </w:rPr>
        <w:t>Кошти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що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надійшли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від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зараховуються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на </w:t>
      </w:r>
      <w:proofErr w:type="spellStart"/>
      <w:r w:rsidRPr="009F00B8">
        <w:rPr>
          <w:rFonts w:ascii="Bookman Old Style" w:hAnsi="Bookman Old Style"/>
          <w:color w:val="242424"/>
        </w:rPr>
        <w:t>спеціальні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реєстраційні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рахунки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призначені</w:t>
      </w:r>
      <w:proofErr w:type="spellEnd"/>
      <w:r w:rsidRPr="009F00B8">
        <w:rPr>
          <w:rFonts w:ascii="Bookman Old Style" w:hAnsi="Bookman Old Style"/>
          <w:color w:val="242424"/>
        </w:rPr>
        <w:t xml:space="preserve"> для </w:t>
      </w:r>
      <w:proofErr w:type="spellStart"/>
      <w:r w:rsidRPr="009F00B8">
        <w:rPr>
          <w:rFonts w:ascii="Bookman Old Style" w:hAnsi="Bookman Old Style"/>
          <w:color w:val="242424"/>
        </w:rPr>
        <w:t>зарахування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до </w:t>
      </w:r>
      <w:proofErr w:type="spellStart"/>
      <w:r w:rsidRPr="009F00B8">
        <w:rPr>
          <w:rFonts w:ascii="Bookman Old Style" w:hAnsi="Bookman Old Style"/>
          <w:color w:val="242424"/>
        </w:rPr>
        <w:t>спеціального</w:t>
      </w:r>
      <w:proofErr w:type="spellEnd"/>
      <w:r w:rsidRPr="009F00B8">
        <w:rPr>
          <w:rFonts w:ascii="Bookman Old Style" w:hAnsi="Bookman Old Style"/>
          <w:color w:val="242424"/>
        </w:rPr>
        <w:t xml:space="preserve"> фонду </w:t>
      </w:r>
      <w:proofErr w:type="spellStart"/>
      <w:r w:rsidRPr="009F00B8">
        <w:rPr>
          <w:rFonts w:ascii="Bookman Old Style" w:hAnsi="Bookman Old Style"/>
          <w:color w:val="242424"/>
        </w:rPr>
        <w:t>відповідних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бюджетів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власних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надходжень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бюджетних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установ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відкриті</w:t>
      </w:r>
      <w:proofErr w:type="spellEnd"/>
      <w:r w:rsidRPr="009F00B8">
        <w:rPr>
          <w:rFonts w:ascii="Bookman Old Style" w:hAnsi="Bookman Old Style"/>
          <w:color w:val="242424"/>
        </w:rPr>
        <w:t xml:space="preserve"> в органах Казначейства закладам </w:t>
      </w:r>
      <w:proofErr w:type="spellStart"/>
      <w:r w:rsidRPr="009F00B8">
        <w:rPr>
          <w:rFonts w:ascii="Bookman Old Style" w:hAnsi="Bookman Old Style"/>
          <w:color w:val="242424"/>
        </w:rPr>
        <w:t>культури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які</w:t>
      </w:r>
      <w:proofErr w:type="spellEnd"/>
      <w:r w:rsidRPr="009F00B8">
        <w:rPr>
          <w:rFonts w:ascii="Bookman Old Style" w:hAnsi="Bookman Old Style"/>
          <w:color w:val="242424"/>
        </w:rPr>
        <w:t xml:space="preserve"> є </w:t>
      </w:r>
      <w:proofErr w:type="spellStart"/>
      <w:r w:rsidRPr="009F00B8">
        <w:rPr>
          <w:rFonts w:ascii="Bookman Old Style" w:hAnsi="Bookman Old Style"/>
          <w:color w:val="242424"/>
        </w:rPr>
        <w:t>розпорядниками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коштів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місцевого</w:t>
      </w:r>
      <w:proofErr w:type="spellEnd"/>
      <w:r w:rsidRPr="009F00B8">
        <w:rPr>
          <w:rFonts w:ascii="Bookman Old Style" w:hAnsi="Bookman Old Style"/>
          <w:color w:val="242424"/>
        </w:rPr>
        <w:t xml:space="preserve"> бюджету, та </w:t>
      </w:r>
      <w:proofErr w:type="spellStart"/>
      <w:r w:rsidRPr="009F00B8">
        <w:rPr>
          <w:rFonts w:ascii="Bookman Old Style" w:hAnsi="Bookman Old Style"/>
          <w:color w:val="242424"/>
        </w:rPr>
        <w:t>використовуються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відповідно</w:t>
      </w:r>
      <w:proofErr w:type="spellEnd"/>
      <w:r w:rsidRPr="009F00B8">
        <w:rPr>
          <w:rFonts w:ascii="Bookman Old Style" w:hAnsi="Bookman Old Style"/>
          <w:color w:val="242424"/>
        </w:rPr>
        <w:t xml:space="preserve"> до бюджетного </w:t>
      </w:r>
      <w:proofErr w:type="spellStart"/>
      <w:r w:rsidRPr="009F00B8">
        <w:rPr>
          <w:rFonts w:ascii="Bookman Old Style" w:hAnsi="Bookman Old Style"/>
          <w:color w:val="242424"/>
        </w:rPr>
        <w:t>законодавства</w:t>
      </w:r>
      <w:proofErr w:type="spellEnd"/>
      <w:r w:rsidRPr="009F00B8">
        <w:rPr>
          <w:rFonts w:ascii="Bookman Old Style" w:hAnsi="Bookman Old Style"/>
          <w:color w:val="242424"/>
        </w:rPr>
        <w:t>.</w:t>
      </w:r>
      <w:proofErr w:type="gramEnd"/>
    </w:p>
    <w:p w:rsidR="00032859" w:rsidRDefault="009F00B8" w:rsidP="00032859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 xml:space="preserve">7.3. До </w:t>
      </w:r>
      <w:proofErr w:type="spellStart"/>
      <w:r w:rsidRPr="009F00B8">
        <w:rPr>
          <w:rFonts w:ascii="Bookman Old Style" w:hAnsi="Bookman Old Style"/>
          <w:color w:val="242424"/>
        </w:rPr>
        <w:t>безпосередніх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витрат</w:t>
      </w:r>
      <w:proofErr w:type="spellEnd"/>
      <w:r w:rsidRPr="009F00B8">
        <w:rPr>
          <w:rFonts w:ascii="Bookman Old Style" w:hAnsi="Bookman Old Style"/>
          <w:color w:val="242424"/>
        </w:rPr>
        <w:t xml:space="preserve"> та оплати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інших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організацій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товари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чи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яких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використовуються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при </w:t>
      </w:r>
      <w:proofErr w:type="spellStart"/>
      <w:r w:rsidRPr="009F00B8">
        <w:rPr>
          <w:rFonts w:ascii="Bookman Old Style" w:hAnsi="Bookman Old Style"/>
          <w:color w:val="242424"/>
        </w:rPr>
        <w:t>наданні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, належать: </w:t>
      </w:r>
      <w:proofErr w:type="spellStart"/>
      <w:r w:rsidRPr="009F00B8">
        <w:rPr>
          <w:rFonts w:ascii="Bookman Old Style" w:hAnsi="Bookman Old Style"/>
          <w:color w:val="242424"/>
        </w:rPr>
        <w:t>матеріальні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витрати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що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здійснюються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при </w:t>
      </w:r>
      <w:proofErr w:type="spellStart"/>
      <w:r w:rsidRPr="009F00B8">
        <w:rPr>
          <w:rFonts w:ascii="Bookman Old Style" w:hAnsi="Bookman Old Style"/>
          <w:color w:val="242424"/>
        </w:rPr>
        <w:t>наданні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замовникам</w:t>
      </w:r>
      <w:proofErr w:type="spellEnd"/>
      <w:r w:rsidRPr="009F00B8">
        <w:rPr>
          <w:rFonts w:ascii="Bookman Old Style" w:hAnsi="Bookman Old Style"/>
          <w:color w:val="242424"/>
        </w:rPr>
        <w:t xml:space="preserve">, у тому </w:t>
      </w:r>
      <w:proofErr w:type="spellStart"/>
      <w:r w:rsidRPr="009F00B8">
        <w:rPr>
          <w:rFonts w:ascii="Bookman Old Style" w:hAnsi="Bookman Old Style"/>
          <w:color w:val="242424"/>
        </w:rPr>
        <w:t>числі</w:t>
      </w:r>
      <w:proofErr w:type="spellEnd"/>
      <w:r w:rsidRPr="009F00B8">
        <w:rPr>
          <w:rFonts w:ascii="Bookman Old Style" w:hAnsi="Bookman Old Style"/>
          <w:color w:val="242424"/>
        </w:rPr>
        <w:t xml:space="preserve"> на </w:t>
      </w:r>
      <w:proofErr w:type="spellStart"/>
      <w:r w:rsidRPr="009F00B8">
        <w:rPr>
          <w:rFonts w:ascii="Bookman Old Style" w:hAnsi="Bookman Old Style"/>
          <w:color w:val="242424"/>
        </w:rPr>
        <w:t>придбання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сировини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proofErr w:type="gramStart"/>
      <w:r w:rsidRPr="009F00B8">
        <w:rPr>
          <w:rFonts w:ascii="Bookman Old Style" w:hAnsi="Bookman Old Style"/>
          <w:color w:val="242424"/>
        </w:rPr>
        <w:t>матер</w:t>
      </w:r>
      <w:proofErr w:type="gramEnd"/>
      <w:r w:rsidRPr="009F00B8">
        <w:rPr>
          <w:rFonts w:ascii="Bookman Old Style" w:hAnsi="Bookman Old Style"/>
          <w:color w:val="242424"/>
        </w:rPr>
        <w:t>іалів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інвентарю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інструментів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запасних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частин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витратних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матеріалів</w:t>
      </w:r>
      <w:proofErr w:type="spellEnd"/>
      <w:r w:rsidRPr="009F00B8">
        <w:rPr>
          <w:rFonts w:ascii="Bookman Old Style" w:hAnsi="Bookman Old Style"/>
          <w:color w:val="242424"/>
        </w:rPr>
        <w:t xml:space="preserve"> до </w:t>
      </w:r>
      <w:proofErr w:type="spellStart"/>
      <w:r w:rsidRPr="009F00B8">
        <w:rPr>
          <w:rFonts w:ascii="Bookman Old Style" w:hAnsi="Bookman Old Style"/>
          <w:color w:val="242424"/>
        </w:rPr>
        <w:t>комп'ютерної</w:t>
      </w:r>
      <w:proofErr w:type="spell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оргтехніки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канцелярських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товарів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бланків</w:t>
      </w:r>
      <w:proofErr w:type="spell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іншої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документації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що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використовуються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при </w:t>
      </w:r>
      <w:proofErr w:type="spellStart"/>
      <w:r w:rsidRPr="009F00B8">
        <w:rPr>
          <w:rFonts w:ascii="Bookman Old Style" w:hAnsi="Bookman Old Style"/>
          <w:color w:val="242424"/>
        </w:rPr>
        <w:t>наданні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платної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послуги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паливно-мастильних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матеріалів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хімікатів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білизни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комунальних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енергоносіїв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захисних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пристроїв</w:t>
      </w:r>
      <w:proofErr w:type="spellEnd"/>
      <w:r w:rsidRPr="009F00B8">
        <w:rPr>
          <w:rFonts w:ascii="Bookman Old Style" w:hAnsi="Bookman Old Style"/>
          <w:color w:val="242424"/>
        </w:rPr>
        <w:t xml:space="preserve">; </w:t>
      </w:r>
      <w:proofErr w:type="spellStart"/>
      <w:r w:rsidRPr="009F00B8">
        <w:rPr>
          <w:rFonts w:ascii="Bookman Old Style" w:hAnsi="Bookman Old Style"/>
          <w:color w:val="242424"/>
        </w:rPr>
        <w:t>спецодягу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обмундирування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та </w:t>
      </w:r>
      <w:proofErr w:type="spellStart"/>
      <w:r w:rsidRPr="009F00B8">
        <w:rPr>
          <w:rFonts w:ascii="Bookman Old Style" w:hAnsi="Bookman Old Style"/>
          <w:color w:val="242424"/>
        </w:rPr>
        <w:t>фурнітури</w:t>
      </w:r>
      <w:proofErr w:type="spellEnd"/>
      <w:r w:rsidRPr="009F00B8">
        <w:rPr>
          <w:rFonts w:ascii="Bookman Old Style" w:hAnsi="Bookman Old Style"/>
          <w:color w:val="242424"/>
        </w:rPr>
        <w:t xml:space="preserve"> до </w:t>
      </w:r>
      <w:proofErr w:type="spellStart"/>
      <w:r w:rsidRPr="009F00B8">
        <w:rPr>
          <w:rFonts w:ascii="Bookman Old Style" w:hAnsi="Bookman Old Style"/>
          <w:color w:val="242424"/>
        </w:rPr>
        <w:t>нього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харчування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у </w:t>
      </w:r>
      <w:proofErr w:type="spellStart"/>
      <w:r w:rsidRPr="009F00B8">
        <w:rPr>
          <w:rFonts w:ascii="Bookman Old Style" w:hAnsi="Bookman Old Style"/>
          <w:color w:val="242424"/>
        </w:rPr>
        <w:t>випадках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передбачених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законодавством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проведення</w:t>
      </w:r>
      <w:proofErr w:type="spellEnd"/>
      <w:r w:rsidRPr="009F00B8">
        <w:rPr>
          <w:rFonts w:ascii="Bookman Old Style" w:hAnsi="Bookman Old Style"/>
          <w:color w:val="242424"/>
        </w:rPr>
        <w:t xml:space="preserve"> поточного ремонту, </w:t>
      </w:r>
      <w:proofErr w:type="spellStart"/>
      <w:proofErr w:type="gramStart"/>
      <w:r w:rsidRPr="009F00B8">
        <w:rPr>
          <w:rFonts w:ascii="Bookman Old Style" w:hAnsi="Bookman Old Style"/>
          <w:color w:val="242424"/>
        </w:rPr>
        <w:t>техн</w:t>
      </w:r>
      <w:proofErr w:type="gramEnd"/>
      <w:r w:rsidRPr="009F00B8">
        <w:rPr>
          <w:rFonts w:ascii="Bookman Old Style" w:hAnsi="Bookman Old Style"/>
          <w:color w:val="242424"/>
        </w:rPr>
        <w:t>ічного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огляду</w:t>
      </w:r>
      <w:proofErr w:type="spellEnd"/>
      <w:r w:rsidRPr="009F00B8">
        <w:rPr>
          <w:rFonts w:ascii="Bookman Old Style" w:hAnsi="Bookman Old Style"/>
          <w:color w:val="242424"/>
        </w:rPr>
        <w:t xml:space="preserve"> і </w:t>
      </w:r>
      <w:proofErr w:type="spellStart"/>
      <w:r w:rsidRPr="009F00B8">
        <w:rPr>
          <w:rFonts w:ascii="Bookman Old Style" w:hAnsi="Bookman Old Style"/>
          <w:color w:val="242424"/>
        </w:rPr>
        <w:t>технічного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обслуговування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необоротних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матеріальних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активів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що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використовуються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для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; </w:t>
      </w:r>
      <w:proofErr w:type="spellStart"/>
      <w:r w:rsidRPr="009F00B8">
        <w:rPr>
          <w:rFonts w:ascii="Bookman Old Style" w:hAnsi="Bookman Old Style"/>
          <w:color w:val="242424"/>
        </w:rPr>
        <w:t>витрати</w:t>
      </w:r>
      <w:proofErr w:type="spellEnd"/>
      <w:r w:rsidRPr="009F00B8">
        <w:rPr>
          <w:rFonts w:ascii="Bookman Old Style" w:hAnsi="Bookman Old Style"/>
          <w:color w:val="242424"/>
        </w:rPr>
        <w:t xml:space="preserve"> на </w:t>
      </w:r>
      <w:proofErr w:type="spellStart"/>
      <w:r w:rsidRPr="009F00B8">
        <w:rPr>
          <w:rFonts w:ascii="Bookman Old Style" w:hAnsi="Bookman Old Style"/>
          <w:color w:val="242424"/>
        </w:rPr>
        <w:t>службові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відрядження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proofErr w:type="gramStart"/>
      <w:r w:rsidRPr="009F00B8">
        <w:rPr>
          <w:rFonts w:ascii="Bookman Old Style" w:hAnsi="Bookman Old Style"/>
          <w:color w:val="242424"/>
        </w:rPr>
        <w:t>пов'язан</w:t>
      </w:r>
      <w:proofErr w:type="gramEnd"/>
      <w:r w:rsidRPr="009F00B8">
        <w:rPr>
          <w:rFonts w:ascii="Bookman Old Style" w:hAnsi="Bookman Old Style"/>
          <w:color w:val="242424"/>
        </w:rPr>
        <w:t>і</w:t>
      </w:r>
      <w:proofErr w:type="spellEnd"/>
      <w:r w:rsidRPr="009F00B8">
        <w:rPr>
          <w:rFonts w:ascii="Bookman Old Style" w:hAnsi="Bookman Old Style"/>
          <w:color w:val="242424"/>
        </w:rPr>
        <w:t xml:space="preserve"> з </w:t>
      </w:r>
      <w:proofErr w:type="spellStart"/>
      <w:r w:rsidRPr="009F00B8">
        <w:rPr>
          <w:rFonts w:ascii="Bookman Old Style" w:hAnsi="Bookman Old Style"/>
          <w:color w:val="242424"/>
        </w:rPr>
        <w:t>наданням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; оплата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зв'язку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засобів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сигналізації</w:t>
      </w:r>
      <w:proofErr w:type="spellEnd"/>
      <w:r w:rsidRPr="009F00B8">
        <w:rPr>
          <w:rFonts w:ascii="Bookman Old Style" w:hAnsi="Bookman Old Style"/>
          <w:color w:val="242424"/>
        </w:rPr>
        <w:t>.</w:t>
      </w:r>
    </w:p>
    <w:p w:rsidR="00032859" w:rsidRDefault="009F00B8" w:rsidP="00032859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proofErr w:type="spellStart"/>
      <w:r w:rsidRPr="009F00B8">
        <w:rPr>
          <w:rFonts w:ascii="Bookman Old Style" w:hAnsi="Bookman Old Style"/>
          <w:color w:val="242424"/>
        </w:rPr>
        <w:lastRenderedPageBreak/>
        <w:t>Витрати</w:t>
      </w:r>
      <w:proofErr w:type="spellEnd"/>
      <w:r w:rsidRPr="009F00B8">
        <w:rPr>
          <w:rFonts w:ascii="Bookman Old Style" w:hAnsi="Bookman Old Style"/>
          <w:color w:val="242424"/>
        </w:rPr>
        <w:t xml:space="preserve"> на </w:t>
      </w:r>
      <w:proofErr w:type="spellStart"/>
      <w:r w:rsidRPr="009F00B8">
        <w:rPr>
          <w:rFonts w:ascii="Bookman Old Style" w:hAnsi="Bookman Old Style"/>
          <w:color w:val="242424"/>
        </w:rPr>
        <w:t>паливно-мастильні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матеріали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що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використовуються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proofErr w:type="gramStart"/>
      <w:r w:rsidRPr="009F00B8">
        <w:rPr>
          <w:rFonts w:ascii="Bookman Old Style" w:hAnsi="Bookman Old Style"/>
          <w:color w:val="242424"/>
        </w:rPr>
        <w:t>п</w:t>
      </w:r>
      <w:proofErr w:type="gramEnd"/>
      <w:r w:rsidRPr="009F00B8">
        <w:rPr>
          <w:rFonts w:ascii="Bookman Old Style" w:hAnsi="Bookman Old Style"/>
          <w:color w:val="242424"/>
        </w:rPr>
        <w:t>ід</w:t>
      </w:r>
      <w:proofErr w:type="spellEnd"/>
      <w:r w:rsidRPr="009F00B8">
        <w:rPr>
          <w:rFonts w:ascii="Bookman Old Style" w:hAnsi="Bookman Old Style"/>
          <w:color w:val="242424"/>
        </w:rPr>
        <w:t xml:space="preserve"> час </w:t>
      </w:r>
      <w:proofErr w:type="spellStart"/>
      <w:r w:rsidRPr="009F00B8">
        <w:rPr>
          <w:rFonts w:ascii="Bookman Old Style" w:hAnsi="Bookman Old Style"/>
          <w:color w:val="242424"/>
        </w:rPr>
        <w:t>надання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розраховуються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виходячи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із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допустимих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мір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споживання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палива</w:t>
      </w:r>
      <w:proofErr w:type="spellEnd"/>
      <w:r w:rsidRPr="009F00B8">
        <w:rPr>
          <w:rFonts w:ascii="Bookman Old Style" w:hAnsi="Bookman Old Style"/>
          <w:color w:val="242424"/>
        </w:rPr>
        <w:t xml:space="preserve"> в </w:t>
      </w:r>
      <w:proofErr w:type="spellStart"/>
      <w:r w:rsidRPr="009F00B8">
        <w:rPr>
          <w:rFonts w:ascii="Bookman Old Style" w:hAnsi="Bookman Old Style"/>
          <w:color w:val="242424"/>
        </w:rPr>
        <w:t>певних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умовах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експлуатації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автомобілів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їх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технічних</w:t>
      </w:r>
      <w:proofErr w:type="spellEnd"/>
      <w:r w:rsidRPr="009F00B8">
        <w:rPr>
          <w:rFonts w:ascii="Bookman Old Style" w:hAnsi="Bookman Old Style"/>
          <w:color w:val="242424"/>
        </w:rPr>
        <w:t xml:space="preserve"> характеристик, </w:t>
      </w:r>
      <w:proofErr w:type="spellStart"/>
      <w:r w:rsidRPr="009F00B8">
        <w:rPr>
          <w:rFonts w:ascii="Bookman Old Style" w:hAnsi="Bookman Old Style"/>
          <w:color w:val="242424"/>
        </w:rPr>
        <w:t>тривалості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їх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роботи</w:t>
      </w:r>
      <w:proofErr w:type="spellEnd"/>
      <w:r w:rsidRPr="009F00B8">
        <w:rPr>
          <w:rFonts w:ascii="Bookman Old Style" w:hAnsi="Bookman Old Style"/>
          <w:color w:val="242424"/>
        </w:rPr>
        <w:t xml:space="preserve">, та </w:t>
      </w:r>
      <w:proofErr w:type="spellStart"/>
      <w:r w:rsidRPr="009F00B8">
        <w:rPr>
          <w:rFonts w:ascii="Bookman Old Style" w:hAnsi="Bookman Old Style"/>
          <w:color w:val="242424"/>
        </w:rPr>
        <w:t>відповідно</w:t>
      </w:r>
      <w:proofErr w:type="spellEnd"/>
      <w:r w:rsidRPr="009F00B8">
        <w:rPr>
          <w:rFonts w:ascii="Bookman Old Style" w:hAnsi="Bookman Old Style"/>
          <w:color w:val="242424"/>
        </w:rPr>
        <w:t xml:space="preserve"> до Норм </w:t>
      </w:r>
      <w:proofErr w:type="spellStart"/>
      <w:r w:rsidRPr="009F00B8">
        <w:rPr>
          <w:rFonts w:ascii="Bookman Old Style" w:hAnsi="Bookman Old Style"/>
          <w:color w:val="242424"/>
        </w:rPr>
        <w:t>витрат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палива</w:t>
      </w:r>
      <w:proofErr w:type="spellEnd"/>
      <w:r w:rsidRPr="009F00B8">
        <w:rPr>
          <w:rFonts w:ascii="Bookman Old Style" w:hAnsi="Bookman Old Style"/>
          <w:color w:val="242424"/>
        </w:rPr>
        <w:t xml:space="preserve"> і </w:t>
      </w:r>
      <w:proofErr w:type="spellStart"/>
      <w:r w:rsidRPr="009F00B8">
        <w:rPr>
          <w:rFonts w:ascii="Bookman Old Style" w:hAnsi="Bookman Old Style"/>
          <w:color w:val="242424"/>
        </w:rPr>
        <w:t>мастильних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матеріалів</w:t>
      </w:r>
      <w:proofErr w:type="spellEnd"/>
      <w:r w:rsidRPr="009F00B8">
        <w:rPr>
          <w:rFonts w:ascii="Bookman Old Style" w:hAnsi="Bookman Old Style"/>
          <w:color w:val="242424"/>
        </w:rPr>
        <w:t xml:space="preserve"> на </w:t>
      </w:r>
      <w:proofErr w:type="spellStart"/>
      <w:r w:rsidRPr="009F00B8">
        <w:rPr>
          <w:rFonts w:ascii="Bookman Old Style" w:hAnsi="Bookman Old Style"/>
          <w:color w:val="242424"/>
        </w:rPr>
        <w:t>автомобільному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транспорті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proofErr w:type="spellStart"/>
      <w:r w:rsidRPr="009F00B8">
        <w:rPr>
          <w:rFonts w:ascii="Bookman Old Style" w:hAnsi="Bookman Old Style"/>
          <w:color w:val="242424"/>
        </w:rPr>
        <w:t>затверджених</w:t>
      </w:r>
      <w:proofErr w:type="spellEnd"/>
      <w:r w:rsidRPr="009F00B8">
        <w:rPr>
          <w:rFonts w:ascii="Bookman Old Style" w:hAnsi="Bookman Old Style"/>
          <w:color w:val="242424"/>
        </w:rPr>
        <w:t xml:space="preserve"> наказом </w:t>
      </w:r>
      <w:proofErr w:type="spellStart"/>
      <w:r w:rsidRPr="009F00B8">
        <w:rPr>
          <w:rFonts w:ascii="Bookman Old Style" w:hAnsi="Bookman Old Style"/>
          <w:color w:val="242424"/>
        </w:rPr>
        <w:t>Міністерства</w:t>
      </w:r>
      <w:proofErr w:type="spellEnd"/>
      <w:r w:rsidRPr="009F00B8">
        <w:rPr>
          <w:rFonts w:ascii="Bookman Old Style" w:hAnsi="Bookman Old Style"/>
          <w:color w:val="242424"/>
        </w:rPr>
        <w:t xml:space="preserve"> транспорту </w:t>
      </w:r>
      <w:proofErr w:type="spellStart"/>
      <w:r w:rsidRPr="009F00B8">
        <w:rPr>
          <w:rFonts w:ascii="Bookman Old Style" w:hAnsi="Bookman Old Style"/>
          <w:color w:val="242424"/>
        </w:rPr>
        <w:t>України</w:t>
      </w:r>
      <w:proofErr w:type="spellEnd"/>
      <w:r w:rsidRPr="009F00B8">
        <w:rPr>
          <w:rFonts w:ascii="Bookman Old Style" w:hAnsi="Bookman Old Style"/>
          <w:color w:val="242424"/>
        </w:rPr>
        <w:t xml:space="preserve"> </w:t>
      </w:r>
      <w:proofErr w:type="spellStart"/>
      <w:r w:rsidRPr="009F00B8">
        <w:rPr>
          <w:rFonts w:ascii="Bookman Old Style" w:hAnsi="Bookman Old Style"/>
          <w:color w:val="242424"/>
        </w:rPr>
        <w:t>від</w:t>
      </w:r>
      <w:proofErr w:type="spellEnd"/>
      <w:r w:rsidRPr="009F00B8">
        <w:rPr>
          <w:rFonts w:ascii="Bookman Old Style" w:hAnsi="Bookman Old Style"/>
          <w:color w:val="242424"/>
        </w:rPr>
        <w:t xml:space="preserve"> 10 </w:t>
      </w:r>
      <w:proofErr w:type="gramStart"/>
      <w:r w:rsidRPr="009F00B8">
        <w:rPr>
          <w:rFonts w:ascii="Bookman Old Style" w:hAnsi="Bookman Old Style"/>
          <w:color w:val="242424"/>
        </w:rPr>
        <w:t>лютого</w:t>
      </w:r>
      <w:proofErr w:type="gramEnd"/>
      <w:r w:rsidRPr="009F00B8">
        <w:rPr>
          <w:rFonts w:ascii="Bookman Old Style" w:hAnsi="Bookman Old Style"/>
          <w:color w:val="242424"/>
        </w:rPr>
        <w:t xml:space="preserve"> 1998 року № 43</w:t>
      </w:r>
    </w:p>
    <w:p w:rsidR="009F00B8" w:rsidRPr="009F00B8" w:rsidRDefault="009F00B8" w:rsidP="00032859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242424"/>
        </w:rPr>
      </w:pPr>
      <w:r w:rsidRPr="009F00B8">
        <w:rPr>
          <w:rFonts w:ascii="Bookman Old Style" w:hAnsi="Bookman Old Style"/>
          <w:color w:val="242424"/>
        </w:rPr>
        <w:t>.</w:t>
      </w:r>
    </w:p>
    <w:p w:rsidR="00381C23" w:rsidRDefault="009F00B8" w:rsidP="00381C23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242424"/>
        </w:rPr>
      </w:pPr>
      <w:proofErr w:type="spellStart"/>
      <w:r w:rsidRPr="00032859">
        <w:rPr>
          <w:rFonts w:ascii="Bookman Old Style" w:hAnsi="Bookman Old Style"/>
          <w:b/>
          <w:bCs/>
          <w:color w:val="242424"/>
        </w:rPr>
        <w:t>Завдання</w:t>
      </w:r>
      <w:proofErr w:type="spellEnd"/>
      <w:r w:rsidRPr="00032859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032859">
        <w:rPr>
          <w:rFonts w:ascii="Bookman Old Style" w:hAnsi="Bookman Old Style"/>
          <w:b/>
          <w:bCs/>
          <w:color w:val="242424"/>
        </w:rPr>
        <w:t>працівників</w:t>
      </w:r>
      <w:proofErr w:type="spellEnd"/>
      <w:r w:rsidRPr="00032859">
        <w:rPr>
          <w:rFonts w:ascii="Bookman Old Style" w:hAnsi="Bookman Old Style"/>
          <w:b/>
          <w:bCs/>
          <w:color w:val="242424"/>
        </w:rPr>
        <w:t xml:space="preserve">, </w:t>
      </w:r>
      <w:proofErr w:type="spellStart"/>
      <w:r w:rsidRPr="00032859">
        <w:rPr>
          <w:rFonts w:ascii="Bookman Old Style" w:hAnsi="Bookman Old Style"/>
          <w:b/>
          <w:bCs/>
          <w:color w:val="242424"/>
        </w:rPr>
        <w:t>безпосередньо</w:t>
      </w:r>
      <w:proofErr w:type="spellEnd"/>
      <w:r w:rsidRPr="00032859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032859">
        <w:rPr>
          <w:rFonts w:ascii="Bookman Old Style" w:hAnsi="Bookman Old Style"/>
          <w:b/>
          <w:bCs/>
          <w:color w:val="242424"/>
        </w:rPr>
        <w:t>пов’язаних</w:t>
      </w:r>
      <w:proofErr w:type="spellEnd"/>
      <w:r w:rsidR="00032859">
        <w:rPr>
          <w:rFonts w:ascii="Bookman Old Style" w:hAnsi="Bookman Old Style"/>
          <w:b/>
          <w:bCs/>
          <w:color w:val="242424"/>
          <w:lang w:val="uk-UA"/>
        </w:rPr>
        <w:t xml:space="preserve"> </w:t>
      </w:r>
      <w:r w:rsidRPr="00032859">
        <w:rPr>
          <w:rFonts w:ascii="Bookman Old Style" w:hAnsi="Bookman Old Style"/>
          <w:b/>
          <w:bCs/>
          <w:color w:val="242424"/>
        </w:rPr>
        <w:t xml:space="preserve">з </w:t>
      </w:r>
      <w:proofErr w:type="spellStart"/>
      <w:r w:rsidRPr="00032859">
        <w:rPr>
          <w:rFonts w:ascii="Bookman Old Style" w:hAnsi="Bookman Old Style"/>
          <w:b/>
          <w:bCs/>
          <w:color w:val="242424"/>
        </w:rPr>
        <w:t>наданням</w:t>
      </w:r>
      <w:proofErr w:type="spellEnd"/>
      <w:r w:rsidRPr="00032859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032859">
        <w:rPr>
          <w:rFonts w:ascii="Bookman Old Style" w:hAnsi="Bookman Old Style"/>
          <w:b/>
          <w:bCs/>
          <w:color w:val="242424"/>
        </w:rPr>
        <w:t>платних</w:t>
      </w:r>
      <w:proofErr w:type="spellEnd"/>
      <w:r w:rsidRPr="00032859">
        <w:rPr>
          <w:rFonts w:ascii="Bookman Old Style" w:hAnsi="Bookman Old Style"/>
          <w:b/>
          <w:bCs/>
          <w:color w:val="242424"/>
        </w:rPr>
        <w:t xml:space="preserve"> </w:t>
      </w:r>
      <w:proofErr w:type="spellStart"/>
      <w:r w:rsidRPr="00032859">
        <w:rPr>
          <w:rFonts w:ascii="Bookman Old Style" w:hAnsi="Bookman Old Style"/>
          <w:b/>
          <w:bCs/>
          <w:color w:val="242424"/>
        </w:rPr>
        <w:t>послуг</w:t>
      </w:r>
      <w:proofErr w:type="spellEnd"/>
    </w:p>
    <w:p w:rsidR="00381C23" w:rsidRDefault="00381C23" w:rsidP="00381C23">
      <w:pPr>
        <w:pStyle w:val="a3"/>
        <w:spacing w:before="0" w:beforeAutospacing="0" w:after="0" w:afterAutospacing="0"/>
        <w:ind w:left="1068"/>
        <w:rPr>
          <w:rFonts w:ascii="Bookman Old Style" w:hAnsi="Bookman Old Style"/>
          <w:b/>
          <w:bCs/>
          <w:color w:val="242424"/>
        </w:rPr>
      </w:pPr>
    </w:p>
    <w:p w:rsidR="00381C23" w:rsidRPr="00381C23" w:rsidRDefault="009F00B8" w:rsidP="00381C23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rPr>
          <w:rFonts w:ascii="Bookman Old Style" w:hAnsi="Bookman Old Style"/>
          <w:color w:val="242424"/>
          <w:lang w:val="uk-UA"/>
        </w:rPr>
      </w:pPr>
      <w:proofErr w:type="spellStart"/>
      <w:r w:rsidRPr="009F00B8">
        <w:rPr>
          <w:rFonts w:ascii="Bookman Old Style" w:hAnsi="Bookman Old Style"/>
          <w:color w:val="242424"/>
        </w:rPr>
        <w:t>Надавати</w:t>
      </w:r>
      <w:proofErr w:type="spellEnd"/>
      <w:r w:rsidRPr="009F00B8">
        <w:rPr>
          <w:rFonts w:ascii="Bookman Old Style" w:hAnsi="Bookman Old Style"/>
          <w:color w:val="242424"/>
        </w:rPr>
        <w:t xml:space="preserve">  </w:t>
      </w:r>
      <w:proofErr w:type="spellStart"/>
      <w:r w:rsidRPr="009F00B8">
        <w:rPr>
          <w:rFonts w:ascii="Bookman Old Style" w:hAnsi="Bookman Old Style"/>
          <w:color w:val="242424"/>
        </w:rPr>
        <w:t>користувачам</w:t>
      </w:r>
      <w:proofErr w:type="spellEnd"/>
      <w:r w:rsidRPr="009F00B8">
        <w:rPr>
          <w:rFonts w:ascii="Bookman Old Style" w:hAnsi="Bookman Old Style"/>
          <w:color w:val="242424"/>
        </w:rPr>
        <w:t xml:space="preserve">  </w:t>
      </w:r>
      <w:proofErr w:type="spellStart"/>
      <w:r w:rsidRPr="009F00B8">
        <w:rPr>
          <w:rFonts w:ascii="Bookman Old Style" w:hAnsi="Bookman Old Style"/>
          <w:color w:val="242424"/>
        </w:rPr>
        <w:t>інформацію</w:t>
      </w:r>
      <w:proofErr w:type="spellEnd"/>
      <w:r w:rsidRPr="009F00B8">
        <w:rPr>
          <w:rFonts w:ascii="Bookman Old Style" w:hAnsi="Bookman Old Style"/>
          <w:color w:val="242424"/>
        </w:rPr>
        <w:t xml:space="preserve">  про  </w:t>
      </w:r>
      <w:proofErr w:type="spellStart"/>
      <w:r w:rsidRPr="009F00B8">
        <w:rPr>
          <w:rFonts w:ascii="Bookman Old Style" w:hAnsi="Bookman Old Style"/>
          <w:color w:val="242424"/>
        </w:rPr>
        <w:t>всі</w:t>
      </w:r>
      <w:proofErr w:type="spellEnd"/>
      <w:r w:rsidRPr="009F00B8">
        <w:rPr>
          <w:rFonts w:ascii="Bookman Old Style" w:hAnsi="Bookman Old Style"/>
          <w:color w:val="242424"/>
        </w:rPr>
        <w:t xml:space="preserve">  </w:t>
      </w:r>
      <w:proofErr w:type="spellStart"/>
      <w:r w:rsidRPr="009F00B8">
        <w:rPr>
          <w:rFonts w:ascii="Bookman Old Style" w:hAnsi="Bookman Old Style"/>
          <w:color w:val="242424"/>
        </w:rPr>
        <w:t>види</w:t>
      </w:r>
      <w:proofErr w:type="spellEnd"/>
      <w:r w:rsidRPr="009F00B8">
        <w:rPr>
          <w:rFonts w:ascii="Bookman Old Style" w:hAnsi="Bookman Old Style"/>
          <w:color w:val="242424"/>
        </w:rPr>
        <w:t xml:space="preserve">  </w:t>
      </w:r>
      <w:proofErr w:type="spellStart"/>
      <w:r w:rsidRPr="009F00B8">
        <w:rPr>
          <w:rFonts w:ascii="Bookman Old Style" w:hAnsi="Bookman Old Style"/>
          <w:color w:val="242424"/>
        </w:rPr>
        <w:t>платних</w:t>
      </w:r>
      <w:proofErr w:type="spellEnd"/>
      <w:r w:rsidRPr="009F00B8">
        <w:rPr>
          <w:rFonts w:ascii="Bookman Old Style" w:hAnsi="Bookman Old Style"/>
          <w:color w:val="242424"/>
        </w:rPr>
        <w:t xml:space="preserve">  </w:t>
      </w:r>
      <w:proofErr w:type="spellStart"/>
      <w:r w:rsidRPr="009F00B8">
        <w:rPr>
          <w:rFonts w:ascii="Bookman Old Style" w:hAnsi="Bookman Old Style"/>
          <w:color w:val="242424"/>
        </w:rPr>
        <w:t>послуг</w:t>
      </w:r>
      <w:proofErr w:type="spellEnd"/>
      <w:r w:rsidRPr="009F00B8">
        <w:rPr>
          <w:rFonts w:ascii="Bookman Old Style" w:hAnsi="Bookman Old Style"/>
          <w:color w:val="242424"/>
        </w:rPr>
        <w:t xml:space="preserve">, </w:t>
      </w:r>
      <w:r w:rsidR="00381C23">
        <w:rPr>
          <w:rFonts w:ascii="Bookman Old Style" w:hAnsi="Bookman Old Style"/>
          <w:color w:val="242424"/>
          <w:lang w:val="uk-UA"/>
        </w:rPr>
        <w:t xml:space="preserve"> </w:t>
      </w:r>
      <w:proofErr w:type="spellStart"/>
      <w:r w:rsidRPr="00381C23">
        <w:rPr>
          <w:rFonts w:ascii="Bookman Old Style" w:hAnsi="Bookman Old Style"/>
          <w:color w:val="242424"/>
        </w:rPr>
        <w:t>які</w:t>
      </w:r>
      <w:proofErr w:type="spellEnd"/>
      <w:r w:rsidRPr="00381C23">
        <w:rPr>
          <w:rFonts w:ascii="Bookman Old Style" w:hAnsi="Bookman Old Style"/>
          <w:color w:val="242424"/>
        </w:rPr>
        <w:t xml:space="preserve">  </w:t>
      </w:r>
      <w:proofErr w:type="spellStart"/>
      <w:r w:rsidRPr="00381C23">
        <w:rPr>
          <w:rFonts w:ascii="Bookman Old Style" w:hAnsi="Bookman Old Style"/>
          <w:color w:val="242424"/>
        </w:rPr>
        <w:t>пропонують</w:t>
      </w:r>
      <w:proofErr w:type="spellEnd"/>
      <w:r w:rsidRPr="00381C23">
        <w:rPr>
          <w:rFonts w:ascii="Bookman Old Style" w:hAnsi="Bookman Old Style"/>
          <w:color w:val="242424"/>
        </w:rPr>
        <w:t xml:space="preserve"> </w:t>
      </w:r>
      <w:proofErr w:type="spellStart"/>
      <w:r w:rsidRPr="00381C23">
        <w:rPr>
          <w:rFonts w:ascii="Bookman Old Style" w:hAnsi="Bookman Old Style"/>
          <w:color w:val="242424"/>
        </w:rPr>
        <w:t>Заклади</w:t>
      </w:r>
      <w:proofErr w:type="spellEnd"/>
      <w:r w:rsidRPr="00381C23">
        <w:rPr>
          <w:rFonts w:ascii="Bookman Old Style" w:hAnsi="Bookman Old Style"/>
          <w:color w:val="242424"/>
        </w:rPr>
        <w:t xml:space="preserve"> </w:t>
      </w:r>
      <w:proofErr w:type="spellStart"/>
      <w:r w:rsidRPr="00381C23">
        <w:rPr>
          <w:rFonts w:ascii="Bookman Old Style" w:hAnsi="Bookman Old Style"/>
          <w:color w:val="242424"/>
        </w:rPr>
        <w:t>культури</w:t>
      </w:r>
      <w:proofErr w:type="spellEnd"/>
      <w:r w:rsidRPr="00381C23">
        <w:rPr>
          <w:rFonts w:ascii="Bookman Old Style" w:hAnsi="Bookman Old Style"/>
          <w:color w:val="242424"/>
        </w:rPr>
        <w:t>.</w:t>
      </w:r>
    </w:p>
    <w:p w:rsidR="00381C23" w:rsidRDefault="009F00B8" w:rsidP="00381C23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Fonts w:ascii="Bookman Old Style" w:hAnsi="Bookman Old Style"/>
          <w:color w:val="242424"/>
          <w:lang w:val="uk-UA"/>
        </w:rPr>
      </w:pPr>
      <w:proofErr w:type="spellStart"/>
      <w:r w:rsidRPr="00381C23">
        <w:rPr>
          <w:rFonts w:ascii="Bookman Old Style" w:hAnsi="Bookman Old Style"/>
          <w:color w:val="242424"/>
        </w:rPr>
        <w:t>Здійснювати</w:t>
      </w:r>
      <w:proofErr w:type="spellEnd"/>
      <w:r w:rsidRPr="00381C23">
        <w:rPr>
          <w:rFonts w:ascii="Bookman Old Style" w:hAnsi="Bookman Old Style"/>
          <w:color w:val="242424"/>
        </w:rPr>
        <w:t xml:space="preserve">  </w:t>
      </w:r>
      <w:proofErr w:type="spellStart"/>
      <w:r w:rsidRPr="00381C23">
        <w:rPr>
          <w:rFonts w:ascii="Bookman Old Style" w:hAnsi="Bookman Old Style"/>
          <w:color w:val="242424"/>
        </w:rPr>
        <w:t>оформлення</w:t>
      </w:r>
      <w:proofErr w:type="spellEnd"/>
      <w:r w:rsidRPr="00381C23">
        <w:rPr>
          <w:rFonts w:ascii="Bookman Old Style" w:hAnsi="Bookman Old Style"/>
          <w:color w:val="242424"/>
        </w:rPr>
        <w:t xml:space="preserve">  </w:t>
      </w:r>
      <w:proofErr w:type="spellStart"/>
      <w:r w:rsidRPr="00381C23">
        <w:rPr>
          <w:rFonts w:ascii="Bookman Old Style" w:hAnsi="Bookman Old Style"/>
          <w:color w:val="242424"/>
        </w:rPr>
        <w:t>відповідних</w:t>
      </w:r>
      <w:proofErr w:type="spellEnd"/>
      <w:r w:rsidRPr="00381C23">
        <w:rPr>
          <w:rFonts w:ascii="Bookman Old Style" w:hAnsi="Bookman Old Style"/>
          <w:color w:val="242424"/>
        </w:rPr>
        <w:t xml:space="preserve">  </w:t>
      </w:r>
      <w:proofErr w:type="spellStart"/>
      <w:r w:rsidRPr="00381C23">
        <w:rPr>
          <w:rFonts w:ascii="Bookman Old Style" w:hAnsi="Bookman Old Style"/>
          <w:color w:val="242424"/>
        </w:rPr>
        <w:t>документі</w:t>
      </w:r>
      <w:proofErr w:type="gramStart"/>
      <w:r w:rsidRPr="00381C23">
        <w:rPr>
          <w:rFonts w:ascii="Bookman Old Style" w:hAnsi="Bookman Old Style"/>
          <w:color w:val="242424"/>
        </w:rPr>
        <w:t>в</w:t>
      </w:r>
      <w:proofErr w:type="spellEnd"/>
      <w:proofErr w:type="gramEnd"/>
      <w:r w:rsidRPr="00381C23">
        <w:rPr>
          <w:rFonts w:ascii="Bookman Old Style" w:hAnsi="Bookman Old Style"/>
          <w:color w:val="242424"/>
        </w:rPr>
        <w:t xml:space="preserve">  про  </w:t>
      </w:r>
      <w:proofErr w:type="spellStart"/>
      <w:r w:rsidRPr="00381C23">
        <w:rPr>
          <w:rFonts w:ascii="Bookman Old Style" w:hAnsi="Bookman Old Style"/>
          <w:color w:val="242424"/>
        </w:rPr>
        <w:t>надані</w:t>
      </w:r>
      <w:proofErr w:type="spellEnd"/>
      <w:r w:rsidRPr="00381C23">
        <w:rPr>
          <w:rFonts w:ascii="Bookman Old Style" w:hAnsi="Bookman Old Style"/>
          <w:color w:val="242424"/>
        </w:rPr>
        <w:t xml:space="preserve">  Закладами </w:t>
      </w:r>
      <w:proofErr w:type="spellStart"/>
      <w:r w:rsidRPr="00381C23">
        <w:rPr>
          <w:rFonts w:ascii="Bookman Old Style" w:hAnsi="Bookman Old Style"/>
          <w:color w:val="242424"/>
        </w:rPr>
        <w:t>культури</w:t>
      </w:r>
      <w:proofErr w:type="spellEnd"/>
      <w:r w:rsidRPr="00381C23">
        <w:rPr>
          <w:rFonts w:ascii="Bookman Old Style" w:hAnsi="Bookman Old Style"/>
          <w:color w:val="242424"/>
        </w:rPr>
        <w:t xml:space="preserve"> </w:t>
      </w:r>
      <w:proofErr w:type="spellStart"/>
      <w:r w:rsidRPr="00381C23">
        <w:rPr>
          <w:rFonts w:ascii="Bookman Old Style" w:hAnsi="Bookman Old Style"/>
          <w:color w:val="242424"/>
        </w:rPr>
        <w:t>платні</w:t>
      </w:r>
      <w:proofErr w:type="spellEnd"/>
      <w:r w:rsidRPr="00381C23">
        <w:rPr>
          <w:rFonts w:ascii="Bookman Old Style" w:hAnsi="Bookman Old Style"/>
          <w:color w:val="242424"/>
        </w:rPr>
        <w:t xml:space="preserve"> </w:t>
      </w:r>
      <w:proofErr w:type="spellStart"/>
      <w:r w:rsidRPr="00381C23">
        <w:rPr>
          <w:rFonts w:ascii="Bookman Old Style" w:hAnsi="Bookman Old Style"/>
          <w:color w:val="242424"/>
        </w:rPr>
        <w:t>послуги</w:t>
      </w:r>
      <w:proofErr w:type="spellEnd"/>
      <w:r w:rsidRPr="00381C23">
        <w:rPr>
          <w:rFonts w:ascii="Bookman Old Style" w:hAnsi="Bookman Old Style"/>
          <w:color w:val="242424"/>
        </w:rPr>
        <w:t>.</w:t>
      </w:r>
    </w:p>
    <w:p w:rsidR="009F00B8" w:rsidRPr="00381C23" w:rsidRDefault="009F00B8" w:rsidP="00381C23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Fonts w:ascii="Bookman Old Style" w:hAnsi="Bookman Old Style"/>
          <w:color w:val="242424"/>
          <w:lang w:val="uk-UA"/>
        </w:rPr>
      </w:pPr>
      <w:proofErr w:type="spellStart"/>
      <w:r w:rsidRPr="00381C23">
        <w:rPr>
          <w:rFonts w:ascii="Bookman Old Style" w:hAnsi="Bookman Old Style"/>
          <w:color w:val="242424"/>
        </w:rPr>
        <w:t>Відстежувати</w:t>
      </w:r>
      <w:proofErr w:type="spellEnd"/>
      <w:r w:rsidRPr="00381C23">
        <w:rPr>
          <w:rFonts w:ascii="Bookman Old Style" w:hAnsi="Bookman Old Style"/>
          <w:color w:val="242424"/>
        </w:rPr>
        <w:t xml:space="preserve">  </w:t>
      </w:r>
      <w:proofErr w:type="spellStart"/>
      <w:r w:rsidRPr="00381C23">
        <w:rPr>
          <w:rFonts w:ascii="Bookman Old Style" w:hAnsi="Bookman Old Style"/>
          <w:color w:val="242424"/>
        </w:rPr>
        <w:t>якість</w:t>
      </w:r>
      <w:proofErr w:type="spellEnd"/>
      <w:r w:rsidRPr="00381C23">
        <w:rPr>
          <w:rFonts w:ascii="Bookman Old Style" w:hAnsi="Bookman Old Style"/>
          <w:color w:val="242424"/>
        </w:rPr>
        <w:t xml:space="preserve"> </w:t>
      </w:r>
      <w:proofErr w:type="spellStart"/>
      <w:r w:rsidRPr="00381C23">
        <w:rPr>
          <w:rFonts w:ascii="Bookman Old Style" w:hAnsi="Bookman Old Style"/>
          <w:color w:val="242424"/>
        </w:rPr>
        <w:t>виконання</w:t>
      </w:r>
      <w:proofErr w:type="spellEnd"/>
      <w:r w:rsidRPr="00381C23">
        <w:rPr>
          <w:rFonts w:ascii="Bookman Old Style" w:hAnsi="Bookman Old Style"/>
          <w:color w:val="242424"/>
        </w:rPr>
        <w:t xml:space="preserve"> </w:t>
      </w:r>
      <w:proofErr w:type="spellStart"/>
      <w:r w:rsidRPr="00381C23">
        <w:rPr>
          <w:rFonts w:ascii="Bookman Old Style" w:hAnsi="Bookman Old Style"/>
          <w:color w:val="242424"/>
        </w:rPr>
        <w:t>послуг</w:t>
      </w:r>
      <w:proofErr w:type="spellEnd"/>
      <w:r w:rsidRPr="00381C23">
        <w:rPr>
          <w:rFonts w:ascii="Bookman Old Style" w:hAnsi="Bookman Old Style"/>
          <w:color w:val="242424"/>
        </w:rPr>
        <w:t>.</w:t>
      </w:r>
    </w:p>
    <w:p w:rsidR="009F00B8" w:rsidRPr="009F00B8" w:rsidRDefault="009F00B8" w:rsidP="009F00B8">
      <w:pPr>
        <w:pStyle w:val="a3"/>
        <w:spacing w:after="150" w:afterAutospacing="0"/>
        <w:rPr>
          <w:rFonts w:ascii="Bookman Old Style" w:hAnsi="Bookman Old Style"/>
          <w:color w:val="242424"/>
          <w:lang w:val="uk-UA"/>
        </w:rPr>
      </w:pPr>
      <w:r w:rsidRPr="009F00B8">
        <w:rPr>
          <w:rFonts w:ascii="Bookman Old Style" w:hAnsi="Bookman Old Style"/>
          <w:color w:val="242424"/>
        </w:rPr>
        <w:t> </w:t>
      </w:r>
    </w:p>
    <w:p w:rsidR="009F00B8" w:rsidRPr="009F00B8" w:rsidRDefault="009F00B8" w:rsidP="009F00B8">
      <w:pPr>
        <w:pStyle w:val="a3"/>
        <w:spacing w:after="150" w:afterAutospacing="0"/>
        <w:jc w:val="right"/>
        <w:rPr>
          <w:rFonts w:ascii="Bookman Old Style" w:hAnsi="Bookman Old Style"/>
          <w:color w:val="242424"/>
          <w:lang w:val="uk-UA"/>
        </w:rPr>
      </w:pPr>
    </w:p>
    <w:p w:rsidR="009F00B8" w:rsidRPr="009F00B8" w:rsidRDefault="009F00B8" w:rsidP="009F00B8">
      <w:pPr>
        <w:pStyle w:val="a3"/>
        <w:spacing w:after="150" w:afterAutospacing="0"/>
        <w:jc w:val="right"/>
        <w:rPr>
          <w:rFonts w:ascii="Bookman Old Style" w:hAnsi="Bookman Old Style"/>
          <w:color w:val="242424"/>
          <w:lang w:val="uk-UA"/>
        </w:rPr>
      </w:pPr>
    </w:p>
    <w:p w:rsidR="009F00B8" w:rsidRPr="009F00B8" w:rsidRDefault="009F00B8" w:rsidP="009F00B8">
      <w:pPr>
        <w:pStyle w:val="a3"/>
        <w:spacing w:after="150" w:afterAutospacing="0"/>
        <w:jc w:val="right"/>
        <w:rPr>
          <w:rFonts w:ascii="Bookman Old Style" w:hAnsi="Bookman Old Style"/>
          <w:color w:val="242424"/>
        </w:rPr>
      </w:pPr>
    </w:p>
    <w:p w:rsidR="009F00B8" w:rsidRPr="009F00B8" w:rsidRDefault="009F00B8" w:rsidP="009F00B8">
      <w:pPr>
        <w:pStyle w:val="a3"/>
        <w:spacing w:after="150" w:afterAutospacing="0"/>
        <w:jc w:val="right"/>
        <w:rPr>
          <w:rFonts w:ascii="Bookman Old Style" w:hAnsi="Bookman Old Style"/>
          <w:color w:val="242424"/>
        </w:rPr>
      </w:pPr>
    </w:p>
    <w:p w:rsidR="009F00B8" w:rsidRPr="0060706F" w:rsidRDefault="0060706F" w:rsidP="0060706F">
      <w:pPr>
        <w:pStyle w:val="a3"/>
        <w:tabs>
          <w:tab w:val="left" w:pos="252"/>
        </w:tabs>
        <w:spacing w:after="150" w:afterAutospacing="0"/>
        <w:rPr>
          <w:rFonts w:ascii="Bookman Old Style" w:hAnsi="Bookman Old Style"/>
          <w:color w:val="242424"/>
          <w:lang w:val="uk-UA"/>
        </w:rPr>
      </w:pPr>
      <w:r>
        <w:rPr>
          <w:rFonts w:ascii="Bookman Old Style" w:hAnsi="Bookman Old Style"/>
          <w:color w:val="242424"/>
        </w:rPr>
        <w:tab/>
      </w:r>
      <w:r>
        <w:rPr>
          <w:rFonts w:ascii="Bookman Old Style" w:hAnsi="Bookman Old Style"/>
          <w:color w:val="242424"/>
          <w:lang w:val="uk-UA"/>
        </w:rPr>
        <w:t>Секретар ради                                                                              Віктор КИСІЛЬ</w:t>
      </w:r>
    </w:p>
    <w:p w:rsidR="009F00B8" w:rsidRPr="009F00B8" w:rsidRDefault="009F00B8" w:rsidP="009F00B8">
      <w:pPr>
        <w:pStyle w:val="a3"/>
        <w:spacing w:after="150" w:afterAutospacing="0"/>
        <w:jc w:val="right"/>
        <w:rPr>
          <w:rFonts w:ascii="Bookman Old Style" w:hAnsi="Bookman Old Style"/>
          <w:color w:val="242424"/>
        </w:rPr>
      </w:pPr>
    </w:p>
    <w:p w:rsidR="009F00B8" w:rsidRPr="009F00B8" w:rsidRDefault="009F00B8" w:rsidP="009F00B8">
      <w:pPr>
        <w:pStyle w:val="a3"/>
        <w:spacing w:after="150" w:afterAutospacing="0"/>
        <w:jc w:val="right"/>
        <w:rPr>
          <w:rFonts w:ascii="Bookman Old Style" w:hAnsi="Bookman Old Style"/>
          <w:color w:val="242424"/>
        </w:rPr>
      </w:pPr>
    </w:p>
    <w:p w:rsidR="009F00B8" w:rsidRPr="009F00B8" w:rsidRDefault="009F00B8" w:rsidP="009F00B8">
      <w:pPr>
        <w:pStyle w:val="a3"/>
        <w:spacing w:after="150" w:afterAutospacing="0"/>
        <w:jc w:val="right"/>
        <w:rPr>
          <w:rFonts w:ascii="Bookman Old Style" w:hAnsi="Bookman Old Style"/>
          <w:color w:val="242424"/>
        </w:rPr>
      </w:pPr>
    </w:p>
    <w:p w:rsidR="009F00B8" w:rsidRPr="009F00B8" w:rsidRDefault="009F00B8" w:rsidP="009F00B8">
      <w:pPr>
        <w:pStyle w:val="a3"/>
        <w:spacing w:after="150" w:afterAutospacing="0"/>
        <w:rPr>
          <w:rFonts w:ascii="Bookman Old Style" w:hAnsi="Bookman Old Style"/>
          <w:color w:val="242424"/>
        </w:rPr>
      </w:pPr>
    </w:p>
    <w:p w:rsidR="006A7476" w:rsidRPr="006A7476" w:rsidRDefault="00381C23" w:rsidP="006A7476">
      <w:pPr>
        <w:widowControl/>
        <w:suppressAutoHyphens w:val="0"/>
        <w:jc w:val="right"/>
        <w:rPr>
          <w:rFonts w:ascii="Bookman Old Style" w:hAnsi="Bookman Old Style"/>
          <w:kern w:val="0"/>
          <w:lang w:eastAsia="ru-RU"/>
        </w:rPr>
      </w:pPr>
      <w:r>
        <w:rPr>
          <w:rFonts w:ascii="Bookman Old Style" w:hAnsi="Bookman Old Style"/>
          <w:color w:val="242424"/>
        </w:rPr>
        <w:br w:type="page"/>
      </w:r>
      <w:r w:rsidR="006A7476" w:rsidRPr="006A7476">
        <w:rPr>
          <w:rFonts w:ascii="Bookman Old Style" w:hAnsi="Bookman Old Style"/>
          <w:kern w:val="0"/>
          <w:lang w:eastAsia="ru-RU"/>
        </w:rPr>
        <w:lastRenderedPageBreak/>
        <w:t xml:space="preserve">Додаток </w:t>
      </w:r>
      <w:r w:rsidR="00AA13DC">
        <w:rPr>
          <w:rFonts w:ascii="Bookman Old Style" w:hAnsi="Bookman Old Style"/>
          <w:kern w:val="0"/>
          <w:lang w:eastAsia="ru-RU"/>
        </w:rPr>
        <w:t>2</w:t>
      </w:r>
      <w:r w:rsidR="006A7476" w:rsidRPr="006A7476">
        <w:rPr>
          <w:rFonts w:ascii="Bookman Old Style" w:hAnsi="Bookman Old Style"/>
          <w:kern w:val="0"/>
          <w:lang w:eastAsia="ru-RU"/>
        </w:rPr>
        <w:t xml:space="preserve"> </w:t>
      </w:r>
    </w:p>
    <w:p w:rsidR="006A7476" w:rsidRPr="006A7476" w:rsidRDefault="006A7476" w:rsidP="006A7476">
      <w:pPr>
        <w:widowControl/>
        <w:suppressAutoHyphens w:val="0"/>
        <w:jc w:val="right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 xml:space="preserve">до рішення Овруцької  міської ради </w:t>
      </w:r>
    </w:p>
    <w:p w:rsidR="006A7476" w:rsidRPr="006A7476" w:rsidRDefault="004572A3" w:rsidP="006A7476">
      <w:pPr>
        <w:widowControl/>
        <w:suppressAutoHyphens w:val="0"/>
        <w:jc w:val="right"/>
        <w:rPr>
          <w:rFonts w:ascii="Bookman Old Style" w:hAnsi="Bookman Old Style"/>
          <w:kern w:val="0"/>
          <w:lang w:eastAsia="ru-RU"/>
        </w:rPr>
      </w:pPr>
      <w:r>
        <w:rPr>
          <w:rFonts w:ascii="Bookman Old Style" w:hAnsi="Bookman Old Style"/>
          <w:kern w:val="0"/>
          <w:lang w:eastAsia="ru-RU"/>
        </w:rPr>
        <w:t>від 26.01.2022 р.  № 1177</w:t>
      </w:r>
    </w:p>
    <w:p w:rsidR="006A7476" w:rsidRPr="006A7476" w:rsidRDefault="006A7476" w:rsidP="006A7476">
      <w:pPr>
        <w:pStyle w:val="a3"/>
        <w:spacing w:before="0" w:beforeAutospacing="0" w:after="0" w:afterAutospacing="0"/>
        <w:jc w:val="center"/>
        <w:rPr>
          <w:rFonts w:ascii="Bookman Old Style" w:hAnsi="Bookman Old Style"/>
          <w:color w:val="242424"/>
        </w:rPr>
      </w:pPr>
    </w:p>
    <w:p w:rsidR="006A7476" w:rsidRPr="006A7476" w:rsidRDefault="006A7476" w:rsidP="006A7476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242424"/>
        </w:rPr>
      </w:pPr>
      <w:r>
        <w:rPr>
          <w:rFonts w:ascii="Bookman Old Style" w:hAnsi="Bookman Old Style"/>
          <w:b/>
          <w:color w:val="242424"/>
          <w:lang w:val="uk-UA"/>
        </w:rPr>
        <w:t>Перелік</w:t>
      </w:r>
      <w:r w:rsidRPr="006A7476">
        <w:rPr>
          <w:rFonts w:ascii="Bookman Old Style" w:hAnsi="Bookman Old Style"/>
          <w:b/>
          <w:color w:val="242424"/>
        </w:rPr>
        <w:t xml:space="preserve"> </w:t>
      </w:r>
      <w:proofErr w:type="spellStart"/>
      <w:r w:rsidRPr="006A7476">
        <w:rPr>
          <w:rFonts w:ascii="Bookman Old Style" w:hAnsi="Bookman Old Style"/>
          <w:b/>
          <w:color w:val="242424"/>
        </w:rPr>
        <w:t>платних</w:t>
      </w:r>
      <w:proofErr w:type="spellEnd"/>
      <w:r w:rsidRPr="006A7476">
        <w:rPr>
          <w:rFonts w:ascii="Bookman Old Style" w:hAnsi="Bookman Old Style"/>
          <w:b/>
          <w:color w:val="242424"/>
        </w:rPr>
        <w:t xml:space="preserve"> </w:t>
      </w:r>
      <w:proofErr w:type="spellStart"/>
      <w:r w:rsidRPr="006A7476">
        <w:rPr>
          <w:rFonts w:ascii="Bookman Old Style" w:hAnsi="Bookman Old Style"/>
          <w:b/>
          <w:color w:val="242424"/>
        </w:rPr>
        <w:t>послуг</w:t>
      </w:r>
      <w:proofErr w:type="spellEnd"/>
      <w:r w:rsidRPr="006A7476">
        <w:rPr>
          <w:rFonts w:ascii="Bookman Old Style" w:hAnsi="Bookman Old Style"/>
          <w:b/>
          <w:color w:val="242424"/>
        </w:rPr>
        <w:t>,</w:t>
      </w:r>
      <w:r w:rsidRPr="006A7476">
        <w:rPr>
          <w:rFonts w:ascii="Bookman Old Style" w:hAnsi="Bookman Old Style"/>
          <w:b/>
          <w:color w:val="242424"/>
          <w:lang w:val="uk-UA"/>
        </w:rPr>
        <w:t xml:space="preserve"> </w:t>
      </w:r>
      <w:r>
        <w:rPr>
          <w:rFonts w:ascii="Bookman Old Style" w:hAnsi="Bookman Old Style"/>
          <w:b/>
          <w:color w:val="242424"/>
          <w:lang w:val="uk-UA"/>
        </w:rPr>
        <w:t>які можуть</w:t>
      </w:r>
      <w:r w:rsidRPr="006A7476">
        <w:rPr>
          <w:rFonts w:ascii="Bookman Old Style" w:hAnsi="Bookman Old Style"/>
          <w:b/>
          <w:color w:val="242424"/>
        </w:rPr>
        <w:t xml:space="preserve"> </w:t>
      </w:r>
      <w:proofErr w:type="spellStart"/>
      <w:r w:rsidRPr="006A7476">
        <w:rPr>
          <w:rFonts w:ascii="Bookman Old Style" w:hAnsi="Bookman Old Style"/>
          <w:b/>
          <w:color w:val="242424"/>
        </w:rPr>
        <w:t>нада</w:t>
      </w:r>
      <w:r>
        <w:rPr>
          <w:rFonts w:ascii="Bookman Old Style" w:hAnsi="Bookman Old Style"/>
          <w:b/>
          <w:color w:val="242424"/>
          <w:lang w:val="uk-UA"/>
        </w:rPr>
        <w:t>ватися</w:t>
      </w:r>
      <w:proofErr w:type="spellEnd"/>
      <w:r w:rsidRPr="006A7476">
        <w:rPr>
          <w:rFonts w:ascii="Bookman Old Style" w:hAnsi="Bookman Old Style"/>
          <w:b/>
          <w:color w:val="242424"/>
        </w:rPr>
        <w:t xml:space="preserve"> </w:t>
      </w:r>
      <w:r w:rsidRPr="006A7476">
        <w:rPr>
          <w:rFonts w:ascii="Bookman Old Style" w:hAnsi="Bookman Old Style"/>
          <w:b/>
          <w:color w:val="242424"/>
          <w:lang w:val="uk-UA"/>
        </w:rPr>
        <w:t xml:space="preserve">комунальними </w:t>
      </w:r>
      <w:r w:rsidRPr="006A7476">
        <w:rPr>
          <w:rFonts w:ascii="Bookman Old Style" w:hAnsi="Bookman Old Style"/>
          <w:b/>
          <w:color w:val="242424"/>
        </w:rPr>
        <w:t xml:space="preserve">закладами </w:t>
      </w:r>
      <w:proofErr w:type="spellStart"/>
      <w:r w:rsidRPr="006A7476">
        <w:rPr>
          <w:rFonts w:ascii="Bookman Old Style" w:hAnsi="Bookman Old Style"/>
          <w:b/>
          <w:color w:val="242424"/>
        </w:rPr>
        <w:t>культури</w:t>
      </w:r>
      <w:proofErr w:type="spellEnd"/>
      <w:r w:rsidRPr="006A7476">
        <w:rPr>
          <w:rFonts w:ascii="Bookman Old Style" w:hAnsi="Bookman Old Style"/>
          <w:b/>
          <w:color w:val="242424"/>
        </w:rPr>
        <w:t xml:space="preserve"> </w:t>
      </w:r>
      <w:r w:rsidRPr="006A7476">
        <w:rPr>
          <w:rFonts w:ascii="Bookman Old Style" w:hAnsi="Bookman Old Style"/>
          <w:b/>
          <w:color w:val="242424"/>
          <w:lang w:val="uk-UA"/>
        </w:rPr>
        <w:t>Овруцької міської ради</w:t>
      </w:r>
    </w:p>
    <w:p w:rsidR="00381C23" w:rsidRDefault="00381C23">
      <w:pPr>
        <w:widowControl/>
        <w:suppressAutoHyphens w:val="0"/>
        <w:spacing w:after="160" w:line="259" w:lineRule="auto"/>
        <w:rPr>
          <w:rFonts w:ascii="Bookman Old Style" w:hAnsi="Bookman Old Style"/>
          <w:color w:val="242424"/>
          <w:kern w:val="0"/>
          <w:lang w:val="ru-RU" w:eastAsia="ru-RU"/>
        </w:rPr>
      </w:pPr>
    </w:p>
    <w:p w:rsidR="006A7476" w:rsidRPr="006A7476" w:rsidRDefault="006A7476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>1. Проведення вистав, театральних та музичних постановок, концертів, інших постановок, виступи гастрольних колективів, артистичних груп, труп, оркестрів та окремих артистів. Проведення концертів-презентацій, фестивалів, бенефісів, естрадних шоу, циркових вистав.</w:t>
      </w:r>
    </w:p>
    <w:p w:rsidR="006A7476" w:rsidRPr="006A7476" w:rsidRDefault="006A7476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>2. Навчання в гуртках, творчих колективах, проведення занять в клубах за інтересами, ігрових кімнатах для дітей.</w:t>
      </w:r>
    </w:p>
    <w:p w:rsidR="006A7476" w:rsidRPr="006A7476" w:rsidRDefault="006A7476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>3. Орга</w:t>
      </w:r>
      <w:r w:rsidR="00481956">
        <w:rPr>
          <w:rFonts w:ascii="Bookman Old Style" w:hAnsi="Bookman Old Style"/>
          <w:kern w:val="0"/>
          <w:lang w:eastAsia="ru-RU"/>
        </w:rPr>
        <w:t>нізація діяльності аматорських</w:t>
      </w:r>
      <w:r w:rsidRPr="006A7476">
        <w:rPr>
          <w:rFonts w:ascii="Bookman Old Style" w:hAnsi="Bookman Old Style"/>
          <w:kern w:val="0"/>
          <w:lang w:eastAsia="ru-RU"/>
        </w:rPr>
        <w:t xml:space="preserve"> об'єднань та клубів за інтересами (художніх, технічних, природничо-наукових, колекційних, за професіями).</w:t>
      </w:r>
    </w:p>
    <w:p w:rsidR="006A7476" w:rsidRPr="006A7476" w:rsidRDefault="006A7476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>4. Розроблення сценаріїв, постановочна робота і проведення заходів за заявками підприємств, установ та організацій.</w:t>
      </w:r>
    </w:p>
    <w:p w:rsidR="006A7476" w:rsidRPr="006A7476" w:rsidRDefault="006A7476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>5. Проведення спектаклів і концертів художньої самодіяльності.</w:t>
      </w:r>
    </w:p>
    <w:p w:rsidR="006A7476" w:rsidRPr="006A7476" w:rsidRDefault="006A7476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>6. Проведення театралізованих свят, фестивалів, конкурсів, спортивно-розважальних, оздоровчих, обрядових заходів, виставок книг і творів образотворчого мистецтва.</w:t>
      </w:r>
    </w:p>
    <w:p w:rsidR="006A7476" w:rsidRPr="006A7476" w:rsidRDefault="006A7476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>7. Надання послуг з організації та/або проведення культурно-масових заходів, майстер-класів, концертів, фестивалів, виставок і вистав.</w:t>
      </w:r>
    </w:p>
    <w:p w:rsidR="006A7476" w:rsidRPr="006A7476" w:rsidRDefault="006A7476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 xml:space="preserve">8. Показ слайд-фільмів, відеофільмів і </w:t>
      </w:r>
      <w:proofErr w:type="spellStart"/>
      <w:r w:rsidRPr="006A7476">
        <w:rPr>
          <w:rFonts w:ascii="Bookman Old Style" w:hAnsi="Bookman Old Style"/>
          <w:kern w:val="0"/>
          <w:lang w:eastAsia="ru-RU"/>
        </w:rPr>
        <w:t>кінопрограм</w:t>
      </w:r>
      <w:proofErr w:type="spellEnd"/>
      <w:r w:rsidRPr="006A7476">
        <w:rPr>
          <w:rFonts w:ascii="Bookman Old Style" w:hAnsi="Bookman Old Style"/>
          <w:kern w:val="0"/>
          <w:lang w:eastAsia="ru-RU"/>
        </w:rPr>
        <w:t>.</w:t>
      </w:r>
    </w:p>
    <w:p w:rsidR="006A7476" w:rsidRPr="006A7476" w:rsidRDefault="006A7476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>9. Продаж у неспеціалізованих магазинах (кіосках, лотках) сувенірних виробів, виробів народних промислів, декоративно-ужиткового мистецтва.</w:t>
      </w:r>
    </w:p>
    <w:p w:rsidR="006A7476" w:rsidRPr="006A7476" w:rsidRDefault="006A7476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>10. Надання в оренду приміщень закладів культури: глядацького залу, фойє, кімнат у разі, коли це не перешкоджає провадженню закладами діяльності у сфері культури.</w:t>
      </w:r>
    </w:p>
    <w:p w:rsidR="006A7476" w:rsidRPr="006A7476" w:rsidRDefault="006A7476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>11. Прокат музичних інструментів, сценічних костюмів, взуття, театрального реквізиту.</w:t>
      </w:r>
    </w:p>
    <w:p w:rsidR="006A7476" w:rsidRPr="006A7476" w:rsidRDefault="006A7476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>12. Виготовлення слайд-фільмів, відеофільмів.</w:t>
      </w:r>
    </w:p>
    <w:p w:rsidR="006A7476" w:rsidRDefault="006A7476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>13. Фотокопіювання, ксерокопіювання, сканування книжок, брошур, газет, журналів, документів з фондів закладів культури</w:t>
      </w:r>
      <w:r w:rsidR="00E96E77">
        <w:rPr>
          <w:rFonts w:ascii="Bookman Old Style" w:hAnsi="Bookman Old Style"/>
          <w:kern w:val="0"/>
          <w:lang w:eastAsia="ru-RU"/>
        </w:rPr>
        <w:t>, користування електронною поштою закладу.</w:t>
      </w:r>
    </w:p>
    <w:p w:rsidR="00D5614E" w:rsidRDefault="00D5614E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</w:p>
    <w:p w:rsidR="00D5614E" w:rsidRDefault="00D5614E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</w:p>
    <w:p w:rsidR="00D5614E" w:rsidRDefault="00D5614E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</w:p>
    <w:p w:rsidR="00D5614E" w:rsidRPr="006A7476" w:rsidRDefault="00D5614E" w:rsidP="006A7476">
      <w:pPr>
        <w:widowControl/>
        <w:suppressAutoHyphens w:val="0"/>
        <w:ind w:firstLine="709"/>
        <w:jc w:val="both"/>
        <w:rPr>
          <w:rFonts w:ascii="Bookman Old Style" w:hAnsi="Bookman Old Style"/>
          <w:kern w:val="0"/>
          <w:lang w:eastAsia="ru-RU"/>
        </w:rPr>
      </w:pPr>
    </w:p>
    <w:p w:rsidR="006A7476" w:rsidRDefault="00D5614E" w:rsidP="00D5614E">
      <w:pPr>
        <w:widowControl/>
        <w:suppressAutoHyphens w:val="0"/>
        <w:jc w:val="both"/>
        <w:rPr>
          <w:rFonts w:ascii="Bookman Old Style" w:hAnsi="Bookman Old Style"/>
          <w:color w:val="242424"/>
        </w:rPr>
      </w:pPr>
      <w:r>
        <w:rPr>
          <w:rFonts w:ascii="Bookman Old Style" w:hAnsi="Bookman Old Style"/>
          <w:color w:val="242424"/>
        </w:rPr>
        <w:t>Секретар ради                                                                              Віктор КИСІЛЬ</w:t>
      </w:r>
    </w:p>
    <w:p w:rsidR="00D5614E" w:rsidRDefault="00D5614E" w:rsidP="00D5614E">
      <w:pPr>
        <w:widowControl/>
        <w:suppressAutoHyphens w:val="0"/>
        <w:jc w:val="both"/>
        <w:rPr>
          <w:rFonts w:ascii="Bookman Old Style" w:hAnsi="Bookman Old Style"/>
          <w:color w:val="242424"/>
        </w:rPr>
      </w:pPr>
    </w:p>
    <w:p w:rsidR="00D5614E" w:rsidRDefault="00D5614E" w:rsidP="00D5614E">
      <w:pPr>
        <w:widowControl/>
        <w:suppressAutoHyphens w:val="0"/>
        <w:jc w:val="both"/>
        <w:rPr>
          <w:rFonts w:ascii="Bookman Old Style" w:hAnsi="Bookman Old Style"/>
          <w:color w:val="242424"/>
        </w:rPr>
      </w:pPr>
    </w:p>
    <w:p w:rsidR="00D5614E" w:rsidRDefault="00D5614E" w:rsidP="00D5614E">
      <w:pPr>
        <w:widowControl/>
        <w:suppressAutoHyphens w:val="0"/>
        <w:jc w:val="both"/>
        <w:rPr>
          <w:rFonts w:ascii="Bookman Old Style" w:hAnsi="Bookman Old Style"/>
          <w:color w:val="242424"/>
        </w:rPr>
      </w:pPr>
    </w:p>
    <w:p w:rsidR="00D5614E" w:rsidRDefault="00D5614E" w:rsidP="00D5614E">
      <w:pPr>
        <w:widowControl/>
        <w:suppressAutoHyphens w:val="0"/>
        <w:jc w:val="both"/>
        <w:rPr>
          <w:rFonts w:ascii="Bookman Old Style" w:hAnsi="Bookman Old Style"/>
          <w:color w:val="242424"/>
        </w:rPr>
      </w:pPr>
    </w:p>
    <w:p w:rsidR="00D5614E" w:rsidRDefault="00D5614E" w:rsidP="00D5614E">
      <w:pPr>
        <w:widowControl/>
        <w:suppressAutoHyphens w:val="0"/>
        <w:jc w:val="both"/>
        <w:rPr>
          <w:rFonts w:ascii="Bookman Old Style" w:hAnsi="Bookman Old Style"/>
          <w:color w:val="242424"/>
        </w:rPr>
      </w:pPr>
    </w:p>
    <w:p w:rsidR="00D5614E" w:rsidRDefault="00D5614E" w:rsidP="00D5614E">
      <w:pPr>
        <w:widowControl/>
        <w:suppressAutoHyphens w:val="0"/>
        <w:jc w:val="both"/>
        <w:rPr>
          <w:rFonts w:ascii="Bookman Old Style" w:hAnsi="Bookman Old Style"/>
          <w:color w:val="242424"/>
        </w:rPr>
      </w:pPr>
    </w:p>
    <w:p w:rsidR="00D5614E" w:rsidRDefault="00D5614E" w:rsidP="00D5614E">
      <w:pPr>
        <w:widowControl/>
        <w:suppressAutoHyphens w:val="0"/>
        <w:jc w:val="both"/>
        <w:rPr>
          <w:rFonts w:ascii="Bookman Old Style" w:hAnsi="Bookman Old Style"/>
          <w:color w:val="242424"/>
        </w:rPr>
      </w:pPr>
    </w:p>
    <w:p w:rsidR="00D5614E" w:rsidRDefault="00D5614E" w:rsidP="00D5614E">
      <w:pPr>
        <w:widowControl/>
        <w:suppressAutoHyphens w:val="0"/>
        <w:jc w:val="both"/>
        <w:rPr>
          <w:rFonts w:ascii="Bookman Old Style" w:hAnsi="Bookman Old Style"/>
          <w:color w:val="242424"/>
        </w:rPr>
      </w:pPr>
    </w:p>
    <w:p w:rsidR="00D5614E" w:rsidRDefault="00D5614E" w:rsidP="00D5614E">
      <w:pPr>
        <w:widowControl/>
        <w:suppressAutoHyphens w:val="0"/>
        <w:jc w:val="both"/>
        <w:rPr>
          <w:rFonts w:ascii="Bookman Old Style" w:hAnsi="Bookman Old Style"/>
          <w:color w:val="242424"/>
        </w:rPr>
      </w:pPr>
    </w:p>
    <w:p w:rsidR="00D5614E" w:rsidRDefault="00D5614E" w:rsidP="00D5614E">
      <w:pPr>
        <w:widowControl/>
        <w:suppressAutoHyphens w:val="0"/>
        <w:jc w:val="both"/>
        <w:rPr>
          <w:rFonts w:ascii="Bookman Old Style" w:hAnsi="Bookman Old Style"/>
          <w:color w:val="242424"/>
        </w:rPr>
      </w:pPr>
    </w:p>
    <w:p w:rsidR="00D5614E" w:rsidRDefault="00D5614E" w:rsidP="00D5614E">
      <w:pPr>
        <w:widowControl/>
        <w:suppressAutoHyphens w:val="0"/>
        <w:jc w:val="both"/>
        <w:rPr>
          <w:rFonts w:ascii="Bookman Old Style" w:hAnsi="Bookman Old Style"/>
          <w:color w:val="242424"/>
        </w:rPr>
      </w:pPr>
    </w:p>
    <w:p w:rsidR="00D5614E" w:rsidRDefault="00D5614E" w:rsidP="00D5614E">
      <w:pPr>
        <w:widowControl/>
        <w:suppressAutoHyphens w:val="0"/>
        <w:jc w:val="both"/>
        <w:rPr>
          <w:rFonts w:ascii="Bookman Old Style" w:hAnsi="Bookman Old Style"/>
          <w:color w:val="242424"/>
        </w:rPr>
      </w:pPr>
      <w:bookmarkStart w:id="2" w:name="_GoBack"/>
      <w:bookmarkEnd w:id="2"/>
    </w:p>
    <w:p w:rsidR="00D5614E" w:rsidRDefault="00D5614E" w:rsidP="00D5614E">
      <w:pPr>
        <w:widowControl/>
        <w:suppressAutoHyphens w:val="0"/>
        <w:jc w:val="both"/>
        <w:rPr>
          <w:rFonts w:ascii="Bookman Old Style" w:hAnsi="Bookman Old Style"/>
          <w:kern w:val="0"/>
          <w:lang w:eastAsia="ru-RU"/>
        </w:rPr>
      </w:pPr>
    </w:p>
    <w:p w:rsidR="00C64CFF" w:rsidRPr="006A7476" w:rsidRDefault="00C64CFF" w:rsidP="00C64CFF">
      <w:pPr>
        <w:widowControl/>
        <w:suppressAutoHyphens w:val="0"/>
        <w:jc w:val="right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lastRenderedPageBreak/>
        <w:t xml:space="preserve">Додаток </w:t>
      </w:r>
      <w:r>
        <w:rPr>
          <w:rFonts w:ascii="Bookman Old Style" w:hAnsi="Bookman Old Style"/>
          <w:kern w:val="0"/>
          <w:lang w:eastAsia="ru-RU"/>
        </w:rPr>
        <w:t>3</w:t>
      </w:r>
      <w:r w:rsidRPr="006A7476">
        <w:rPr>
          <w:rFonts w:ascii="Bookman Old Style" w:hAnsi="Bookman Old Style"/>
          <w:kern w:val="0"/>
          <w:lang w:eastAsia="ru-RU"/>
        </w:rPr>
        <w:t xml:space="preserve"> </w:t>
      </w:r>
    </w:p>
    <w:p w:rsidR="00C64CFF" w:rsidRPr="006A7476" w:rsidRDefault="00C64CFF" w:rsidP="00C64CFF">
      <w:pPr>
        <w:widowControl/>
        <w:suppressAutoHyphens w:val="0"/>
        <w:jc w:val="right"/>
        <w:rPr>
          <w:rFonts w:ascii="Bookman Old Style" w:hAnsi="Bookman Old Style"/>
          <w:kern w:val="0"/>
          <w:lang w:eastAsia="ru-RU"/>
        </w:rPr>
      </w:pPr>
      <w:r w:rsidRPr="006A7476">
        <w:rPr>
          <w:rFonts w:ascii="Bookman Old Style" w:hAnsi="Bookman Old Style"/>
          <w:kern w:val="0"/>
          <w:lang w:eastAsia="ru-RU"/>
        </w:rPr>
        <w:t xml:space="preserve">до рішення Овруцької  міської ради </w:t>
      </w:r>
    </w:p>
    <w:p w:rsidR="00C64CFF" w:rsidRPr="006A7476" w:rsidRDefault="004572A3" w:rsidP="00C64CFF">
      <w:pPr>
        <w:widowControl/>
        <w:suppressAutoHyphens w:val="0"/>
        <w:jc w:val="right"/>
        <w:rPr>
          <w:rFonts w:ascii="Bookman Old Style" w:hAnsi="Bookman Old Style"/>
          <w:kern w:val="0"/>
          <w:lang w:eastAsia="ru-RU"/>
        </w:rPr>
      </w:pPr>
      <w:r>
        <w:rPr>
          <w:rFonts w:ascii="Bookman Old Style" w:hAnsi="Bookman Old Style"/>
          <w:kern w:val="0"/>
          <w:lang w:eastAsia="ru-RU"/>
        </w:rPr>
        <w:t>від 26.01.2022 р.  № 1177</w:t>
      </w:r>
    </w:p>
    <w:p w:rsidR="00C64CFF" w:rsidRPr="006A7476" w:rsidRDefault="00C64CFF" w:rsidP="00C64CFF">
      <w:pPr>
        <w:pStyle w:val="a3"/>
        <w:spacing w:before="0" w:beforeAutospacing="0" w:after="0" w:afterAutospacing="0"/>
        <w:jc w:val="center"/>
        <w:rPr>
          <w:rFonts w:ascii="Bookman Old Style" w:hAnsi="Bookman Old Style"/>
          <w:color w:val="242424"/>
        </w:rPr>
      </w:pPr>
    </w:p>
    <w:p w:rsidR="00C64CFF" w:rsidRPr="006A7476" w:rsidRDefault="00C64CFF" w:rsidP="00C64CFF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242424"/>
        </w:rPr>
      </w:pPr>
      <w:r>
        <w:rPr>
          <w:rFonts w:ascii="Bookman Old Style" w:hAnsi="Bookman Old Style"/>
          <w:b/>
          <w:color w:val="242424"/>
          <w:lang w:val="uk-UA"/>
        </w:rPr>
        <w:t>В</w:t>
      </w:r>
      <w:proofErr w:type="spellStart"/>
      <w:r w:rsidRPr="006A7476">
        <w:rPr>
          <w:rFonts w:ascii="Bookman Old Style" w:hAnsi="Bookman Old Style"/>
          <w:b/>
          <w:color w:val="242424"/>
        </w:rPr>
        <w:t>артість</w:t>
      </w:r>
      <w:proofErr w:type="spellEnd"/>
      <w:r w:rsidRPr="006A7476">
        <w:rPr>
          <w:rFonts w:ascii="Bookman Old Style" w:hAnsi="Bookman Old Style"/>
          <w:b/>
          <w:color w:val="242424"/>
        </w:rPr>
        <w:t xml:space="preserve"> </w:t>
      </w:r>
      <w:proofErr w:type="spellStart"/>
      <w:r w:rsidRPr="006A7476">
        <w:rPr>
          <w:rFonts w:ascii="Bookman Old Style" w:hAnsi="Bookman Old Style"/>
          <w:b/>
          <w:color w:val="242424"/>
        </w:rPr>
        <w:t>платних</w:t>
      </w:r>
      <w:proofErr w:type="spellEnd"/>
      <w:r w:rsidRPr="006A7476">
        <w:rPr>
          <w:rFonts w:ascii="Bookman Old Style" w:hAnsi="Bookman Old Style"/>
          <w:b/>
          <w:color w:val="242424"/>
        </w:rPr>
        <w:t xml:space="preserve"> </w:t>
      </w:r>
      <w:proofErr w:type="spellStart"/>
      <w:r w:rsidRPr="006A7476">
        <w:rPr>
          <w:rFonts w:ascii="Bookman Old Style" w:hAnsi="Bookman Old Style"/>
          <w:b/>
          <w:color w:val="242424"/>
        </w:rPr>
        <w:t>послуг</w:t>
      </w:r>
      <w:proofErr w:type="spellEnd"/>
      <w:r w:rsidRPr="006A7476">
        <w:rPr>
          <w:rFonts w:ascii="Bookman Old Style" w:hAnsi="Bookman Old Style"/>
          <w:b/>
          <w:color w:val="242424"/>
        </w:rPr>
        <w:t>,</w:t>
      </w:r>
      <w:r w:rsidRPr="006A7476">
        <w:rPr>
          <w:rFonts w:ascii="Bookman Old Style" w:hAnsi="Bookman Old Style"/>
          <w:b/>
          <w:color w:val="242424"/>
          <w:lang w:val="uk-UA"/>
        </w:rPr>
        <w:t xml:space="preserve"> </w:t>
      </w:r>
      <w:proofErr w:type="spellStart"/>
      <w:r w:rsidRPr="006A7476">
        <w:rPr>
          <w:rFonts w:ascii="Bookman Old Style" w:hAnsi="Bookman Old Style"/>
          <w:b/>
          <w:color w:val="242424"/>
        </w:rPr>
        <w:t>що</w:t>
      </w:r>
      <w:proofErr w:type="spellEnd"/>
      <w:r w:rsidRPr="006A7476">
        <w:rPr>
          <w:rFonts w:ascii="Bookman Old Style" w:hAnsi="Bookman Old Style"/>
          <w:b/>
          <w:color w:val="242424"/>
        </w:rPr>
        <w:t xml:space="preserve"> </w:t>
      </w:r>
      <w:proofErr w:type="spellStart"/>
      <w:r w:rsidRPr="006A7476">
        <w:rPr>
          <w:rFonts w:ascii="Bookman Old Style" w:hAnsi="Bookman Old Style"/>
          <w:b/>
          <w:color w:val="242424"/>
        </w:rPr>
        <w:t>надаються</w:t>
      </w:r>
      <w:proofErr w:type="spellEnd"/>
      <w:r w:rsidRPr="006A7476">
        <w:rPr>
          <w:rFonts w:ascii="Bookman Old Style" w:hAnsi="Bookman Old Style"/>
          <w:b/>
          <w:color w:val="242424"/>
        </w:rPr>
        <w:t xml:space="preserve"> </w:t>
      </w:r>
      <w:r w:rsidRPr="006A7476">
        <w:rPr>
          <w:rFonts w:ascii="Bookman Old Style" w:hAnsi="Bookman Old Style"/>
          <w:b/>
          <w:color w:val="242424"/>
          <w:lang w:val="uk-UA"/>
        </w:rPr>
        <w:t xml:space="preserve">комунальними </w:t>
      </w:r>
      <w:r w:rsidRPr="006A7476">
        <w:rPr>
          <w:rFonts w:ascii="Bookman Old Style" w:hAnsi="Bookman Old Style"/>
          <w:b/>
          <w:color w:val="242424"/>
        </w:rPr>
        <w:t xml:space="preserve">закладами </w:t>
      </w:r>
      <w:proofErr w:type="spellStart"/>
      <w:r w:rsidRPr="006A7476">
        <w:rPr>
          <w:rFonts w:ascii="Bookman Old Style" w:hAnsi="Bookman Old Style"/>
          <w:b/>
          <w:color w:val="242424"/>
        </w:rPr>
        <w:t>культури</w:t>
      </w:r>
      <w:proofErr w:type="spellEnd"/>
      <w:r w:rsidRPr="006A7476">
        <w:rPr>
          <w:rFonts w:ascii="Bookman Old Style" w:hAnsi="Bookman Old Style"/>
          <w:b/>
          <w:color w:val="242424"/>
        </w:rPr>
        <w:t xml:space="preserve"> </w:t>
      </w:r>
      <w:r w:rsidRPr="006A7476">
        <w:rPr>
          <w:rFonts w:ascii="Bookman Old Style" w:hAnsi="Bookman Old Style"/>
          <w:b/>
          <w:color w:val="242424"/>
          <w:lang w:val="uk-UA"/>
        </w:rPr>
        <w:t>Овруцької міської ради</w:t>
      </w:r>
    </w:p>
    <w:p w:rsidR="00C64CFF" w:rsidRPr="00381C23" w:rsidRDefault="00C64CFF" w:rsidP="00C64CFF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242424"/>
          <w:sz w:val="20"/>
          <w:szCs w:val="20"/>
        </w:rPr>
      </w:pPr>
    </w:p>
    <w:tbl>
      <w:tblPr>
        <w:tblW w:w="99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4976"/>
        <w:gridCol w:w="1901"/>
        <w:gridCol w:w="2460"/>
      </w:tblGrid>
      <w:tr w:rsidR="00C64CFF" w:rsidRPr="00381C23" w:rsidTr="00F6391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b/>
                <w:bCs/>
                <w:sz w:val="20"/>
                <w:szCs w:val="20"/>
              </w:rPr>
              <w:t>Вид послуги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b/>
                <w:bCs/>
                <w:sz w:val="20"/>
                <w:szCs w:val="20"/>
              </w:rPr>
              <w:t>Одиниця вимірювання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b/>
                <w:bCs/>
                <w:sz w:val="20"/>
                <w:szCs w:val="20"/>
              </w:rPr>
              <w:t>Сума, грн.</w:t>
            </w:r>
          </w:p>
        </w:tc>
      </w:tr>
      <w:tr w:rsidR="00C64CFF" w:rsidRPr="00381C23" w:rsidTr="00F6391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Вечори відпочинку</w:t>
            </w:r>
            <w:r>
              <w:rPr>
                <w:rFonts w:ascii="Bookman Old Style" w:hAnsi="Bookman Old Style"/>
                <w:sz w:val="20"/>
                <w:szCs w:val="20"/>
              </w:rPr>
              <w:t>, дискотеки:</w:t>
            </w:r>
          </w:p>
          <w:p w:rsidR="00C64CFF" w:rsidRDefault="00C64CFF" w:rsidP="00F63915">
            <w:pPr>
              <w:pStyle w:val="a5"/>
              <w:numPr>
                <w:ilvl w:val="0"/>
                <w:numId w:val="4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755030">
              <w:rPr>
                <w:rFonts w:ascii="Bookman Old Style" w:hAnsi="Bookman Old Style"/>
                <w:sz w:val="20"/>
                <w:szCs w:val="20"/>
              </w:rPr>
              <w:t>у сільських клубах та будинках культури</w:t>
            </w:r>
          </w:p>
          <w:p w:rsidR="00C64CFF" w:rsidRPr="00755030" w:rsidRDefault="00C64CFF" w:rsidP="00F63915">
            <w:pPr>
              <w:pStyle w:val="a5"/>
              <w:numPr>
                <w:ilvl w:val="0"/>
                <w:numId w:val="4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755030">
              <w:rPr>
                <w:rFonts w:ascii="Bookman Old Style" w:hAnsi="Bookman Old Style"/>
                <w:sz w:val="20"/>
                <w:szCs w:val="20"/>
              </w:rPr>
              <w:t>міському будинку культури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За одну особу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</w:p>
          <w:p w:rsidR="00C64CFF" w:rsidRDefault="00262802" w:rsidP="00C64CF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 грн.</w:t>
            </w:r>
          </w:p>
          <w:p w:rsidR="00C64CFF" w:rsidRDefault="00C64CFF" w:rsidP="00C64CF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C64CFF" w:rsidRPr="00381C23" w:rsidRDefault="00C64CFF" w:rsidP="00C64CF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4CFF" w:rsidRPr="00381C23" w:rsidTr="00F63915">
        <w:trPr>
          <w:trHeight w:val="1250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Проведення заходів (вистав, театральних та  музичних постановок, інших постановок, виступи артистичних груп, оркестрів та окремих артистів,  концертів-презентацій, фестивалів, естрадних шоу) за заявками підприємств, установ, організацій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За </w:t>
            </w:r>
            <w:r w:rsidRPr="00381C23">
              <w:rPr>
                <w:rFonts w:ascii="Bookman Old Style" w:hAnsi="Bookman Old Style"/>
                <w:sz w:val="20"/>
                <w:szCs w:val="20"/>
              </w:rPr>
              <w:t>1 годин</w:t>
            </w:r>
            <w:r>
              <w:rPr>
                <w:rFonts w:ascii="Bookman Old Style" w:hAnsi="Bookman Old Style"/>
                <w:sz w:val="20"/>
                <w:szCs w:val="20"/>
              </w:rPr>
              <w:t>у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Ціна договірна</w:t>
            </w:r>
          </w:p>
        </w:tc>
      </w:tr>
      <w:tr w:rsidR="00C64CFF" w:rsidRPr="00381C23" w:rsidTr="00F63915">
        <w:trPr>
          <w:trHeight w:val="221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Надання послуг з організації та (або) проведення культурно-масових заходів,  міжнародних симпозіумів, конференцій, семінарів, майстер-класів, концертів, фестивалів, виставок і вистав:</w:t>
            </w:r>
          </w:p>
          <w:p w:rsidR="00C64CFF" w:rsidRPr="00381C23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-        послуги музичного супроводу</w:t>
            </w:r>
          </w:p>
          <w:p w:rsidR="00C64CFF" w:rsidRPr="00381C23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-        послуги музичного та світлового оформлення</w:t>
            </w:r>
          </w:p>
          <w:p w:rsidR="00C64CFF" w:rsidRPr="00381C23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-        послуги мультимедійного забезпечення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За </w:t>
            </w:r>
            <w:r w:rsidRPr="00381C23">
              <w:rPr>
                <w:rFonts w:ascii="Bookman Old Style" w:hAnsi="Bookman Old Style"/>
                <w:sz w:val="20"/>
                <w:szCs w:val="20"/>
              </w:rPr>
              <w:t>1 годин</w:t>
            </w:r>
            <w:r>
              <w:rPr>
                <w:rFonts w:ascii="Bookman Old Style" w:hAnsi="Bookman Old Style"/>
                <w:sz w:val="20"/>
                <w:szCs w:val="20"/>
              </w:rPr>
              <w:t>у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Ціна договірна</w:t>
            </w:r>
          </w:p>
        </w:tc>
      </w:tr>
      <w:tr w:rsidR="00C64CFF" w:rsidRPr="00381C23" w:rsidTr="00F63915">
        <w:trPr>
          <w:trHeight w:val="1030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Вхід до краєзнавчого музею з проведеною екскурсією для дорослого населення:</w:t>
            </w:r>
          </w:p>
          <w:p w:rsidR="00C64CFF" w:rsidRPr="00381C23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екскурсія по музею</w:t>
            </w:r>
          </w:p>
          <w:p w:rsidR="00C64CFF" w:rsidRPr="00381C23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 xml:space="preserve">фотосесія, </w:t>
            </w:r>
            <w:proofErr w:type="spellStart"/>
            <w:r w:rsidRPr="00381C23">
              <w:rPr>
                <w:rFonts w:ascii="Bookman Old Style" w:hAnsi="Bookman Old Style"/>
                <w:sz w:val="20"/>
                <w:szCs w:val="20"/>
              </w:rPr>
              <w:t>відеозйомки</w:t>
            </w:r>
            <w:proofErr w:type="spellEnd"/>
            <w:r w:rsidRPr="00381C23">
              <w:rPr>
                <w:rFonts w:ascii="Bookman Old Style" w:hAnsi="Bookman Old Style"/>
                <w:sz w:val="20"/>
                <w:szCs w:val="20"/>
              </w:rPr>
              <w:t xml:space="preserve"> у музеї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За одну особу</w:t>
            </w:r>
          </w:p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5,00 грн.</w:t>
            </w:r>
          </w:p>
        </w:tc>
      </w:tr>
      <w:tr w:rsidR="00C64CFF" w:rsidRPr="00381C23" w:rsidTr="00F6391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Проведення екскурсії містом та громадою</w:t>
            </w:r>
          </w:p>
          <w:p w:rsidR="00C64CFF" w:rsidRPr="00381C23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За 1 годину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C64CFF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Відповідає заробітній платі за </w:t>
            </w:r>
            <w:r w:rsidR="00262802">
              <w:rPr>
                <w:rFonts w:ascii="Bookman Old Style" w:hAnsi="Bookman Old Style"/>
                <w:sz w:val="20"/>
                <w:szCs w:val="20"/>
              </w:rPr>
              <w:t>годину робочого часу працівника,</w:t>
            </w:r>
          </w:p>
          <w:p w:rsidR="00C64CFF" w:rsidRDefault="00262802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або за домовленістю </w:t>
            </w:r>
          </w:p>
        </w:tc>
      </w:tr>
      <w:tr w:rsidR="00C64CFF" w:rsidRPr="00381C23" w:rsidTr="00F6391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381C23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Надання в оренду приміщень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у тимчасове користування</w:t>
            </w:r>
            <w:r w:rsidRPr="00381C2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Pr="00381C23">
              <w:rPr>
                <w:rFonts w:ascii="Bookman Old Style" w:hAnsi="Bookman Old Style"/>
                <w:sz w:val="20"/>
                <w:szCs w:val="20"/>
              </w:rPr>
              <w:t>концертних залів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Pr="00381C23">
              <w:rPr>
                <w:rFonts w:ascii="Bookman Old Style" w:hAnsi="Bookman Old Style"/>
                <w:sz w:val="20"/>
                <w:szCs w:val="20"/>
              </w:rPr>
              <w:t>, у разі, коли це не перешкоджає провадженню закладом діяльності у сфері культури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За </w:t>
            </w:r>
            <w:r w:rsidRPr="00381C23">
              <w:rPr>
                <w:rFonts w:ascii="Bookman Old Style" w:hAnsi="Bookman Old Style"/>
                <w:sz w:val="20"/>
                <w:szCs w:val="20"/>
              </w:rPr>
              <w:t>1 годин</w:t>
            </w:r>
            <w:r>
              <w:rPr>
                <w:rFonts w:ascii="Bookman Old Style" w:hAnsi="Bookman Old Style"/>
                <w:sz w:val="20"/>
                <w:szCs w:val="20"/>
              </w:rPr>
              <w:t>у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26280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Від 10% від суми за продані </w:t>
            </w:r>
            <w:r w:rsidR="00262802">
              <w:rPr>
                <w:rFonts w:ascii="Bookman Old Style" w:hAnsi="Bookman Old Style"/>
                <w:sz w:val="20"/>
                <w:szCs w:val="20"/>
              </w:rPr>
              <w:t>квитки (але не менше 1000 грн.), або за домовленістю</w:t>
            </w:r>
          </w:p>
        </w:tc>
      </w:tr>
      <w:tr w:rsidR="00C64CFF" w:rsidRPr="00381C23" w:rsidTr="00F6391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381C23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Прокат музичних інструментів, музичного та світлового обладнання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За 1 добу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5 </w:t>
            </w:r>
            <w:r w:rsidRPr="00381C23">
              <w:rPr>
                <w:rFonts w:ascii="Bookman Old Style" w:hAnsi="Bookman Old Style"/>
                <w:sz w:val="20"/>
                <w:szCs w:val="20"/>
              </w:rPr>
              <w:t>% від вартості апаратури</w:t>
            </w:r>
          </w:p>
        </w:tc>
      </w:tr>
      <w:tr w:rsidR="00C64CFF" w:rsidRPr="00381C23" w:rsidTr="00F6391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381C23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 Прокат сценічних костюмів, взуття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За 1 добу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5 </w:t>
            </w:r>
            <w:r w:rsidRPr="00381C23">
              <w:rPr>
                <w:rFonts w:ascii="Bookman Old Style" w:hAnsi="Bookman Old Style"/>
                <w:sz w:val="20"/>
                <w:szCs w:val="20"/>
              </w:rPr>
              <w:t>% від вартості</w:t>
            </w:r>
          </w:p>
        </w:tc>
      </w:tr>
      <w:tr w:rsidR="00C64CFF" w:rsidRPr="00381C23" w:rsidTr="00F6391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381C23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 xml:space="preserve">Копіювання, друкування </w:t>
            </w:r>
          </w:p>
          <w:p w:rsidR="00C64CFF" w:rsidRDefault="00C64CFF" w:rsidP="00F63915">
            <w:pPr>
              <w:pStyle w:val="a5"/>
              <w:numPr>
                <w:ilvl w:val="0"/>
                <w:numId w:val="3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чорно-білий друк</w:t>
            </w:r>
          </w:p>
          <w:p w:rsidR="00C64CFF" w:rsidRPr="00D3481B" w:rsidRDefault="00C64CFF" w:rsidP="00F63915">
            <w:pPr>
              <w:pStyle w:val="a5"/>
              <w:numPr>
                <w:ilvl w:val="0"/>
                <w:numId w:val="3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кольоровий друк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За 1 лист формату А4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381C23">
              <w:rPr>
                <w:rFonts w:ascii="Bookman Old Style" w:hAnsi="Bookman Old Style"/>
                <w:sz w:val="20"/>
                <w:szCs w:val="20"/>
              </w:rPr>
              <w:t>,00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грн.</w:t>
            </w:r>
          </w:p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3,00 грн.</w:t>
            </w:r>
          </w:p>
        </w:tc>
      </w:tr>
      <w:tr w:rsidR="00C64CFF" w:rsidRPr="00381C23" w:rsidTr="00F63915">
        <w:trPr>
          <w:trHeight w:val="728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lastRenderedPageBreak/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381C23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Копіювання, друкування</w:t>
            </w:r>
          </w:p>
          <w:p w:rsidR="00C64CFF" w:rsidRDefault="00C64CFF" w:rsidP="00F63915">
            <w:pPr>
              <w:pStyle w:val="a5"/>
              <w:numPr>
                <w:ilvl w:val="0"/>
                <w:numId w:val="3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чорно-білий друк</w:t>
            </w:r>
          </w:p>
          <w:p w:rsidR="00C64CFF" w:rsidRPr="00D3481B" w:rsidRDefault="00C64CFF" w:rsidP="00F63915">
            <w:pPr>
              <w:pStyle w:val="a5"/>
              <w:numPr>
                <w:ilvl w:val="0"/>
                <w:numId w:val="3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кольоровий друк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За 1 лист формату А3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4,00 грн.</w:t>
            </w:r>
          </w:p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6,00 грн.</w:t>
            </w:r>
          </w:p>
        </w:tc>
      </w:tr>
      <w:tr w:rsidR="00C64CFF" w:rsidRPr="00381C23" w:rsidTr="00F63915">
        <w:trPr>
          <w:trHeight w:val="40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Сканування документів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81C23">
              <w:rPr>
                <w:rFonts w:ascii="Bookman Old Style" w:hAnsi="Bookman Old Style"/>
                <w:sz w:val="20"/>
                <w:szCs w:val="20"/>
              </w:rPr>
              <w:t>За 1 лист формату А4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2,00 грн.</w:t>
            </w:r>
          </w:p>
        </w:tc>
      </w:tr>
      <w:tr w:rsidR="00C64CFF" w:rsidRPr="00381C23" w:rsidTr="00F63915">
        <w:trPr>
          <w:trHeight w:val="54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Default="00C64CFF" w:rsidP="00F6391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Користування електронною поштою Закладу культури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Pr="00381C23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За пересилання 1 електронного листа</w:t>
            </w:r>
          </w:p>
        </w:tc>
        <w:tc>
          <w:tcPr>
            <w:tcW w:w="2460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64CFF" w:rsidRDefault="00C64CFF" w:rsidP="00F6391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3,00 грн.</w:t>
            </w:r>
          </w:p>
        </w:tc>
      </w:tr>
    </w:tbl>
    <w:p w:rsidR="00C64CFF" w:rsidRPr="0060706F" w:rsidRDefault="00C64CFF" w:rsidP="00C64CFF">
      <w:pPr>
        <w:pStyle w:val="a3"/>
        <w:spacing w:after="150" w:afterAutospacing="0"/>
        <w:rPr>
          <w:rFonts w:ascii="Bookman Old Style" w:hAnsi="Bookman Old Style" w:cs="Arial"/>
          <w:color w:val="242424"/>
          <w:sz w:val="20"/>
          <w:szCs w:val="20"/>
        </w:rPr>
      </w:pPr>
      <w:r w:rsidRPr="00381C23">
        <w:rPr>
          <w:rFonts w:ascii="Bookman Old Style" w:hAnsi="Bookman Old Style"/>
          <w:color w:val="242424"/>
          <w:sz w:val="20"/>
          <w:szCs w:val="20"/>
        </w:rPr>
        <w:t> </w:t>
      </w:r>
      <w:r w:rsidRPr="00381C23">
        <w:rPr>
          <w:rFonts w:ascii="Bookman Old Style" w:hAnsi="Bookman Old Style" w:cs="Arial"/>
          <w:color w:val="242424"/>
          <w:sz w:val="20"/>
          <w:szCs w:val="20"/>
        </w:rPr>
        <w:t> </w:t>
      </w:r>
    </w:p>
    <w:p w:rsidR="00C64CFF" w:rsidRPr="00381C23" w:rsidRDefault="00C64CFF" w:rsidP="00C64CFF">
      <w:pPr>
        <w:ind w:right="49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C64CFF" w:rsidRPr="00381C23" w:rsidRDefault="00C64CFF" w:rsidP="00C64CFF">
      <w:pPr>
        <w:ind w:right="49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C64CFF" w:rsidRPr="00381C23" w:rsidRDefault="00C64CFF" w:rsidP="00C64CFF">
      <w:pPr>
        <w:ind w:right="49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C64CFF" w:rsidRPr="00381C23" w:rsidRDefault="00C64CFF" w:rsidP="00C64CFF">
      <w:pPr>
        <w:ind w:right="49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C64CFF" w:rsidRDefault="00C64CFF" w:rsidP="00C64CFF">
      <w:pPr>
        <w:rPr>
          <w:rFonts w:ascii="Bookman Old Style" w:hAnsi="Bookman Old Style"/>
          <w:sz w:val="20"/>
          <w:szCs w:val="20"/>
        </w:rPr>
      </w:pPr>
    </w:p>
    <w:p w:rsidR="00C64CFF" w:rsidRPr="0060706F" w:rsidRDefault="00C64CFF" w:rsidP="00C64CFF">
      <w:pPr>
        <w:rPr>
          <w:rFonts w:ascii="Bookman Old Style" w:hAnsi="Bookman Old Style"/>
          <w:sz w:val="20"/>
          <w:szCs w:val="20"/>
        </w:rPr>
      </w:pPr>
    </w:p>
    <w:p w:rsidR="00C64CFF" w:rsidRPr="0060706F" w:rsidRDefault="00C64CFF" w:rsidP="00C64CFF">
      <w:pPr>
        <w:rPr>
          <w:rFonts w:ascii="Bookman Old Style" w:hAnsi="Bookman Old Style"/>
          <w:sz w:val="20"/>
          <w:szCs w:val="20"/>
        </w:rPr>
      </w:pPr>
    </w:p>
    <w:p w:rsidR="00C64CFF" w:rsidRPr="0060706F" w:rsidRDefault="00C64CFF" w:rsidP="00C64CFF">
      <w:pPr>
        <w:rPr>
          <w:rFonts w:ascii="Bookman Old Style" w:hAnsi="Bookman Old Style"/>
          <w:sz w:val="20"/>
          <w:szCs w:val="20"/>
        </w:rPr>
      </w:pPr>
    </w:p>
    <w:p w:rsidR="00C64CFF" w:rsidRPr="0060706F" w:rsidRDefault="00C64CFF" w:rsidP="00C64CFF">
      <w:pPr>
        <w:rPr>
          <w:rFonts w:ascii="Bookman Old Style" w:hAnsi="Bookman Old Style"/>
          <w:sz w:val="20"/>
          <w:szCs w:val="20"/>
        </w:rPr>
      </w:pPr>
    </w:p>
    <w:p w:rsidR="00C64CFF" w:rsidRDefault="00C64CFF" w:rsidP="00C64CFF">
      <w:pPr>
        <w:rPr>
          <w:rFonts w:ascii="Bookman Old Style" w:hAnsi="Bookman Old Style"/>
          <w:sz w:val="20"/>
          <w:szCs w:val="20"/>
        </w:rPr>
      </w:pPr>
    </w:p>
    <w:p w:rsidR="0060706F" w:rsidRPr="0060706F" w:rsidRDefault="0060706F" w:rsidP="0060706F">
      <w:pPr>
        <w:rPr>
          <w:rFonts w:ascii="Bookman Old Style" w:hAnsi="Bookman Old Style"/>
          <w:sz w:val="20"/>
          <w:szCs w:val="20"/>
        </w:rPr>
      </w:pPr>
    </w:p>
    <w:p w:rsidR="0060706F" w:rsidRDefault="0060706F" w:rsidP="0060706F">
      <w:pPr>
        <w:rPr>
          <w:rFonts w:ascii="Bookman Old Style" w:hAnsi="Bookman Old Style"/>
          <w:sz w:val="20"/>
          <w:szCs w:val="20"/>
        </w:rPr>
      </w:pPr>
    </w:p>
    <w:p w:rsidR="0060706F" w:rsidRDefault="0060706F" w:rsidP="0060706F">
      <w:pPr>
        <w:rPr>
          <w:rFonts w:ascii="Bookman Old Style" w:hAnsi="Bookman Old Style"/>
          <w:sz w:val="20"/>
          <w:szCs w:val="20"/>
        </w:rPr>
      </w:pPr>
    </w:p>
    <w:p w:rsidR="0060706F" w:rsidRPr="00E96E77" w:rsidRDefault="0060706F" w:rsidP="0060706F">
      <w:pPr>
        <w:rPr>
          <w:rFonts w:ascii="Bookman Old Style" w:hAnsi="Bookman Old Style"/>
        </w:rPr>
      </w:pPr>
      <w:r w:rsidRPr="00E96E77">
        <w:rPr>
          <w:rFonts w:ascii="Bookman Old Style" w:hAnsi="Bookman Old Style"/>
        </w:rPr>
        <w:t xml:space="preserve">Секретар ради         </w:t>
      </w:r>
      <w:r w:rsidR="00E96E77">
        <w:rPr>
          <w:rFonts w:ascii="Bookman Old Style" w:hAnsi="Bookman Old Style"/>
        </w:rPr>
        <w:t xml:space="preserve">  </w:t>
      </w:r>
      <w:r w:rsidRPr="00E96E77">
        <w:rPr>
          <w:rFonts w:ascii="Bookman Old Style" w:hAnsi="Bookman Old Style"/>
        </w:rPr>
        <w:t xml:space="preserve">                                                                      Віктор КИСІЛЬ</w:t>
      </w:r>
      <w:bookmarkEnd w:id="0"/>
    </w:p>
    <w:sectPr w:rsidR="0060706F" w:rsidRPr="00E96E77" w:rsidSect="00381C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30C3"/>
    <w:multiLevelType w:val="hybridMultilevel"/>
    <w:tmpl w:val="64C2D53C"/>
    <w:lvl w:ilvl="0" w:tplc="8A1E24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B5FFE"/>
    <w:multiLevelType w:val="hybridMultilevel"/>
    <w:tmpl w:val="F6526466"/>
    <w:lvl w:ilvl="0" w:tplc="066A5B74">
      <w:start w:val="1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B14AC"/>
    <w:multiLevelType w:val="multilevel"/>
    <w:tmpl w:val="70CEF4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FF254B8"/>
    <w:multiLevelType w:val="hybridMultilevel"/>
    <w:tmpl w:val="9B0C8C22"/>
    <w:lvl w:ilvl="0" w:tplc="497CABE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17EC"/>
    <w:rsid w:val="00004B90"/>
    <w:rsid w:val="00032859"/>
    <w:rsid w:val="00036E15"/>
    <w:rsid w:val="00046363"/>
    <w:rsid w:val="00262802"/>
    <w:rsid w:val="00306600"/>
    <w:rsid w:val="00381C23"/>
    <w:rsid w:val="003A2208"/>
    <w:rsid w:val="004572A3"/>
    <w:rsid w:val="00481956"/>
    <w:rsid w:val="004E17EC"/>
    <w:rsid w:val="00584A1A"/>
    <w:rsid w:val="0060706F"/>
    <w:rsid w:val="006A7476"/>
    <w:rsid w:val="00755030"/>
    <w:rsid w:val="00774593"/>
    <w:rsid w:val="008524CB"/>
    <w:rsid w:val="008C40F1"/>
    <w:rsid w:val="00933BB7"/>
    <w:rsid w:val="009F00B8"/>
    <w:rsid w:val="00A41E93"/>
    <w:rsid w:val="00AA13DC"/>
    <w:rsid w:val="00B70C3D"/>
    <w:rsid w:val="00B7424B"/>
    <w:rsid w:val="00B83299"/>
    <w:rsid w:val="00C64CFF"/>
    <w:rsid w:val="00CE4AFA"/>
    <w:rsid w:val="00D3481B"/>
    <w:rsid w:val="00D5614E"/>
    <w:rsid w:val="00E9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9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4593"/>
    <w:pPr>
      <w:widowControl/>
      <w:suppressAutoHyphens w:val="0"/>
      <w:spacing w:before="100" w:beforeAutospacing="1" w:after="100" w:afterAutospacing="1"/>
    </w:pPr>
    <w:rPr>
      <w:kern w:val="0"/>
      <w:lang w:val="ru-RU" w:eastAsia="ru-RU"/>
    </w:rPr>
  </w:style>
  <w:style w:type="character" w:styleId="a4">
    <w:name w:val="Hyperlink"/>
    <w:rsid w:val="009F00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48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6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363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0.rada.gov.ua/laws/show/2755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9486</Words>
  <Characters>5408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corchemnajuija@i.ua</dc:creator>
  <cp:keywords/>
  <dc:description/>
  <cp:lastModifiedBy>User</cp:lastModifiedBy>
  <cp:revision>14</cp:revision>
  <cp:lastPrinted>2022-02-02T10:05:00Z</cp:lastPrinted>
  <dcterms:created xsi:type="dcterms:W3CDTF">2022-01-16T15:18:00Z</dcterms:created>
  <dcterms:modified xsi:type="dcterms:W3CDTF">2022-02-02T10:07:00Z</dcterms:modified>
</cp:coreProperties>
</file>