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 Р А Ї Н А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>Овруцька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Default="00E5191E" w:rsidP="00E5191E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Р І Ш Е Н Н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E5191E" w:rsidP="00E5191E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E519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D6560D">
        <w:rPr>
          <w:rFonts w:ascii="Bookman Old Style" w:hAnsi="Bookman Old Style"/>
          <w:b/>
          <w:i/>
          <w:sz w:val="24"/>
          <w:szCs w:val="24"/>
          <w:lang w:val="uk-UA"/>
        </w:rPr>
        <w:t xml:space="preserve">друга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r w:rsidR="00E5191E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E5191E" w:rsidRDefault="00DF56F3" w:rsidP="00E5191E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E5191E">
        <w:rPr>
          <w:rFonts w:ascii="Bookman Old Style" w:hAnsi="Bookman Old Style"/>
          <w:sz w:val="24"/>
          <w:szCs w:val="24"/>
        </w:rPr>
        <w:t>ід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6560D">
        <w:rPr>
          <w:rFonts w:ascii="Bookman Old Style" w:hAnsi="Bookman Old Style"/>
          <w:sz w:val="24"/>
          <w:szCs w:val="24"/>
          <w:lang w:val="uk-UA"/>
        </w:rPr>
        <w:t>13 квітня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E5191E">
        <w:rPr>
          <w:rFonts w:ascii="Bookman Old Style" w:hAnsi="Bookman Old Style"/>
          <w:sz w:val="24"/>
          <w:szCs w:val="24"/>
        </w:rPr>
        <w:t xml:space="preserve"> року 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DD0C75" w:rsidRDefault="00DD0C75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val="uk-UA" w:eastAsia="ru-RU"/>
        </w:rPr>
      </w:pPr>
    </w:p>
    <w:p w:rsidR="00BD2587" w:rsidRDefault="004C35AE" w:rsidP="00AE5468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AE546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передачу майна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«Про введення воєнного стану в Україні»,  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>Указ</w:t>
      </w:r>
      <w:r w:rsidR="00D6560D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>у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 </w:t>
      </w:r>
      <w:hyperlink r:id="rId9" w:anchor="n2" w:tgtFrame="_blank" w:history="1">
        <w:r w:rsidR="005D6441" w:rsidRPr="00D6560D">
          <w:rPr>
            <w:rStyle w:val="a7"/>
            <w:rFonts w:ascii="Bookman Old Style" w:hAnsi="Bookman Old Style"/>
            <w:color w:val="000099"/>
            <w:sz w:val="24"/>
            <w:szCs w:val="24"/>
            <w:shd w:val="clear" w:color="auto" w:fill="FFFFFF"/>
            <w:lang w:val="uk-UA"/>
          </w:rPr>
          <w:t>№ 64/2022</w:t>
        </w:r>
      </w:hyperlink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 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5D6441" w:rsidRPr="00D6560D">
        <w:rPr>
          <w:color w:val="212529"/>
          <w:sz w:val="24"/>
          <w:szCs w:val="24"/>
          <w:shd w:val="clear" w:color="auto" w:fill="FFFFFF"/>
          <w:lang w:val="uk-UA"/>
        </w:rPr>
        <w:t xml:space="preserve"> ,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Програм</w:t>
      </w:r>
      <w:r w:rsid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ою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запобігання та ліквідації наслідків надзвичайних ситуацій в 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  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затвердженої рішенням Овруцької міської ради №2238 від 12.05.2020р. </w:t>
      </w:r>
      <w:r w:rsid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зі змінами,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Україні”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C104E3" w:rsidRDefault="00AE5468" w:rsidP="0007595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Прийняти на баланс Овруцької міської ради від Державного підприємства «Словечанське лісове господарство» майно згідно додатку №1,  від Державного підприємства «Овруцьке спеціалізоване лісове господарство» майно згідно додатку №2, </w:t>
      </w:r>
      <w:r w:rsidR="005015B9" w:rsidRPr="005015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</w:t>
      </w:r>
      <w:r w:rsidR="005015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ід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2D579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очірнього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підприємства «Словечанський лісгосп АПК»</w:t>
      </w:r>
      <w:r w:rsidR="002D579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Житомирського обласного комунального агролісогосподарського підприємства «Житомироблагроліс» Житомирської обласної ради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майно згідно додатку №3.</w:t>
      </w:r>
    </w:p>
    <w:p w:rsidR="000230A5" w:rsidRDefault="00AE5468" w:rsidP="009B22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276A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Передати</w:t>
      </w:r>
      <w:r w:rsidR="001B67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майно</w:t>
      </w:r>
      <w:r w:rsidR="00276AD2" w:rsidRPr="00276A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 балансу Овруцької міської ради </w:t>
      </w:r>
      <w:r w:rsidR="001B67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згідно додатків ( додатки 4</w:t>
      </w:r>
      <w:r w:rsidR="0075046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-14</w:t>
      </w:r>
      <w:r w:rsidR="001B67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).</w:t>
      </w:r>
    </w:p>
    <w:p w:rsidR="005015B9" w:rsidRDefault="005015B9" w:rsidP="009B22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Затвердити акти прийому- передачі майна згідно додатків ( додатки №№)</w:t>
      </w:r>
    </w:p>
    <w:p w:rsidR="00276AD2" w:rsidRPr="00276AD2" w:rsidRDefault="00276AD2" w:rsidP="00276AD2">
      <w:pPr>
        <w:pStyle w:val="a3"/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E5468" w:rsidRPr="00276AD2" w:rsidRDefault="00AE5468" w:rsidP="00276AD2">
      <w:pPr>
        <w:pStyle w:val="a3"/>
        <w:numPr>
          <w:ilvl w:val="0"/>
          <w:numId w:val="1"/>
        </w:numPr>
        <w:shd w:val="clear" w:color="auto" w:fill="FFFFFF"/>
        <w:tabs>
          <w:tab w:val="clear" w:pos="1070"/>
        </w:tabs>
        <w:spacing w:before="100" w:beforeAutospacing="1" w:after="100" w:afterAutospacing="1" w:line="240" w:lineRule="auto"/>
        <w:ind w:left="0" w:firstLine="34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276A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</w:t>
      </w:r>
      <w:r w:rsidR="00187B73" w:rsidRPr="00276AD2">
        <w:rPr>
          <w:rFonts w:ascii="Bookman Old Style" w:hAnsi="Bookman Old Style"/>
          <w:sz w:val="24"/>
          <w:szCs w:val="24"/>
          <w:lang w:val="uk-UA"/>
        </w:rPr>
        <w:t xml:space="preserve">   бухгалтерського     обліку, консолідованої звітності та комунальної власності виконкому Овруцької міської ради (Ковальчук Л.І.) забезпечити </w:t>
      </w:r>
      <w:r w:rsidR="000230A5" w:rsidRPr="00276AD2">
        <w:rPr>
          <w:rFonts w:ascii="Bookman Old Style" w:hAnsi="Bookman Old Style"/>
          <w:sz w:val="24"/>
          <w:szCs w:val="24"/>
          <w:lang w:val="uk-UA"/>
        </w:rPr>
        <w:t xml:space="preserve">підготовку документів та </w:t>
      </w:r>
      <w:r w:rsidR="00187B73" w:rsidRPr="00276AD2">
        <w:rPr>
          <w:rFonts w:ascii="Bookman Old Style" w:hAnsi="Bookman Old Style"/>
          <w:sz w:val="24"/>
          <w:szCs w:val="24"/>
          <w:lang w:val="uk-UA"/>
        </w:rPr>
        <w:t>здійснення прийому та передачі у відповідності до діючого законодавства.</w:t>
      </w:r>
    </w:p>
    <w:p w:rsidR="00126FDB" w:rsidRPr="00126FDB" w:rsidRDefault="00126FDB" w:rsidP="00276AD2">
      <w:pPr>
        <w:pStyle w:val="a3"/>
        <w:tabs>
          <w:tab w:val="num" w:pos="993"/>
        </w:tabs>
        <w:ind w:left="993" w:hanging="644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02B2E" w:rsidRPr="00126FDB" w:rsidRDefault="00502B2E" w:rsidP="00D91289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5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першого заступника </w:t>
      </w:r>
      <w:r w:rsidR="00A1641D"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Овруцького міського голови Гришковця В.М.</w:t>
      </w:r>
      <w:r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E39D7"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т.в.о. </w:t>
      </w:r>
      <w:r w:rsidR="00DE39D7"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начальника </w:t>
      </w:r>
      <w:r w:rsidR="000230A5" w:rsidRPr="000230A5">
        <w:rPr>
          <w:rFonts w:ascii="Bookman Old Style" w:hAnsi="Bookman Old Style"/>
          <w:sz w:val="24"/>
          <w:szCs w:val="24"/>
          <w:lang w:val="uk-UA"/>
        </w:rPr>
        <w:lastRenderedPageBreak/>
        <w:t>бухгалтерського     обліку, консолідованої звітності та комунальної власності виконкому Овруцької міської ради (Ковальчук Л.І.)</w:t>
      </w:r>
      <w:r w:rsidRPr="000230A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126FDB" w:rsidRPr="000230A5" w:rsidRDefault="00126FDB" w:rsidP="00126FDB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02B2E" w:rsidRPr="00DE39D7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502B2E" w:rsidRDefault="00075954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6740D6" w:rsidRDefault="006740D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C34B26" w:rsidRDefault="00C042BC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</w:p>
    <w:p w:rsidR="00C34B26" w:rsidRDefault="00C34B2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34B26" w:rsidRDefault="00C34B26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740D6" w:rsidRDefault="00C042BC" w:rsidP="00C34B26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№1</w:t>
      </w:r>
    </w:p>
    <w:p w:rsidR="00C042BC" w:rsidRDefault="00C042BC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 до рішення Овруцької міської</w:t>
      </w:r>
    </w:p>
    <w:p w:rsidR="00C042BC" w:rsidRPr="00C042BC" w:rsidRDefault="00C042BC" w:rsidP="00C042B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5E6FC5" w:rsidRDefault="00502B2E" w:rsidP="00BF13D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740D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на баланс до Овруцької міської ради з балансу Державного підприємства «Словечанське лісове господарство» </w:t>
      </w:r>
    </w:p>
    <w:p w:rsidR="00C042BC" w:rsidRDefault="00C042BC" w:rsidP="00BF13D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Default="00532C5E" w:rsidP="00C042B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С 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Круглі лісоматеріали  (сосна) -</w:t>
      </w:r>
      <w:r w:rsidR="00F3299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7</w:t>
      </w:r>
      <w:r w:rsidR="00032F3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</w:t>
      </w:r>
      <w:r w:rsidR="00F3299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032F3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661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 куб.</w:t>
      </w:r>
    </w:p>
    <w:p w:rsidR="00C042BC" w:rsidRDefault="00C042BC" w:rsidP="00C042B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Пилопродукція -29,5 м. куб.</w:t>
      </w:r>
    </w:p>
    <w:p w:rsidR="00C042BC" w:rsidRDefault="00C042BC" w:rsidP="00C042B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(сосна)-2</w:t>
      </w:r>
      <w:r w:rsidR="00331A8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9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 куб</w:t>
      </w:r>
    </w:p>
    <w:p w:rsidR="00C042BC" w:rsidRDefault="00C042BC" w:rsidP="00C042B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Плівка теплична – 654 м кв.</w:t>
      </w:r>
    </w:p>
    <w:p w:rsidR="00434FC7" w:rsidRDefault="00434FC7" w:rsidP="00C042BC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Дизпаливо- 440 л</w:t>
      </w:r>
    </w:p>
    <w:p w:rsidR="00434FC7" w:rsidRDefault="00434FC7" w:rsidP="00E0231C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0231C" w:rsidRDefault="00E0231C" w:rsidP="00E0231C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Default="00C042BC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Default="00C042BC" w:rsidP="00C042B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Додаток №2</w:t>
      </w:r>
    </w:p>
    <w:p w:rsidR="00C042BC" w:rsidRDefault="00C042BC" w:rsidP="00C042BC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C042BC" w:rsidRPr="00C042BC" w:rsidRDefault="00C042BC" w:rsidP="00C042B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C042BC" w:rsidRDefault="00C042BC" w:rsidP="00C042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на баланс до Овруцької міської ради з балансу Державного підприємства «Овруцьке спеціалізоване лісове господарство» </w:t>
      </w:r>
    </w:p>
    <w:p w:rsidR="00C042BC" w:rsidRDefault="00C042BC" w:rsidP="00C042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Default="00F06E9A" w:rsidP="00C042BC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С 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Круглі лісоматеріали  (сосна)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-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188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 куб.</w:t>
      </w:r>
    </w:p>
    <w:p w:rsidR="00F06E9A" w:rsidRDefault="00F06E9A" w:rsidP="00F06E9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ПВ-12 м. куб.</w:t>
      </w:r>
    </w:p>
    <w:p w:rsidR="00C042BC" w:rsidRDefault="00C042BC" w:rsidP="00F06E9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Пиломатеріали соснових обрізних- </w:t>
      </w:r>
      <w:r w:rsidR="00EA639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17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м.куб</w:t>
      </w:r>
    </w:p>
    <w:p w:rsidR="00EA6394" w:rsidRDefault="00EA6394" w:rsidP="00F06E9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Дерев’яна рейка 3 м куб.</w:t>
      </w:r>
    </w:p>
    <w:p w:rsidR="00EA6394" w:rsidRDefault="00EA6394" w:rsidP="00F06E9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Цвяхи 50 кг</w:t>
      </w:r>
    </w:p>
    <w:p w:rsidR="00EA6394" w:rsidRDefault="00EA6394" w:rsidP="00F06E9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Плівка поліетиленова 5 рулонів</w:t>
      </w: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№3</w:t>
      </w:r>
    </w:p>
    <w:p w:rsidR="00000F21" w:rsidRDefault="00000F21" w:rsidP="00000F21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>до рішення Овруцької міської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Майно, що передається на баланс до Овруцької міської ради з балансу Дочірнього підприємства «Словечанський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</w:r>
    </w:p>
    <w:p w:rsidR="00000F21" w:rsidRPr="00942BB0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  - 72,705 м. куб.</w:t>
      </w:r>
    </w:p>
    <w:p w:rsidR="00000F21" w:rsidRDefault="00000F21" w:rsidP="00000F21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паливні-15,386 м. куб.</w:t>
      </w:r>
    </w:p>
    <w:p w:rsidR="00000F21" w:rsidRDefault="00000F21" w:rsidP="00000F21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Пиломатеріали 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обрізн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 хв.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-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1,3 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м.куб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000F21" w:rsidRDefault="00000F21" w:rsidP="00000F21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Пальне ДП-274 л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Pr="00B81C22" w:rsidRDefault="00B81C22" w:rsidP="00B81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81C22" w:rsidRDefault="00B81C22" w:rsidP="00B81C22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Додаток №4</w:t>
      </w:r>
    </w:p>
    <w:p w:rsidR="00B81C22" w:rsidRDefault="00B81C22" w:rsidP="00B81C22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B81C22" w:rsidRPr="00C042BC" w:rsidRDefault="00B81C22" w:rsidP="00B81C22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B81C22" w:rsidRDefault="00B81C22" w:rsidP="00B81C2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</w:t>
      </w:r>
      <w:r w:rsidR="00EA783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(що отримане від ДП «Овруцький спецлісгосп»)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до військової частини </w:t>
      </w:r>
      <w:r w:rsidR="00EA783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7307</w:t>
      </w:r>
      <w:r w:rsidR="00EA783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(141 батальйон</w:t>
      </w:r>
      <w:r w:rsidR="007F33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 терит</w:t>
      </w:r>
      <w:r w:rsidR="007F3347" w:rsidRPr="007F3347">
        <w:rPr>
          <w:rFonts w:ascii="Bookman Old Style" w:hAnsi="Bookman Old Style"/>
          <w:lang w:val="uk-UA"/>
        </w:rPr>
        <w:t>оріальної оборони</w:t>
      </w:r>
      <w:r w:rsidR="007F33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EA783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</w:p>
    <w:p w:rsidR="00B81C22" w:rsidRDefault="00B81C22" w:rsidP="00EA7830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 -178 м. куб.</w:t>
      </w:r>
    </w:p>
    <w:p w:rsidR="00B81C22" w:rsidRDefault="00B81C22" w:rsidP="00EA7830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Пиломатеріали соснових обрізних- 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17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м.куб</w:t>
      </w:r>
      <w:r w:rsidR="008A384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3D7EFA" w:rsidRDefault="003D7EFA" w:rsidP="00EA7830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Дерев’яна рейка 3 м куб.</w:t>
      </w:r>
    </w:p>
    <w:p w:rsidR="003D7EFA" w:rsidRDefault="003D7EFA" w:rsidP="00EA7830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Цвяхи 50 кг</w:t>
      </w:r>
    </w:p>
    <w:p w:rsidR="007F3347" w:rsidRPr="007F3347" w:rsidRDefault="007F3347" w:rsidP="007F3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A7830" w:rsidRDefault="00EA7830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3D7EFA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Додаток №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5</w:t>
      </w:r>
    </w:p>
    <w:p w:rsidR="003D7EFA" w:rsidRDefault="003D7EFA" w:rsidP="003D7EFA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3D7EFA" w:rsidRPr="00C042BC" w:rsidRDefault="003D7EFA" w:rsidP="003D7EFA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3D7EFA" w:rsidRDefault="003D7EFA" w:rsidP="003D7EF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від ДП «Овруцький спецлісгосп») 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 баланс КП «Гарне місто» </w:t>
      </w:r>
    </w:p>
    <w:p w:rsidR="003D7EFA" w:rsidRDefault="003D7EFA" w:rsidP="003D7EF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3D7EF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Поліетиленова плівка 5 рулонів</w:t>
      </w:r>
    </w:p>
    <w:p w:rsidR="003D7EFA" w:rsidRPr="007F3347" w:rsidRDefault="003D7EFA" w:rsidP="003D7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F3347" w:rsidRDefault="007F3347" w:rsidP="007F3347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 xml:space="preserve"> Додаток №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6</w:t>
      </w:r>
    </w:p>
    <w:p w:rsidR="007F3347" w:rsidRDefault="007F3347" w:rsidP="007F3347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7F3347" w:rsidRPr="00C042BC" w:rsidRDefault="007F3347" w:rsidP="007F3347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746ED2" w:rsidRDefault="007F3347" w:rsidP="00746ED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від ДП «Овруцький спецлісгосп») </w:t>
      </w:r>
      <w:r w:rsidR="004804A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 баланс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F53D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9 прикордонному загону імені Січових Стрільців</w:t>
      </w:r>
      <w:r w:rsidR="004F53D3" w:rsidRPr="00000F21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 </w:t>
      </w:r>
      <w:r w:rsidR="004F53D3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через </w:t>
      </w:r>
      <w:r w:rsidRPr="00000F21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 </w:t>
      </w:r>
      <w:r w:rsidR="00746ED2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>відділ прикордонної служби «Овруч»</w:t>
      </w:r>
      <w:r w:rsidR="00FA6E1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9 прикордонного загону імені Січових Стрільців</w:t>
      </w:r>
    </w:p>
    <w:p w:rsidR="004F53D3" w:rsidRDefault="004F53D3" w:rsidP="00746ED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7F3347" w:rsidRDefault="004F53D3" w:rsidP="00002B29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F33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 -</w:t>
      </w:r>
      <w:r w:rsidR="00151AD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10 м. куб.</w:t>
      </w:r>
      <w:r w:rsidR="007F33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151AD8" w:rsidRPr="00002B29" w:rsidRDefault="00151AD8" w:rsidP="00002B29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ПВ-12 м. куб.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7</w:t>
      </w:r>
    </w:p>
    <w:p w:rsidR="00000F21" w:rsidRDefault="00000F21" w:rsidP="00000F21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000F21" w:rsidRPr="00C042BC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000F21" w:rsidRPr="008A3843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Майно, що передається з балансу Овруцької міської ради  (що отримане Державного підприємства «Словечанське лісове господарство»)</w:t>
      </w:r>
      <w:r w:rsid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баланс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Коростенського районного територіального центру комплектування та соціальної підтримки через 1 відділ</w:t>
      </w: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Pr="00002B29" w:rsidRDefault="00000F21" w:rsidP="00002B29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-28 м. куб.</w:t>
      </w:r>
    </w:p>
    <w:p w:rsidR="00000F21" w:rsidRPr="00002B29" w:rsidRDefault="00000F21" w:rsidP="00002B29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Пилопродукція -</w:t>
      </w:r>
      <w:r w:rsidR="00D741A9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5</w:t>
      </w: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 куб.</w:t>
      </w:r>
    </w:p>
    <w:p w:rsidR="00000F21" w:rsidRDefault="00000F21" w:rsidP="00002B29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Дизпаливо- 440 л</w:t>
      </w: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Додаток №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8</w:t>
      </w:r>
    </w:p>
    <w:p w:rsidR="00000F21" w:rsidRDefault="00000F21" w:rsidP="00000F21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000F21" w:rsidRPr="00C042BC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000F21" w:rsidRPr="008A3843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Державного підприємства «Словечанське лісове господарство») </w:t>
      </w:r>
      <w:r w:rsidR="002F17B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баланс 9 прикордонному загону імені Січових Стрільців</w:t>
      </w:r>
      <w:r w:rsidR="002F17BA" w:rsidRPr="00000F21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 </w:t>
      </w:r>
      <w:r w:rsidR="002F17BA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через </w:t>
      </w:r>
      <w:r w:rsidR="002F17BA" w:rsidRPr="00000F21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 </w:t>
      </w:r>
      <w:r w:rsidR="002F17BA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>відділ прикордонної служби «Овруч»</w:t>
      </w:r>
      <w:r w:rsidR="002F17B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9 прикордонного загону імені Січових Стрільців</w:t>
      </w: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Pr="00002B29" w:rsidRDefault="00000F21" w:rsidP="00002B29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-23,</w:t>
      </w:r>
      <w:r w:rsidR="00D741A9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661</w:t>
      </w: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м. куб.</w:t>
      </w:r>
    </w:p>
    <w:p w:rsidR="00000F21" w:rsidRDefault="00000F21" w:rsidP="00002B29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Пилопродукція -8 м. куб.</w:t>
      </w:r>
    </w:p>
    <w:p w:rsidR="00000F21" w:rsidRDefault="00000F21" w:rsidP="00002B29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(сосна)-</w:t>
      </w:r>
      <w:r w:rsidR="00331A8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11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 куб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9</w:t>
      </w:r>
    </w:p>
    <w:p w:rsidR="00000F21" w:rsidRDefault="00000F21" w:rsidP="00000F21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до рішення Овруцької міської</w:t>
      </w:r>
    </w:p>
    <w:p w:rsidR="00000F21" w:rsidRPr="00C042BC" w:rsidRDefault="00000F21" w:rsidP="00000F21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Державного підприємства «Словечанське лісове господарство») </w:t>
      </w:r>
      <w:r w:rsid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баланс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військової частини А7307 (141 батальйону терит</w:t>
      </w:r>
      <w:r w:rsidRPr="007F3347">
        <w:rPr>
          <w:rFonts w:ascii="Bookman Old Style" w:hAnsi="Bookman Old Style"/>
          <w:lang w:val="uk-UA"/>
        </w:rPr>
        <w:t>оріальної оборони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)</w:t>
      </w:r>
    </w:p>
    <w:p w:rsid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2B29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-5 м. куб.</w:t>
      </w:r>
    </w:p>
    <w:p w:rsidR="00000F21" w:rsidRDefault="00000F21" w:rsidP="00002B29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(сосна)-18 м. куб</w:t>
      </w:r>
    </w:p>
    <w:p w:rsidR="000D7CDC" w:rsidRDefault="000D7CDC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D7CDC" w:rsidRDefault="000D7CDC" w:rsidP="000D7CD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</w:t>
      </w:r>
      <w:r w:rsidR="003D7EF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10</w:t>
      </w:r>
    </w:p>
    <w:p w:rsidR="000D7CDC" w:rsidRDefault="000D7CDC" w:rsidP="000D7CDC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 до рішення Овруцької міської</w:t>
      </w:r>
    </w:p>
    <w:p w:rsidR="000D7CDC" w:rsidRPr="00C042BC" w:rsidRDefault="000D7CDC" w:rsidP="000D7CD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0D7CDC" w:rsidRDefault="000D7CDC" w:rsidP="00CE46B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Державного підприємства «Словечанське лісове господарство») до  </w:t>
      </w:r>
      <w:r w:rsidR="00CE46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Добровольчого формування Овруцької територіальної громади №1</w:t>
      </w:r>
      <w:r w:rsidR="002F17BA" w:rsidRPr="002F17BA">
        <w:rPr>
          <w:rFonts w:ascii="Bookman Old Style" w:eastAsia="Times New Roman" w:hAnsi="Bookman Old Style" w:cs="Arial"/>
          <w:color w:val="000000" w:themeColor="text1"/>
          <w:sz w:val="24"/>
          <w:szCs w:val="24"/>
          <w:highlight w:val="yellow"/>
          <w:lang w:val="uk-UA" w:eastAsia="ru-RU"/>
        </w:rPr>
        <w:t xml:space="preserve"> </w:t>
      </w:r>
    </w:p>
    <w:p w:rsidR="00002B29" w:rsidRDefault="00002B29" w:rsidP="00002B29">
      <w:pPr>
        <w:pStyle w:val="a3"/>
        <w:shd w:val="clear" w:color="auto" w:fill="FFFFFF"/>
        <w:spacing w:before="100" w:beforeAutospacing="1" w:after="100" w:afterAutospacing="1" w:line="240" w:lineRule="auto"/>
        <w:ind w:left="115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D7CDC" w:rsidRDefault="000D7CDC" w:rsidP="00002B29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-4 м. куб.</w:t>
      </w:r>
    </w:p>
    <w:p w:rsidR="000D7CDC" w:rsidRDefault="000D7CDC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D7CDC" w:rsidRDefault="000D7CDC" w:rsidP="000D7CD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Додаток №</w:t>
      </w:r>
      <w:r w:rsidR="00D510B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</w:t>
      </w:r>
      <w:r w:rsidR="003C683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</w:t>
      </w:r>
    </w:p>
    <w:p w:rsidR="000D7CDC" w:rsidRDefault="000D7CDC" w:rsidP="000D7CDC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 до рішення Овруцької міської</w:t>
      </w:r>
    </w:p>
    <w:p w:rsidR="000D7CDC" w:rsidRPr="00C042BC" w:rsidRDefault="000D7CDC" w:rsidP="000D7CDC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B3303F" w:rsidRDefault="000D7CDC" w:rsidP="00B3303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Майно, що передається з балансу Овруцької міської ради  (що отримане Державного підприємства «Словечанське лісове господарство»)</w:t>
      </w:r>
      <w:r w:rsidR="00B3303F" w:rsidRPr="00B330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 баланс </w:t>
      </w:r>
      <w:r w:rsidR="00B330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до  військової частини </w:t>
      </w:r>
      <w:r w:rsidR="006C3EA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 w:rsidR="009A5CC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330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4150</w:t>
      </w:r>
    </w:p>
    <w:p w:rsidR="000D7CDC" w:rsidRDefault="000D7CDC" w:rsidP="000D7CD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</w:t>
      </w:r>
    </w:p>
    <w:p w:rsidR="000D7CDC" w:rsidRDefault="000D7CDC" w:rsidP="000D7CD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Pr="00002B29" w:rsidRDefault="007220C0" w:rsidP="00002B29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(сосна) -12 м. куб.</w:t>
      </w:r>
    </w:p>
    <w:p w:rsidR="007220C0" w:rsidRDefault="007220C0" w:rsidP="007220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Pr="007220C0" w:rsidRDefault="007220C0" w:rsidP="007220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D7EFA" w:rsidRDefault="003D7EFA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Додаток №1</w:t>
      </w:r>
      <w:r w:rsidR="003C683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</w:t>
      </w:r>
    </w:p>
    <w:p w:rsidR="007220C0" w:rsidRDefault="007220C0" w:rsidP="007220C0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 xml:space="preserve">  до рішення Овруцької міської</w:t>
      </w:r>
    </w:p>
    <w:p w:rsidR="007220C0" w:rsidRPr="00C042BC" w:rsidRDefault="007220C0" w:rsidP="007220C0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ради</w:t>
      </w:r>
    </w:p>
    <w:p w:rsidR="007220C0" w:rsidRDefault="007220C0" w:rsidP="007220C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Майно, що передається з балансу Овруцької міської ради  (що отримане Державного підприємства «Словечанське лісове господарство»)</w:t>
      </w:r>
      <w:r w:rsidR="00B330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баланс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330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КП «Гарне місто» Овруцької міської ради</w:t>
      </w:r>
    </w:p>
    <w:p w:rsidR="00002B29" w:rsidRDefault="00002B29" w:rsidP="007220C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220C0" w:rsidRPr="00002B29" w:rsidRDefault="00002B29" w:rsidP="00002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1. </w:t>
      </w:r>
      <w:r w:rsidR="007220C0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Пилопродукція  -16,5 м. куб.</w:t>
      </w:r>
    </w:p>
    <w:p w:rsidR="007220C0" w:rsidRPr="00002B29" w:rsidRDefault="007220C0" w:rsidP="00002B29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Плівка теплична -</w:t>
      </w:r>
      <w:r w:rsidR="00BE46C0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6</w:t>
      </w: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54 м.куб.</w:t>
      </w:r>
    </w:p>
    <w:p w:rsidR="000D7CDC" w:rsidRDefault="000D7CDC" w:rsidP="000D7CDC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D7CDC" w:rsidRDefault="000D7CDC" w:rsidP="000D7CDC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D7CDC" w:rsidRPr="000D7CDC" w:rsidRDefault="000D7CDC" w:rsidP="000D7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Default="00000F21" w:rsidP="00000F21">
      <w:pPr>
        <w:pStyle w:val="a3"/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00F21" w:rsidRPr="00000F21" w:rsidRDefault="00000F21" w:rsidP="0000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A7830" w:rsidRDefault="00EA7830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A7830" w:rsidRDefault="00EA7830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A7830" w:rsidRDefault="00EA7830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A7830" w:rsidRDefault="00EA7830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C6838" w:rsidRDefault="003C6838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3C6838" w:rsidRDefault="003C6838" w:rsidP="00EA78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F37FB" w:rsidRDefault="00D510BB" w:rsidP="004F37FB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894C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одат</w:t>
      </w:r>
      <w:r w:rsidR="004F37F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ок №</w:t>
      </w:r>
      <w:r w:rsidR="00894C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</w:t>
      </w:r>
      <w:r w:rsidR="003C683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3</w:t>
      </w:r>
    </w:p>
    <w:p w:rsidR="004F37FB" w:rsidRDefault="004F37FB" w:rsidP="004F37F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>до рішення Овруцької міської</w:t>
      </w:r>
    </w:p>
    <w:p w:rsidR="004F37FB" w:rsidRDefault="004F37FB" w:rsidP="004F37FB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ради</w:t>
      </w:r>
    </w:p>
    <w:p w:rsidR="004F37FB" w:rsidRDefault="004F37FB" w:rsidP="004F37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F0C76" w:rsidRDefault="004F37FB" w:rsidP="00CF2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</w:t>
      </w:r>
      <w:r w:rsidR="00CF0C7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 ДП «Словечанський лісгосп АПК» )</w:t>
      </w:r>
      <w:r w:rsidR="00CE46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баланс</w:t>
      </w:r>
      <w:r w:rsidR="006416F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до </w:t>
      </w:r>
      <w:r w:rsidR="00CF26F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ГУНП в Житомирській області  через відділ поліції № 1 Коростенського районного управління поліції ГУНП в Житомирській області</w:t>
      </w:r>
    </w:p>
    <w:p w:rsidR="004F37FB" w:rsidRPr="00942BB0" w:rsidRDefault="004F37FB" w:rsidP="004F37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F37FB" w:rsidRPr="00002B29" w:rsidRDefault="004F37FB" w:rsidP="00002B29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С Круглі лісоматеріали    - </w:t>
      </w:r>
      <w:r w:rsidR="006416F4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19</w:t>
      </w: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6416F4"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583 </w:t>
      </w: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 куб.</w:t>
      </w:r>
    </w:p>
    <w:p w:rsidR="006416F4" w:rsidRPr="00002B29" w:rsidRDefault="006416F4" w:rsidP="00002B29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Пальне ДП-60 л</w:t>
      </w:r>
    </w:p>
    <w:p w:rsidR="006416F4" w:rsidRDefault="006416F4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6416F4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416F4" w:rsidRDefault="006416F4" w:rsidP="0064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416F4" w:rsidRDefault="006416F4" w:rsidP="006416F4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Додаток №1</w:t>
      </w:r>
      <w:r w:rsidR="003C683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4</w:t>
      </w:r>
    </w:p>
    <w:p w:rsidR="006416F4" w:rsidRDefault="006416F4" w:rsidP="006416F4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>до рішення Овруцької міської</w:t>
      </w:r>
    </w:p>
    <w:p w:rsidR="006416F4" w:rsidRDefault="006416F4" w:rsidP="006416F4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ради</w:t>
      </w:r>
    </w:p>
    <w:p w:rsidR="006416F4" w:rsidRDefault="006416F4" w:rsidP="0064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416F4" w:rsidRPr="008A3843" w:rsidRDefault="006416F4" w:rsidP="0064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від ДП «Словечанський лісгосп АПК» ) </w:t>
      </w:r>
      <w:r w:rsidR="00CE46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 баланс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Коростенського районного територіального центру комплектування та соціальної підтримки через 1 відділ</w:t>
      </w:r>
    </w:p>
    <w:p w:rsidR="004F37FB" w:rsidRPr="00002B29" w:rsidRDefault="004F37FB" w:rsidP="00002B29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Дрова паливні-15,386 м. куб.</w:t>
      </w:r>
    </w:p>
    <w:p w:rsidR="004F37FB" w:rsidRDefault="004F37FB" w:rsidP="00002B29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Пальне ДП-2</w:t>
      </w:r>
      <w:r w:rsidR="00F14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6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</w:t>
      </w: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D510BB" w:rsidRDefault="00D510BB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D510BB" w:rsidP="00F14C7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F14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одаток №1</w:t>
      </w:r>
      <w:r w:rsidR="003C683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4</w:t>
      </w:r>
    </w:p>
    <w:p w:rsidR="00F14C75" w:rsidRDefault="00F14C75" w:rsidP="00F14C75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ab/>
        <w:t>до рішення Овруцької міської</w:t>
      </w: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ради</w:t>
      </w:r>
    </w:p>
    <w:p w:rsid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Default="00F14C75" w:rsidP="00343E52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Майно, що передається з балансу Овруцької міської ради  (що отримане від ДП «Словечанський лісгосп АПК» ) </w:t>
      </w:r>
      <w:r w:rsidR="00CE46B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 баланс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військової частини А7307 (141 батальйону терит</w:t>
      </w:r>
      <w:r w:rsidRPr="007F3347">
        <w:rPr>
          <w:rFonts w:ascii="Bookman Old Style" w:hAnsi="Bookman Old Style"/>
          <w:lang w:val="uk-UA"/>
        </w:rPr>
        <w:t>оріальної оборони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)</w:t>
      </w:r>
    </w:p>
    <w:p w:rsidR="00F14C75" w:rsidRPr="008A3843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F14C75" w:rsidRPr="00002B29" w:rsidRDefault="00F14C75" w:rsidP="00002B29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002B2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 Круглі лісоматеріали    -53,122 м.куб.</w:t>
      </w:r>
    </w:p>
    <w:p w:rsidR="00F14C75" w:rsidRDefault="00F14C75" w:rsidP="00002B29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Пиломатеріали 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обрізн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 хв.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-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1,3 </w:t>
      </w:r>
      <w:r w:rsidRPr="00F06E9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м.куб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F14C75" w:rsidRDefault="00F14C75" w:rsidP="00002B29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Пальне ДП-188 л</w:t>
      </w:r>
    </w:p>
    <w:p w:rsidR="00F14C75" w:rsidRPr="00F14C75" w:rsidRDefault="00F14C75" w:rsidP="00F14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F37FB" w:rsidRDefault="004F37FB" w:rsidP="004F37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Default="00C042BC" w:rsidP="00F06E9A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C042BC" w:rsidRPr="00C042BC" w:rsidRDefault="00C042BC" w:rsidP="00C04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F13DB" w:rsidRDefault="00BF13DB" w:rsidP="00712185">
      <w:pPr>
        <w:pStyle w:val="a3"/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F13DB" w:rsidRDefault="00BF13DB" w:rsidP="00712185">
      <w:pPr>
        <w:pStyle w:val="a3"/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BF13DB" w:rsidRDefault="00BF13DB" w:rsidP="00712185">
      <w:pPr>
        <w:pStyle w:val="a3"/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2B58D9" w:rsidRDefault="002B58D9" w:rsidP="00712185">
      <w:pPr>
        <w:shd w:val="clear" w:color="auto" w:fill="FFFFFF"/>
        <w:spacing w:after="150" w:line="240" w:lineRule="auto"/>
        <w:ind w:left="4956" w:firstLine="708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E641A3" w:rsidRPr="00BF13DB" w:rsidRDefault="00E641A3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uk-UA" w:eastAsia="ru-RU"/>
        </w:rPr>
      </w:pPr>
    </w:p>
    <w:p w:rsidR="00075954" w:rsidRPr="00CD72F6" w:rsidRDefault="00075954" w:rsidP="00502B2E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 w:themeColor="text1"/>
          <w:sz w:val="28"/>
          <w:szCs w:val="28"/>
          <w:lang w:val="en-US" w:eastAsia="ru-RU"/>
        </w:rPr>
      </w:pPr>
    </w:p>
    <w:sectPr w:rsidR="00075954" w:rsidRPr="00CD72F6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36" w:rsidRDefault="00AA1836" w:rsidP="00C042BC">
      <w:pPr>
        <w:spacing w:after="0" w:line="240" w:lineRule="auto"/>
      </w:pPr>
      <w:r>
        <w:separator/>
      </w:r>
    </w:p>
  </w:endnote>
  <w:endnote w:type="continuationSeparator" w:id="0">
    <w:p w:rsidR="00AA1836" w:rsidRDefault="00AA1836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36" w:rsidRDefault="00AA1836" w:rsidP="00C042BC">
      <w:pPr>
        <w:spacing w:after="0" w:line="240" w:lineRule="auto"/>
      </w:pPr>
      <w:r>
        <w:separator/>
      </w:r>
    </w:p>
  </w:footnote>
  <w:footnote w:type="continuationSeparator" w:id="0">
    <w:p w:rsidR="00AA1836" w:rsidRDefault="00AA1836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C7244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7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984312"/>
    <w:multiLevelType w:val="hybridMultilevel"/>
    <w:tmpl w:val="D3D6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30"/>
  </w:num>
  <w:num w:numId="5">
    <w:abstractNumId w:val="23"/>
  </w:num>
  <w:num w:numId="6">
    <w:abstractNumId w:val="39"/>
  </w:num>
  <w:num w:numId="7">
    <w:abstractNumId w:val="27"/>
  </w:num>
  <w:num w:numId="8">
    <w:abstractNumId w:val="16"/>
  </w:num>
  <w:num w:numId="9">
    <w:abstractNumId w:val="38"/>
  </w:num>
  <w:num w:numId="10">
    <w:abstractNumId w:val="20"/>
  </w:num>
  <w:num w:numId="11">
    <w:abstractNumId w:val="21"/>
  </w:num>
  <w:num w:numId="12">
    <w:abstractNumId w:val="2"/>
  </w:num>
  <w:num w:numId="13">
    <w:abstractNumId w:val="6"/>
  </w:num>
  <w:num w:numId="14">
    <w:abstractNumId w:val="28"/>
  </w:num>
  <w:num w:numId="15">
    <w:abstractNumId w:val="26"/>
  </w:num>
  <w:num w:numId="16">
    <w:abstractNumId w:val="1"/>
  </w:num>
  <w:num w:numId="17">
    <w:abstractNumId w:val="8"/>
  </w:num>
  <w:num w:numId="18">
    <w:abstractNumId w:val="37"/>
  </w:num>
  <w:num w:numId="19">
    <w:abstractNumId w:val="36"/>
  </w:num>
  <w:num w:numId="20">
    <w:abstractNumId w:val="25"/>
  </w:num>
  <w:num w:numId="21">
    <w:abstractNumId w:val="11"/>
  </w:num>
  <w:num w:numId="22">
    <w:abstractNumId w:val="17"/>
  </w:num>
  <w:num w:numId="23">
    <w:abstractNumId w:val="0"/>
  </w:num>
  <w:num w:numId="24">
    <w:abstractNumId w:val="12"/>
  </w:num>
  <w:num w:numId="25">
    <w:abstractNumId w:val="4"/>
  </w:num>
  <w:num w:numId="26">
    <w:abstractNumId w:val="34"/>
  </w:num>
  <w:num w:numId="27">
    <w:abstractNumId w:val="22"/>
  </w:num>
  <w:num w:numId="28">
    <w:abstractNumId w:val="14"/>
  </w:num>
  <w:num w:numId="29">
    <w:abstractNumId w:val="31"/>
  </w:num>
  <w:num w:numId="30">
    <w:abstractNumId w:val="33"/>
  </w:num>
  <w:num w:numId="31">
    <w:abstractNumId w:val="5"/>
  </w:num>
  <w:num w:numId="32">
    <w:abstractNumId w:val="35"/>
  </w:num>
  <w:num w:numId="33">
    <w:abstractNumId w:val="19"/>
  </w:num>
  <w:num w:numId="34">
    <w:abstractNumId w:val="29"/>
  </w:num>
  <w:num w:numId="35">
    <w:abstractNumId w:val="7"/>
  </w:num>
  <w:num w:numId="36">
    <w:abstractNumId w:val="13"/>
  </w:num>
  <w:num w:numId="37">
    <w:abstractNumId w:val="24"/>
  </w:num>
  <w:num w:numId="38">
    <w:abstractNumId w:val="32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E"/>
    <w:rsid w:val="00000F21"/>
    <w:rsid w:val="00002B29"/>
    <w:rsid w:val="00012660"/>
    <w:rsid w:val="000230A5"/>
    <w:rsid w:val="00031A73"/>
    <w:rsid w:val="00032F3D"/>
    <w:rsid w:val="00071100"/>
    <w:rsid w:val="00075954"/>
    <w:rsid w:val="000859EF"/>
    <w:rsid w:val="000D154B"/>
    <w:rsid w:val="000D7CDC"/>
    <w:rsid w:val="000E1F08"/>
    <w:rsid w:val="000E2131"/>
    <w:rsid w:val="00126FDB"/>
    <w:rsid w:val="00151AD8"/>
    <w:rsid w:val="00187B73"/>
    <w:rsid w:val="001B4F87"/>
    <w:rsid w:val="001B67FB"/>
    <w:rsid w:val="001C160A"/>
    <w:rsid w:val="001E7C25"/>
    <w:rsid w:val="00201BBA"/>
    <w:rsid w:val="00212D49"/>
    <w:rsid w:val="00222498"/>
    <w:rsid w:val="002543E8"/>
    <w:rsid w:val="00262657"/>
    <w:rsid w:val="00262897"/>
    <w:rsid w:val="00276AD2"/>
    <w:rsid w:val="002B58D9"/>
    <w:rsid w:val="002D579E"/>
    <w:rsid w:val="002F17BA"/>
    <w:rsid w:val="002F382B"/>
    <w:rsid w:val="00320F4A"/>
    <w:rsid w:val="00331A8B"/>
    <w:rsid w:val="00342071"/>
    <w:rsid w:val="00343E52"/>
    <w:rsid w:val="00351640"/>
    <w:rsid w:val="00356A46"/>
    <w:rsid w:val="0036120E"/>
    <w:rsid w:val="003B3259"/>
    <w:rsid w:val="003C6838"/>
    <w:rsid w:val="003D7EFA"/>
    <w:rsid w:val="003F029B"/>
    <w:rsid w:val="003F0D83"/>
    <w:rsid w:val="00415B9A"/>
    <w:rsid w:val="00434FC7"/>
    <w:rsid w:val="004367B9"/>
    <w:rsid w:val="00477C81"/>
    <w:rsid w:val="004804A9"/>
    <w:rsid w:val="004A5BB0"/>
    <w:rsid w:val="004C238C"/>
    <w:rsid w:val="004C35AE"/>
    <w:rsid w:val="004D04A3"/>
    <w:rsid w:val="004F37FB"/>
    <w:rsid w:val="004F53D3"/>
    <w:rsid w:val="005015B9"/>
    <w:rsid w:val="00501645"/>
    <w:rsid w:val="00502B2E"/>
    <w:rsid w:val="00506674"/>
    <w:rsid w:val="00526A5E"/>
    <w:rsid w:val="00532C5E"/>
    <w:rsid w:val="00554829"/>
    <w:rsid w:val="005C19CB"/>
    <w:rsid w:val="005D1AE4"/>
    <w:rsid w:val="005D1D55"/>
    <w:rsid w:val="005D5351"/>
    <w:rsid w:val="005D6441"/>
    <w:rsid w:val="005E6FC5"/>
    <w:rsid w:val="005F3844"/>
    <w:rsid w:val="006004EA"/>
    <w:rsid w:val="00611D4C"/>
    <w:rsid w:val="00620470"/>
    <w:rsid w:val="006416F4"/>
    <w:rsid w:val="006740D6"/>
    <w:rsid w:val="0068708D"/>
    <w:rsid w:val="00690568"/>
    <w:rsid w:val="006C3EA5"/>
    <w:rsid w:val="006F60E7"/>
    <w:rsid w:val="00712185"/>
    <w:rsid w:val="0071512C"/>
    <w:rsid w:val="007220C0"/>
    <w:rsid w:val="00724BFC"/>
    <w:rsid w:val="00743D82"/>
    <w:rsid w:val="00746ED2"/>
    <w:rsid w:val="0075046D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D2FF3"/>
    <w:rsid w:val="007E3F17"/>
    <w:rsid w:val="007F3347"/>
    <w:rsid w:val="00820354"/>
    <w:rsid w:val="00822378"/>
    <w:rsid w:val="0082240F"/>
    <w:rsid w:val="00886C5D"/>
    <w:rsid w:val="008925F2"/>
    <w:rsid w:val="00894CE5"/>
    <w:rsid w:val="008A3843"/>
    <w:rsid w:val="0090694E"/>
    <w:rsid w:val="00911866"/>
    <w:rsid w:val="00942BB0"/>
    <w:rsid w:val="0094439A"/>
    <w:rsid w:val="00976FF7"/>
    <w:rsid w:val="00996F51"/>
    <w:rsid w:val="009A3FB0"/>
    <w:rsid w:val="009A5CCB"/>
    <w:rsid w:val="009B5177"/>
    <w:rsid w:val="009C59CD"/>
    <w:rsid w:val="009D77F3"/>
    <w:rsid w:val="009F2DF2"/>
    <w:rsid w:val="00A1641D"/>
    <w:rsid w:val="00A1661A"/>
    <w:rsid w:val="00A327E5"/>
    <w:rsid w:val="00A531BF"/>
    <w:rsid w:val="00A96F3A"/>
    <w:rsid w:val="00AA1836"/>
    <w:rsid w:val="00AB0263"/>
    <w:rsid w:val="00AD7AED"/>
    <w:rsid w:val="00AE5468"/>
    <w:rsid w:val="00B21E68"/>
    <w:rsid w:val="00B3303F"/>
    <w:rsid w:val="00B35C8C"/>
    <w:rsid w:val="00B42F98"/>
    <w:rsid w:val="00B50C95"/>
    <w:rsid w:val="00B62A9B"/>
    <w:rsid w:val="00B651CF"/>
    <w:rsid w:val="00B8109D"/>
    <w:rsid w:val="00B81C22"/>
    <w:rsid w:val="00BB536C"/>
    <w:rsid w:val="00BC6247"/>
    <w:rsid w:val="00BD0242"/>
    <w:rsid w:val="00BD2587"/>
    <w:rsid w:val="00BE1D42"/>
    <w:rsid w:val="00BE46C0"/>
    <w:rsid w:val="00BF13DB"/>
    <w:rsid w:val="00BF1E10"/>
    <w:rsid w:val="00C042BC"/>
    <w:rsid w:val="00C104E3"/>
    <w:rsid w:val="00C34B26"/>
    <w:rsid w:val="00C433D5"/>
    <w:rsid w:val="00C73B3F"/>
    <w:rsid w:val="00C77CFC"/>
    <w:rsid w:val="00CA7C4C"/>
    <w:rsid w:val="00CB4C1C"/>
    <w:rsid w:val="00CD72F6"/>
    <w:rsid w:val="00CE3F0D"/>
    <w:rsid w:val="00CE46B9"/>
    <w:rsid w:val="00CF0B52"/>
    <w:rsid w:val="00CF0C76"/>
    <w:rsid w:val="00CF26F4"/>
    <w:rsid w:val="00CF4152"/>
    <w:rsid w:val="00D42DF0"/>
    <w:rsid w:val="00D510BB"/>
    <w:rsid w:val="00D5229D"/>
    <w:rsid w:val="00D541E1"/>
    <w:rsid w:val="00D635FA"/>
    <w:rsid w:val="00D6560D"/>
    <w:rsid w:val="00D741A9"/>
    <w:rsid w:val="00DD0C75"/>
    <w:rsid w:val="00DD681F"/>
    <w:rsid w:val="00DE39D7"/>
    <w:rsid w:val="00DF56F3"/>
    <w:rsid w:val="00E0231C"/>
    <w:rsid w:val="00E04176"/>
    <w:rsid w:val="00E07C51"/>
    <w:rsid w:val="00E11FFF"/>
    <w:rsid w:val="00E45C10"/>
    <w:rsid w:val="00E5191E"/>
    <w:rsid w:val="00E53944"/>
    <w:rsid w:val="00E641A3"/>
    <w:rsid w:val="00E74CCF"/>
    <w:rsid w:val="00E80A3A"/>
    <w:rsid w:val="00E91695"/>
    <w:rsid w:val="00EA6394"/>
    <w:rsid w:val="00EA7830"/>
    <w:rsid w:val="00EC4285"/>
    <w:rsid w:val="00F05612"/>
    <w:rsid w:val="00F06E9A"/>
    <w:rsid w:val="00F14C75"/>
    <w:rsid w:val="00F3299D"/>
    <w:rsid w:val="00F400B8"/>
    <w:rsid w:val="00F7024E"/>
    <w:rsid w:val="00F84750"/>
    <w:rsid w:val="00FA6E1F"/>
    <w:rsid w:val="00FB5524"/>
    <w:rsid w:val="00FB67A4"/>
    <w:rsid w:val="00FC66EF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CB3E-DD18-4AC8-B3C6-72A0ED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F0D9-70A3-4157-8C01-F1749C86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95</cp:revision>
  <cp:lastPrinted>2022-04-12T12:46:00Z</cp:lastPrinted>
  <dcterms:created xsi:type="dcterms:W3CDTF">2022-04-12T06:20:00Z</dcterms:created>
  <dcterms:modified xsi:type="dcterms:W3CDTF">2022-04-12T13:01:00Z</dcterms:modified>
</cp:coreProperties>
</file>