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bookmarkStart w:id="0" w:name="_Hlk101783229"/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35BEF84" w:rsidR="00876229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90096D0" w14:textId="77777777" w:rsidR="00CE3533" w:rsidRPr="00C85007" w:rsidRDefault="00CE3533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</w:p>
    <w:p w14:paraId="257DDD63" w14:textId="77777777"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14:paraId="44D1CD3E" w14:textId="70FE8AF3" w:rsidR="00310BC3" w:rsidRPr="00FA3038" w:rsidRDefault="006F38F1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 w:rsidRPr="00040EA0">
        <w:rPr>
          <w:rFonts w:ascii="Bookman Old Style" w:eastAsia="Times New Roman" w:hAnsi="Bookman Old Style"/>
          <w:b/>
          <w:i/>
          <w:iCs/>
          <w:lang w:val="uk-UA"/>
        </w:rPr>
        <w:t xml:space="preserve">Двадцять  </w:t>
      </w:r>
      <w:r w:rsidR="00040EA0">
        <w:rPr>
          <w:rFonts w:ascii="Bookman Old Style" w:eastAsia="Times New Roman" w:hAnsi="Bookman Old Style"/>
          <w:b/>
          <w:i/>
          <w:iCs/>
          <w:lang w:val="uk-UA"/>
        </w:rPr>
        <w:t>третя</w:t>
      </w:r>
      <w:r w:rsidRPr="00040EA0">
        <w:rPr>
          <w:rFonts w:ascii="Bookman Old Style" w:eastAsia="Times New Roman" w:hAnsi="Bookman Old Style"/>
          <w:b/>
          <w:i/>
          <w:iCs/>
          <w:lang w:val="uk-UA"/>
        </w:rPr>
        <w:t xml:space="preserve">  </w:t>
      </w:r>
      <w:r w:rsidR="00310BC3" w:rsidRPr="00040EA0">
        <w:rPr>
          <w:rFonts w:ascii="Bookman Old Style" w:eastAsia="Times New Roman" w:hAnsi="Bookman Old Style"/>
          <w:b/>
          <w:i/>
          <w:iCs/>
          <w:lang w:val="uk-UA"/>
        </w:rPr>
        <w:t xml:space="preserve"> сесі</w:t>
      </w:r>
      <w:r w:rsidR="00040EA0">
        <w:rPr>
          <w:rFonts w:ascii="Bookman Old Style" w:eastAsia="Times New Roman" w:hAnsi="Bookman Old Style"/>
          <w:b/>
          <w:i/>
          <w:iCs/>
          <w:lang w:val="uk-UA"/>
        </w:rPr>
        <w:t>я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040EA0">
        <w:rPr>
          <w:rFonts w:ascii="Bookman Old Style" w:eastAsia="Times New Roman" w:hAnsi="Bookman Old Style"/>
          <w:b/>
          <w:i/>
          <w:lang w:val="uk-UA"/>
        </w:rPr>
        <w:t xml:space="preserve">                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4B824015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6F38F1">
        <w:rPr>
          <w:rFonts w:ascii="Bookman Old Style" w:eastAsia="Times New Roman" w:hAnsi="Bookman Old Style"/>
          <w:lang w:val="uk-UA"/>
        </w:rPr>
        <w:t>7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6F38F1">
        <w:rPr>
          <w:rFonts w:ascii="Bookman Old Style" w:eastAsia="Times New Roman" w:hAnsi="Bookman Old Style"/>
          <w:lang w:val="uk-UA"/>
        </w:rPr>
        <w:t>квіт</w:t>
      </w:r>
      <w:r w:rsidR="00DE7A38">
        <w:rPr>
          <w:rFonts w:ascii="Bookman Old Style" w:eastAsia="Times New Roman" w:hAnsi="Bookman Old Style"/>
          <w:lang w:val="uk-UA"/>
        </w:rPr>
        <w:t>ня</w:t>
      </w:r>
      <w:r w:rsidRPr="00032CE1">
        <w:rPr>
          <w:rFonts w:ascii="Bookman Old Style" w:eastAsia="Times New Roman" w:hAnsi="Bookman Old Style"/>
          <w:lang w:val="uk-UA"/>
        </w:rPr>
        <w:t xml:space="preserve"> 202</w:t>
      </w:r>
      <w:r w:rsidR="006F38F1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7DBF4FB0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bookmarkStart w:id="1" w:name="_GoBack"/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>о передачу</w:t>
      </w:r>
      <w:r w:rsidR="006C6838">
        <w:rPr>
          <w:rFonts w:ascii="Bookman Old Style" w:hAnsi="Bookman Old Style"/>
          <w:szCs w:val="24"/>
          <w:lang w:val="uk-UA"/>
        </w:rPr>
        <w:t xml:space="preserve"> 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 </w:t>
      </w:r>
      <w:r w:rsidR="005D0882">
        <w:rPr>
          <w:rFonts w:ascii="Bookman Old Style" w:hAnsi="Bookman Old Style"/>
          <w:szCs w:val="24"/>
          <w:lang w:val="uk-UA"/>
        </w:rPr>
        <w:t>майна</w:t>
      </w:r>
      <w:r w:rsidR="006C6838">
        <w:rPr>
          <w:rFonts w:ascii="Bookman Old Style" w:hAnsi="Bookman Old Style"/>
          <w:szCs w:val="24"/>
          <w:lang w:val="uk-UA"/>
        </w:rPr>
        <w:t xml:space="preserve"> (шифер)</w:t>
      </w:r>
      <w:r w:rsidR="005D0882">
        <w:rPr>
          <w:rFonts w:ascii="Bookman Old Style" w:hAnsi="Bookman Old Style"/>
          <w:szCs w:val="24"/>
          <w:lang w:val="uk-UA"/>
        </w:rPr>
        <w:t xml:space="preserve"> </w:t>
      </w:r>
      <w:r w:rsidR="00190216">
        <w:rPr>
          <w:rFonts w:ascii="Bookman Old Style" w:hAnsi="Bookman Old Style"/>
          <w:lang w:val="uk-UA"/>
        </w:rPr>
        <w:t>від</w:t>
      </w:r>
      <w:r w:rsidR="00A929CC">
        <w:rPr>
          <w:rFonts w:ascii="Bookman Old Style" w:hAnsi="Bookman Old Style"/>
          <w:lang w:val="uk-UA"/>
        </w:rPr>
        <w:t xml:space="preserve">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3C6AD9">
        <w:rPr>
          <w:rFonts w:ascii="Bookman Old Style" w:hAnsi="Bookman Old Style"/>
          <w:lang w:val="uk-UA"/>
        </w:rPr>
        <w:t>для виконання робіт</w:t>
      </w:r>
      <w:r w:rsidR="003750BD">
        <w:rPr>
          <w:rFonts w:ascii="Bookman Old Style" w:hAnsi="Bookman Old Style"/>
          <w:lang w:val="uk-UA"/>
        </w:rPr>
        <w:t xml:space="preserve"> КП «</w:t>
      </w:r>
      <w:r w:rsidR="00370800">
        <w:rPr>
          <w:rFonts w:ascii="Bookman Old Style" w:hAnsi="Bookman Old Style"/>
          <w:lang w:val="uk-UA"/>
        </w:rPr>
        <w:t>Гарне місто</w:t>
      </w:r>
      <w:r w:rsidR="003750BD">
        <w:rPr>
          <w:rFonts w:ascii="Bookman Old Style" w:hAnsi="Bookman Old Style"/>
          <w:lang w:val="uk-UA"/>
        </w:rPr>
        <w:t xml:space="preserve">» </w:t>
      </w:r>
      <w:r w:rsidR="00567D3A">
        <w:rPr>
          <w:rFonts w:ascii="Bookman Old Style" w:hAnsi="Bookman Old Style"/>
          <w:lang w:val="uk-UA"/>
        </w:rPr>
        <w:t>Овруцької міської ради</w:t>
      </w:r>
    </w:p>
    <w:bookmarkEnd w:id="1"/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352DC448" w14:textId="218A3170" w:rsidR="000A34BD" w:rsidRDefault="006C6838" w:rsidP="000A34BD">
      <w:pPr>
        <w:pStyle w:val="a9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 </w:t>
      </w:r>
      <w:r w:rsidR="000A34BD">
        <w:rPr>
          <w:rFonts w:ascii="Bookman Old Style" w:hAnsi="Bookman Old Style"/>
          <w:noProof/>
          <w:lang w:val="uk-UA"/>
        </w:rPr>
        <w:t>Керуючись статтями 26, 60 Закону України «Про місцеве самоврядування в Україні», враховуючи рекомендації засідання постійної депутатської комісії</w:t>
      </w:r>
      <w:r w:rsidR="000A34BD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 </w:t>
      </w:r>
      <w:r w:rsidR="000A34BD">
        <w:rPr>
          <w:rFonts w:ascii="Bookman Old Style" w:hAnsi="Bookman Old Style"/>
          <w:noProof/>
          <w:lang w:val="uk-UA"/>
        </w:rPr>
        <w:t>від _______________ р., міська рада</w:t>
      </w:r>
    </w:p>
    <w:p w14:paraId="4B213DA9" w14:textId="37CFCD35" w:rsidR="00500F04" w:rsidRDefault="00500F04" w:rsidP="006C6838">
      <w:pPr>
        <w:pStyle w:val="a9"/>
        <w:ind w:left="0" w:firstLine="709"/>
        <w:jc w:val="both"/>
        <w:rPr>
          <w:rFonts w:ascii="Bookman Old Style" w:hAnsi="Bookman Old Style"/>
          <w:noProof/>
          <w:lang w:val="uk-UA"/>
        </w:rPr>
      </w:pP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6FA3E3F8"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3C6AD9">
        <w:rPr>
          <w:rFonts w:ascii="Bookman Old Style" w:hAnsi="Bookman Old Style"/>
          <w:lang w:val="uk-UA"/>
        </w:rPr>
        <w:t>від</w:t>
      </w:r>
      <w:r w:rsidR="00A929CC">
        <w:rPr>
          <w:rFonts w:ascii="Bookman Old Style" w:hAnsi="Bookman Old Style"/>
          <w:lang w:val="uk-UA"/>
        </w:rPr>
        <w:t xml:space="preserve">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3C6AD9">
        <w:rPr>
          <w:rFonts w:ascii="Bookman Old Style" w:hAnsi="Bookman Old Style"/>
          <w:lang w:val="uk-UA"/>
        </w:rPr>
        <w:t>для виконання робіт</w:t>
      </w:r>
      <w:r w:rsidR="00A929CC">
        <w:rPr>
          <w:rFonts w:ascii="Bookman Old Style" w:hAnsi="Bookman Old Style"/>
          <w:lang w:val="uk-UA"/>
        </w:rPr>
        <w:t xml:space="preserve"> </w:t>
      </w:r>
      <w:r w:rsidR="00567D3A">
        <w:rPr>
          <w:rFonts w:ascii="Bookman Old Style" w:hAnsi="Bookman Old Style"/>
          <w:lang w:val="uk-UA"/>
        </w:rPr>
        <w:t>комунально</w:t>
      </w:r>
      <w:r w:rsidR="003C6AD9">
        <w:rPr>
          <w:rFonts w:ascii="Bookman Old Style" w:hAnsi="Bookman Old Style"/>
          <w:lang w:val="uk-UA"/>
        </w:rPr>
        <w:t>му</w:t>
      </w:r>
      <w:r w:rsidR="00567D3A">
        <w:rPr>
          <w:rFonts w:ascii="Bookman Old Style" w:hAnsi="Bookman Old Style"/>
          <w:lang w:val="uk-UA"/>
        </w:rPr>
        <w:t xml:space="preserve"> підприємств</w:t>
      </w:r>
      <w:r w:rsidR="003C6AD9">
        <w:rPr>
          <w:rFonts w:ascii="Bookman Old Style" w:hAnsi="Bookman Old Style"/>
          <w:lang w:val="uk-UA"/>
        </w:rPr>
        <w:t>у</w:t>
      </w:r>
      <w:r w:rsidR="00A929CC">
        <w:rPr>
          <w:rFonts w:ascii="Bookman Old Style" w:hAnsi="Bookman Old Style"/>
          <w:lang w:val="uk-UA"/>
        </w:rPr>
        <w:t xml:space="preserve"> «</w:t>
      </w:r>
      <w:r w:rsidR="003B74F7">
        <w:rPr>
          <w:rFonts w:ascii="Bookman Old Style" w:hAnsi="Bookman Old Style"/>
          <w:lang w:val="uk-UA"/>
        </w:rPr>
        <w:t>Гарне місто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14:paraId="7B2C0D11" w14:textId="0F5E8234" w:rsidR="006C6838" w:rsidRPr="006C6838" w:rsidRDefault="006C6838" w:rsidP="00F966C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>Шифер (Білорусь) 5,8мм Б/Д в кількості 655</w:t>
      </w:r>
      <w:r w:rsidR="003C6AD9">
        <w:rPr>
          <w:rFonts w:ascii="Bookman Old Style" w:hAnsi="Bookman Old Style"/>
          <w:i/>
          <w:iCs/>
          <w:lang w:val="uk-UA"/>
        </w:rPr>
        <w:t xml:space="preserve"> </w:t>
      </w:r>
      <w:r>
        <w:rPr>
          <w:rFonts w:ascii="Bookman Old Style" w:hAnsi="Bookman Old Style"/>
          <w:i/>
          <w:iCs/>
          <w:lang w:val="uk-UA"/>
        </w:rPr>
        <w:t>шт.</w:t>
      </w:r>
    </w:p>
    <w:p w14:paraId="7F6617AE" w14:textId="1D598C0D" w:rsidR="006C6838" w:rsidRPr="006C6838" w:rsidRDefault="006C6838" w:rsidP="00F966C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 xml:space="preserve">Шифер 1750*1130Ів-Фр </w:t>
      </w:r>
      <w:proofErr w:type="spellStart"/>
      <w:r>
        <w:rPr>
          <w:rFonts w:ascii="Bookman Old Style" w:hAnsi="Bookman Old Style"/>
          <w:i/>
          <w:iCs/>
          <w:lang w:val="uk-UA"/>
        </w:rPr>
        <w:t>безазбестовий</w:t>
      </w:r>
      <w:proofErr w:type="spellEnd"/>
      <w:r>
        <w:rPr>
          <w:rFonts w:ascii="Bookman Old Style" w:hAnsi="Bookman Old Style"/>
          <w:i/>
          <w:iCs/>
          <w:lang w:val="uk-UA"/>
        </w:rPr>
        <w:t xml:space="preserve"> Б/Д в кількості 212</w:t>
      </w:r>
      <w:r w:rsidR="003C6AD9">
        <w:rPr>
          <w:rFonts w:ascii="Bookman Old Style" w:hAnsi="Bookman Old Style"/>
          <w:i/>
          <w:iCs/>
          <w:lang w:val="uk-UA"/>
        </w:rPr>
        <w:t xml:space="preserve"> </w:t>
      </w:r>
      <w:r>
        <w:rPr>
          <w:rFonts w:ascii="Bookman Old Style" w:hAnsi="Bookman Old Style"/>
          <w:i/>
          <w:iCs/>
          <w:lang w:val="uk-UA"/>
        </w:rPr>
        <w:t>шт.</w:t>
      </w:r>
    </w:p>
    <w:p w14:paraId="095D5EAC" w14:textId="37B5B033" w:rsidR="006D7A20" w:rsidRPr="006D7A20" w:rsidRDefault="006C6838" w:rsidP="00F966C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>Шифер</w:t>
      </w:r>
      <w:r w:rsidR="006D7A20">
        <w:rPr>
          <w:rFonts w:ascii="Bookman Old Style" w:hAnsi="Bookman Old Style"/>
          <w:i/>
          <w:iCs/>
          <w:lang w:val="uk-UA"/>
        </w:rPr>
        <w:t xml:space="preserve"> СВ-40 лист 8-хвил,брак(УКТ ЗЕД 6811) в кількості 85</w:t>
      </w:r>
      <w:r w:rsidR="003C6AD9">
        <w:rPr>
          <w:rFonts w:ascii="Bookman Old Style" w:hAnsi="Bookman Old Style"/>
          <w:i/>
          <w:iCs/>
          <w:lang w:val="uk-UA"/>
        </w:rPr>
        <w:t xml:space="preserve"> </w:t>
      </w:r>
      <w:r w:rsidR="006D7A20">
        <w:rPr>
          <w:rFonts w:ascii="Bookman Old Style" w:hAnsi="Bookman Old Style"/>
          <w:i/>
          <w:iCs/>
          <w:lang w:val="uk-UA"/>
        </w:rPr>
        <w:t>шт.</w:t>
      </w:r>
    </w:p>
    <w:p w14:paraId="70B935FD" w14:textId="50356DEB" w:rsidR="006D7A20" w:rsidRPr="006D7A20" w:rsidRDefault="006D7A20" w:rsidP="00F966C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 xml:space="preserve">Листи </w:t>
      </w:r>
      <w:proofErr w:type="spellStart"/>
      <w:r>
        <w:rPr>
          <w:rFonts w:ascii="Bookman Old Style" w:hAnsi="Bookman Old Style"/>
          <w:i/>
          <w:iCs/>
          <w:lang w:val="uk-UA"/>
        </w:rPr>
        <w:t>волокнистоцементні</w:t>
      </w:r>
      <w:proofErr w:type="spellEnd"/>
      <w:r>
        <w:rPr>
          <w:rFonts w:ascii="Bookman Old Style" w:hAnsi="Bookman Old Style"/>
          <w:i/>
          <w:iCs/>
          <w:lang w:val="uk-UA"/>
        </w:rPr>
        <w:t xml:space="preserve"> хвилясті в кількості 500</w:t>
      </w:r>
      <w:r w:rsidR="003C6AD9">
        <w:rPr>
          <w:rFonts w:ascii="Bookman Old Style" w:hAnsi="Bookman Old Style"/>
          <w:i/>
          <w:iCs/>
          <w:lang w:val="uk-UA"/>
        </w:rPr>
        <w:t xml:space="preserve"> </w:t>
      </w:r>
      <w:r>
        <w:rPr>
          <w:rFonts w:ascii="Bookman Old Style" w:hAnsi="Bookman Old Style"/>
          <w:i/>
          <w:iCs/>
          <w:lang w:val="uk-UA"/>
        </w:rPr>
        <w:t>шт.</w:t>
      </w:r>
    </w:p>
    <w:p w14:paraId="69ADF86E" w14:textId="5978786B" w:rsidR="0036308C" w:rsidRPr="00F966C7" w:rsidRDefault="0036308C" w:rsidP="006D7A20">
      <w:pPr>
        <w:spacing w:after="120"/>
        <w:ind w:left="567"/>
        <w:jc w:val="both"/>
        <w:rPr>
          <w:rFonts w:ascii="Bookman Old Style" w:hAnsi="Bookman Old Style"/>
          <w:lang w:val="uk-UA"/>
        </w:rPr>
      </w:pPr>
    </w:p>
    <w:p w14:paraId="78AD4812" w14:textId="5E4B610C" w:rsidR="008572C7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4A6176">
        <w:rPr>
          <w:rFonts w:ascii="Bookman Old Style" w:hAnsi="Bookman Old Style"/>
          <w:lang w:val="uk-UA"/>
        </w:rPr>
        <w:t>пункт</w:t>
      </w:r>
      <w:r w:rsidR="00F966C7">
        <w:rPr>
          <w:rFonts w:ascii="Bookman Old Style" w:hAnsi="Bookman Old Style"/>
          <w:lang w:val="uk-UA"/>
        </w:rPr>
        <w:t>і</w:t>
      </w:r>
      <w:r w:rsidR="004A6176">
        <w:rPr>
          <w:rFonts w:ascii="Bookman Old Style" w:hAnsi="Bookman Old Style"/>
          <w:lang w:val="uk-UA"/>
        </w:rPr>
        <w:t xml:space="preserve">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0CD6EC58" w14:textId="77777777" w:rsidR="00D358D7" w:rsidRDefault="00D358D7" w:rsidP="00D358D7">
      <w:pPr>
        <w:ind w:left="284"/>
        <w:jc w:val="both"/>
        <w:rPr>
          <w:rFonts w:ascii="Bookman Old Style" w:hAnsi="Bookman Old Style"/>
          <w:lang w:val="uk-UA"/>
        </w:rPr>
      </w:pPr>
    </w:p>
    <w:p w14:paraId="7258CC5A" w14:textId="282254B2" w:rsidR="003C6AD9" w:rsidRDefault="003C6AD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Комунальному підприємству «Гарне місто» Овруцької міської ради (Грищенку П.А.) після виконання ремонтних робіт на об’єктах державної,  комунальної </w:t>
      </w:r>
      <w:r w:rsidR="008B5109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>приватної власност</w:t>
      </w:r>
      <w:r w:rsidR="008B5109">
        <w:rPr>
          <w:rFonts w:ascii="Bookman Old Style" w:hAnsi="Bookman Old Style"/>
          <w:lang w:val="uk-UA"/>
        </w:rPr>
        <w:t xml:space="preserve">і </w:t>
      </w:r>
      <w:r>
        <w:rPr>
          <w:rFonts w:ascii="Bookman Old Style" w:hAnsi="Bookman Old Style"/>
          <w:lang w:val="uk-UA"/>
        </w:rPr>
        <w:t>подати акти вико</w:t>
      </w:r>
      <w:r w:rsidR="00D358D7">
        <w:rPr>
          <w:rFonts w:ascii="Bookman Old Style" w:hAnsi="Bookman Old Style"/>
          <w:lang w:val="uk-UA"/>
        </w:rPr>
        <w:t>нання</w:t>
      </w:r>
      <w:r>
        <w:rPr>
          <w:rFonts w:ascii="Bookman Old Style" w:hAnsi="Bookman Old Style"/>
          <w:lang w:val="uk-UA"/>
        </w:rPr>
        <w:t xml:space="preserve"> робіт та звіт про використання </w:t>
      </w:r>
      <w:r w:rsidR="00D358D7">
        <w:rPr>
          <w:rFonts w:ascii="Bookman Old Style" w:hAnsi="Bookman Old Style"/>
          <w:lang w:val="uk-UA"/>
        </w:rPr>
        <w:t>переданих будівельних матеріалів в розрізі об’єктів</w:t>
      </w:r>
      <w:r w:rsidR="008B5109">
        <w:rPr>
          <w:rFonts w:ascii="Bookman Old Style" w:hAnsi="Bookman Old Style"/>
          <w:lang w:val="uk-UA"/>
        </w:rPr>
        <w:t xml:space="preserve"> до Овруцької міської ради</w:t>
      </w:r>
      <w:r w:rsidR="00D358D7">
        <w:rPr>
          <w:rFonts w:ascii="Bookman Old Style" w:hAnsi="Bookman Old Style"/>
          <w:lang w:val="uk-UA"/>
        </w:rPr>
        <w:t xml:space="preserve">. </w:t>
      </w:r>
    </w:p>
    <w:p w14:paraId="3D758A0E" w14:textId="77777777" w:rsidR="00D358D7" w:rsidRDefault="00D358D7" w:rsidP="00D358D7">
      <w:pPr>
        <w:pStyle w:val="a8"/>
        <w:rPr>
          <w:rFonts w:ascii="Bookman Old Style" w:hAnsi="Bookman Old Style"/>
          <w:lang w:val="uk-UA"/>
        </w:rPr>
      </w:pPr>
    </w:p>
    <w:p w14:paraId="178AA8AC" w14:textId="7E9FEC2C" w:rsidR="00D358D7" w:rsidRPr="00032CE1" w:rsidRDefault="00D358D7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Овруцькій міській раді на підставі актів виконаних робіт на об’єктах </w:t>
      </w:r>
      <w:r w:rsidRPr="00D358D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державної,  комунальної, приватної власності, що пошкоджені  внаслідок </w:t>
      </w:r>
      <w:proofErr w:type="spellStart"/>
      <w:r>
        <w:rPr>
          <w:rFonts w:ascii="Bookman Old Style" w:hAnsi="Bookman Old Style"/>
          <w:lang w:val="uk-UA"/>
        </w:rPr>
        <w:t>авіаударів</w:t>
      </w:r>
      <w:proofErr w:type="spellEnd"/>
      <w:r w:rsidR="008B5109">
        <w:rPr>
          <w:rFonts w:ascii="Bookman Old Style" w:hAnsi="Bookman Old Style"/>
          <w:lang w:val="uk-UA"/>
        </w:rPr>
        <w:t xml:space="preserve"> тощо</w:t>
      </w:r>
      <w:r>
        <w:rPr>
          <w:rFonts w:ascii="Bookman Old Style" w:hAnsi="Bookman Old Style"/>
          <w:lang w:val="uk-UA"/>
        </w:rPr>
        <w:t xml:space="preserve"> забезпечити оплату Комунальному підприємству «Гарне місто» Овруцької міської ради за рахунок коштів бюджету Овруцької міської територіальної громади.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4AC574EC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lastRenderedPageBreak/>
        <w:t>Відділу бухгалтерського обліку</w:t>
      </w:r>
      <w:r w:rsidR="00BC669B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BC669B">
        <w:rPr>
          <w:rFonts w:ascii="Bookman Old Style" w:hAnsi="Bookman Old Style"/>
          <w:lang w:val="uk-UA"/>
        </w:rPr>
        <w:t>та комунальної власності виконкому Овруцької міської ради</w:t>
      </w:r>
      <w:r w:rsidRPr="00022F39">
        <w:rPr>
          <w:rFonts w:ascii="Bookman Old Style" w:hAnsi="Bookman Old Style"/>
          <w:lang w:val="uk-UA"/>
        </w:rPr>
        <w:t xml:space="preserve">, </w:t>
      </w:r>
      <w:r w:rsidR="00022F39" w:rsidRPr="00022F39">
        <w:rPr>
          <w:rFonts w:ascii="Bookman Old Style" w:hAnsi="Bookman Old Style"/>
          <w:lang w:val="uk-UA"/>
        </w:rPr>
        <w:t>КП «</w:t>
      </w:r>
      <w:r w:rsidR="00F966C7" w:rsidRPr="00F966C7">
        <w:rPr>
          <w:rFonts w:ascii="Bookman Old Style" w:hAnsi="Bookman Old Style"/>
          <w:lang w:val="uk-UA"/>
        </w:rPr>
        <w:t>Гарне місто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F966C7">
        <w:rPr>
          <w:rFonts w:ascii="Bookman Old Style" w:hAnsi="Bookman Old Style"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022F39">
        <w:rPr>
          <w:rFonts w:ascii="Bookman Old Style" w:hAnsi="Bookman Old Style"/>
          <w:lang w:val="uk-UA"/>
        </w:rPr>
        <w:t>у</w:t>
      </w:r>
      <w:r w:rsidR="009565C3" w:rsidRPr="00022F39">
        <w:rPr>
          <w:rFonts w:ascii="Bookman Old Style" w:hAnsi="Bookman Old Style"/>
          <w:lang w:val="uk-UA"/>
        </w:rPr>
        <w:t xml:space="preserve"> пункт</w:t>
      </w:r>
      <w:r w:rsidR="00022F39">
        <w:rPr>
          <w:rFonts w:ascii="Bookman Old Style" w:hAnsi="Bookman Old Style"/>
          <w:lang w:val="uk-UA"/>
        </w:rPr>
        <w:t>і</w:t>
      </w:r>
      <w:r w:rsidR="009565C3" w:rsidRPr="00022F39">
        <w:rPr>
          <w:rFonts w:ascii="Bookman Old Style" w:hAnsi="Bookman Old Style"/>
          <w:lang w:val="uk-UA"/>
        </w:rPr>
        <w:t xml:space="preserve"> 1 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8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A56B952" w:rsidR="00797C16" w:rsidRDefault="000C1977" w:rsidP="004676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bookmarkEnd w:id="0"/>
    <w:p w14:paraId="0C104B25" w14:textId="681F8170" w:rsidR="00CE3533" w:rsidRDefault="00CE3533" w:rsidP="004676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1BB58BF8" w14:textId="1EC75A40" w:rsidR="00CE3533" w:rsidRDefault="00CE3533" w:rsidP="004676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60DE02B8" w14:textId="401B32E5" w:rsidR="00CE3533" w:rsidRDefault="00CE3533" w:rsidP="004676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6E7C642A" w14:textId="351B8B75" w:rsidR="00CE3533" w:rsidRDefault="00CE3533" w:rsidP="004676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7CC1C611" w14:textId="30D86DB7" w:rsidR="00CE3533" w:rsidRDefault="00CE3533" w:rsidP="004676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sectPr w:rsidR="00CE3533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F89DE" w14:textId="77777777" w:rsidR="00672991" w:rsidRDefault="00672991" w:rsidP="00FA3038">
      <w:r>
        <w:separator/>
      </w:r>
    </w:p>
  </w:endnote>
  <w:endnote w:type="continuationSeparator" w:id="0">
    <w:p w14:paraId="504467A1" w14:textId="77777777" w:rsidR="00672991" w:rsidRDefault="00672991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C0AA3" w14:textId="77777777" w:rsidR="00672991" w:rsidRDefault="00672991" w:rsidP="00FA3038">
      <w:r>
        <w:separator/>
      </w:r>
    </w:p>
  </w:footnote>
  <w:footnote w:type="continuationSeparator" w:id="0">
    <w:p w14:paraId="3914D954" w14:textId="77777777" w:rsidR="00672991" w:rsidRDefault="00672991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2FA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>
    <w:nsid w:val="3B671881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2F39"/>
    <w:rsid w:val="00026973"/>
    <w:rsid w:val="00032CE1"/>
    <w:rsid w:val="00040B64"/>
    <w:rsid w:val="00040EA0"/>
    <w:rsid w:val="00051AC7"/>
    <w:rsid w:val="0006752F"/>
    <w:rsid w:val="00072826"/>
    <w:rsid w:val="000A34BD"/>
    <w:rsid w:val="000B0596"/>
    <w:rsid w:val="000B1A13"/>
    <w:rsid w:val="000B70AE"/>
    <w:rsid w:val="000C1977"/>
    <w:rsid w:val="000C4A46"/>
    <w:rsid w:val="000D094A"/>
    <w:rsid w:val="000D6B5A"/>
    <w:rsid w:val="001452B3"/>
    <w:rsid w:val="00151F4D"/>
    <w:rsid w:val="00154DEE"/>
    <w:rsid w:val="00171456"/>
    <w:rsid w:val="00185D7E"/>
    <w:rsid w:val="00190216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2F3831"/>
    <w:rsid w:val="0030363D"/>
    <w:rsid w:val="00305802"/>
    <w:rsid w:val="00310BC3"/>
    <w:rsid w:val="00327427"/>
    <w:rsid w:val="0033781E"/>
    <w:rsid w:val="00341B36"/>
    <w:rsid w:val="003507B3"/>
    <w:rsid w:val="0036308C"/>
    <w:rsid w:val="00370800"/>
    <w:rsid w:val="00372D1C"/>
    <w:rsid w:val="00373511"/>
    <w:rsid w:val="003750BD"/>
    <w:rsid w:val="003A3974"/>
    <w:rsid w:val="003B2F50"/>
    <w:rsid w:val="003B56AC"/>
    <w:rsid w:val="003B74F7"/>
    <w:rsid w:val="003C6AD9"/>
    <w:rsid w:val="003D11B2"/>
    <w:rsid w:val="003D61AD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67692"/>
    <w:rsid w:val="004A438D"/>
    <w:rsid w:val="004A6176"/>
    <w:rsid w:val="004C620D"/>
    <w:rsid w:val="004D24D2"/>
    <w:rsid w:val="004E71BB"/>
    <w:rsid w:val="00500F04"/>
    <w:rsid w:val="00540CD9"/>
    <w:rsid w:val="00567D3A"/>
    <w:rsid w:val="0057580D"/>
    <w:rsid w:val="0059091B"/>
    <w:rsid w:val="005B5D83"/>
    <w:rsid w:val="005B7423"/>
    <w:rsid w:val="005C0400"/>
    <w:rsid w:val="005C35CC"/>
    <w:rsid w:val="005C4AE9"/>
    <w:rsid w:val="005C5D22"/>
    <w:rsid w:val="005D0882"/>
    <w:rsid w:val="005D2019"/>
    <w:rsid w:val="006019CA"/>
    <w:rsid w:val="00623780"/>
    <w:rsid w:val="00672991"/>
    <w:rsid w:val="0067332B"/>
    <w:rsid w:val="00694A67"/>
    <w:rsid w:val="006A0DC5"/>
    <w:rsid w:val="006C2DC6"/>
    <w:rsid w:val="006C6838"/>
    <w:rsid w:val="006C78FC"/>
    <w:rsid w:val="006D2B9B"/>
    <w:rsid w:val="006D7387"/>
    <w:rsid w:val="006D7A20"/>
    <w:rsid w:val="006F38F1"/>
    <w:rsid w:val="0071259C"/>
    <w:rsid w:val="00724833"/>
    <w:rsid w:val="00742D16"/>
    <w:rsid w:val="007524D6"/>
    <w:rsid w:val="00761BAB"/>
    <w:rsid w:val="00797C16"/>
    <w:rsid w:val="007E579E"/>
    <w:rsid w:val="00855371"/>
    <w:rsid w:val="008572C7"/>
    <w:rsid w:val="0086637B"/>
    <w:rsid w:val="0087372B"/>
    <w:rsid w:val="00876229"/>
    <w:rsid w:val="008A20D0"/>
    <w:rsid w:val="008B22A0"/>
    <w:rsid w:val="008B5109"/>
    <w:rsid w:val="008C1722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453D"/>
    <w:rsid w:val="00A17D93"/>
    <w:rsid w:val="00A30622"/>
    <w:rsid w:val="00A60B03"/>
    <w:rsid w:val="00A83195"/>
    <w:rsid w:val="00A929CC"/>
    <w:rsid w:val="00A94176"/>
    <w:rsid w:val="00AB291F"/>
    <w:rsid w:val="00AF1AD1"/>
    <w:rsid w:val="00B05A77"/>
    <w:rsid w:val="00B067B3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BC669B"/>
    <w:rsid w:val="00C25239"/>
    <w:rsid w:val="00C33926"/>
    <w:rsid w:val="00C50AC5"/>
    <w:rsid w:val="00C707B5"/>
    <w:rsid w:val="00C840C3"/>
    <w:rsid w:val="00C84C6B"/>
    <w:rsid w:val="00C85007"/>
    <w:rsid w:val="00C87D52"/>
    <w:rsid w:val="00CA36EA"/>
    <w:rsid w:val="00CB7588"/>
    <w:rsid w:val="00CD1ABE"/>
    <w:rsid w:val="00CE3533"/>
    <w:rsid w:val="00CE4EED"/>
    <w:rsid w:val="00CF2ED1"/>
    <w:rsid w:val="00D358D7"/>
    <w:rsid w:val="00D53BC6"/>
    <w:rsid w:val="00D8023F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97069"/>
    <w:rsid w:val="00EA60D0"/>
    <w:rsid w:val="00ED10E8"/>
    <w:rsid w:val="00ED156E"/>
    <w:rsid w:val="00EE0D96"/>
    <w:rsid w:val="00EF4002"/>
    <w:rsid w:val="00F44F78"/>
    <w:rsid w:val="00F76DD9"/>
    <w:rsid w:val="00F77278"/>
    <w:rsid w:val="00F92877"/>
    <w:rsid w:val="00F939B2"/>
    <w:rsid w:val="00F966C7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3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9">
    <w:name w:val="Body Text Indent"/>
    <w:basedOn w:val="a"/>
    <w:link w:val="aa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b">
    <w:name w:val="header"/>
    <w:basedOn w:val="a"/>
    <w:link w:val="ac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051AC7"/>
    <w:rPr>
      <w:lang w:val="ru-RU" w:eastAsia="ru-RU"/>
    </w:rPr>
  </w:style>
  <w:style w:type="paragraph" w:styleId="ad">
    <w:name w:val="footer"/>
    <w:basedOn w:val="a"/>
    <w:link w:val="ae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f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E3533"/>
    <w:rPr>
      <w:rFonts w:ascii="Courier New" w:hAnsi="Courier New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3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9">
    <w:name w:val="Body Text Indent"/>
    <w:basedOn w:val="a"/>
    <w:link w:val="aa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b">
    <w:name w:val="header"/>
    <w:basedOn w:val="a"/>
    <w:link w:val="ac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051AC7"/>
    <w:rPr>
      <w:lang w:val="ru-RU" w:eastAsia="ru-RU"/>
    </w:rPr>
  </w:style>
  <w:style w:type="paragraph" w:styleId="ad">
    <w:name w:val="footer"/>
    <w:basedOn w:val="a"/>
    <w:link w:val="ae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f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E3533"/>
    <w:rPr>
      <w:rFonts w:ascii="Courier New" w:hAnsi="Courier New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25</cp:revision>
  <cp:lastPrinted>2022-04-25T09:01:00Z</cp:lastPrinted>
  <dcterms:created xsi:type="dcterms:W3CDTF">2021-10-13T17:35:00Z</dcterms:created>
  <dcterms:modified xsi:type="dcterms:W3CDTF">2022-04-25T12:43:00Z</dcterms:modified>
</cp:coreProperties>
</file>