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92" w:rsidRPr="00AA55BC" w:rsidRDefault="00040C92" w:rsidP="000D0868">
      <w:pPr>
        <w:shd w:val="clear" w:color="auto" w:fill="FFFFFF"/>
        <w:spacing w:after="150" w:line="240" w:lineRule="auto"/>
        <w:ind w:left="5664"/>
        <w:rPr>
          <w:rFonts w:ascii="Bookman Old Style" w:eastAsia="Times New Roman" w:hAnsi="Bookman Old Style" w:cs="Arial"/>
          <w:color w:val="333333"/>
          <w:sz w:val="24"/>
          <w:szCs w:val="24"/>
          <w:lang w:eastAsia="ru-RU"/>
        </w:rPr>
      </w:pPr>
    </w:p>
    <w:p w:rsidR="00E717CE" w:rsidRPr="00AA55BC" w:rsidRDefault="00E717CE" w:rsidP="00E717CE">
      <w:pPr>
        <w:rPr>
          <w:rFonts w:ascii="Bookman Old Style" w:eastAsia="Calibri" w:hAnsi="Bookman Old Style" w:cs="Times New Roman"/>
          <w:sz w:val="24"/>
          <w:szCs w:val="24"/>
          <w:lang w:val="uk-UA"/>
        </w:rPr>
      </w:pPr>
      <w:r w:rsidRPr="00AA55BC">
        <w:rPr>
          <w:rFonts w:ascii="Bookman Old Style" w:eastAsia="Calibri" w:hAnsi="Bookman Old Style" w:cs="Times New Roman"/>
          <w:noProof/>
          <w:sz w:val="24"/>
          <w:szCs w:val="24"/>
          <w:lang w:val="uk-UA" w:eastAsia="uk-UA"/>
        </w:rPr>
        <w:t xml:space="preserve">                                                       </w:t>
      </w:r>
      <w:r w:rsidRPr="00AA55BC">
        <w:rPr>
          <w:rFonts w:ascii="Bookman Old Style" w:eastAsia="Calibri" w:hAnsi="Bookman Old Style" w:cs="Times New Roman"/>
          <w:noProof/>
          <w:sz w:val="24"/>
          <w:szCs w:val="24"/>
          <w:lang w:val="uk-UA" w:eastAsia="uk-UA"/>
        </w:rPr>
        <w:drawing>
          <wp:inline distT="0" distB="0" distL="0" distR="0" wp14:anchorId="32E8F366" wp14:editId="2DCE5E6E">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E717CE" w:rsidRPr="00AA55BC" w:rsidRDefault="00E717CE" w:rsidP="00E717CE">
      <w:pPr>
        <w:rPr>
          <w:rFonts w:ascii="Bookman Old Style" w:eastAsia="Calibri" w:hAnsi="Bookman Old Style" w:cs="Times New Roman"/>
          <w:sz w:val="24"/>
          <w:szCs w:val="24"/>
          <w:lang w:val="uk-UA"/>
        </w:rPr>
      </w:pPr>
      <w:r w:rsidRPr="00AA55BC">
        <w:rPr>
          <w:rFonts w:ascii="Bookman Old Style" w:eastAsia="Calibri" w:hAnsi="Bookman Old Style" w:cs="Times New Roman"/>
          <w:sz w:val="24"/>
          <w:szCs w:val="24"/>
          <w:lang w:val="uk-UA"/>
        </w:rPr>
        <w:t xml:space="preserve">                                                   </w:t>
      </w:r>
      <w:r w:rsidRPr="00AA55BC">
        <w:rPr>
          <w:rFonts w:ascii="Bookman Old Style" w:eastAsia="Calibri" w:hAnsi="Bookman Old Style" w:cs="Times New Roman"/>
          <w:sz w:val="24"/>
          <w:szCs w:val="24"/>
        </w:rPr>
        <w:t xml:space="preserve">У К </w:t>
      </w:r>
      <w:proofErr w:type="gramStart"/>
      <w:r w:rsidRPr="00AA55BC">
        <w:rPr>
          <w:rFonts w:ascii="Bookman Old Style" w:eastAsia="Calibri" w:hAnsi="Bookman Old Style" w:cs="Times New Roman"/>
          <w:sz w:val="24"/>
          <w:szCs w:val="24"/>
        </w:rPr>
        <w:t>Р</w:t>
      </w:r>
      <w:proofErr w:type="gramEnd"/>
      <w:r w:rsidRPr="00AA55BC">
        <w:rPr>
          <w:rFonts w:ascii="Bookman Old Style" w:eastAsia="Calibri" w:hAnsi="Bookman Old Style" w:cs="Times New Roman"/>
          <w:sz w:val="24"/>
          <w:szCs w:val="24"/>
        </w:rPr>
        <w:t xml:space="preserve"> А Ї Н А</w:t>
      </w:r>
      <w:r w:rsidRPr="00AA55BC">
        <w:rPr>
          <w:rFonts w:ascii="Bookman Old Style" w:eastAsia="Calibri" w:hAnsi="Bookman Old Style" w:cs="Times New Roman"/>
          <w:sz w:val="24"/>
          <w:szCs w:val="24"/>
          <w:lang w:val="uk-UA"/>
        </w:rPr>
        <w:t xml:space="preserve">                  </w:t>
      </w:r>
    </w:p>
    <w:p w:rsidR="00E717CE" w:rsidRPr="00AA55BC" w:rsidRDefault="004E61FE" w:rsidP="004E61FE">
      <w:pPr>
        <w:ind w:left="2832"/>
        <w:rPr>
          <w:rFonts w:ascii="Bookman Old Style" w:eastAsia="Calibri" w:hAnsi="Bookman Old Style" w:cs="Times New Roman"/>
          <w:sz w:val="24"/>
          <w:szCs w:val="24"/>
          <w:lang w:val="uk-UA"/>
        </w:rPr>
      </w:pPr>
      <w:r w:rsidRPr="00AA55BC">
        <w:rPr>
          <w:rFonts w:ascii="Bookman Old Style" w:eastAsia="Calibri" w:hAnsi="Bookman Old Style" w:cs="Times New Roman"/>
          <w:sz w:val="24"/>
          <w:szCs w:val="24"/>
          <w:lang w:val="uk-UA"/>
        </w:rPr>
        <w:t xml:space="preserve">   </w:t>
      </w:r>
      <w:proofErr w:type="spellStart"/>
      <w:r w:rsidR="00E717CE" w:rsidRPr="00AA55BC">
        <w:rPr>
          <w:rFonts w:ascii="Bookman Old Style" w:eastAsia="Calibri" w:hAnsi="Bookman Old Style" w:cs="Times New Roman"/>
          <w:sz w:val="24"/>
          <w:szCs w:val="24"/>
        </w:rPr>
        <w:t>Овруцька</w:t>
      </w:r>
      <w:proofErr w:type="spellEnd"/>
      <w:r w:rsidR="00E717CE" w:rsidRPr="00AA55BC">
        <w:rPr>
          <w:rFonts w:ascii="Bookman Old Style" w:eastAsia="Calibri" w:hAnsi="Bookman Old Style" w:cs="Times New Roman"/>
          <w:sz w:val="24"/>
          <w:szCs w:val="24"/>
        </w:rPr>
        <w:t xml:space="preserve"> </w:t>
      </w:r>
      <w:proofErr w:type="spellStart"/>
      <w:r w:rsidR="00E717CE" w:rsidRPr="00AA55BC">
        <w:rPr>
          <w:rFonts w:ascii="Bookman Old Style" w:eastAsia="Calibri" w:hAnsi="Bookman Old Style" w:cs="Times New Roman"/>
          <w:sz w:val="24"/>
          <w:szCs w:val="24"/>
        </w:rPr>
        <w:t>міська</w:t>
      </w:r>
      <w:proofErr w:type="spellEnd"/>
      <w:r w:rsidR="00E717CE" w:rsidRPr="00AA55BC">
        <w:rPr>
          <w:rFonts w:ascii="Bookman Old Style" w:eastAsia="Calibri" w:hAnsi="Bookman Old Style" w:cs="Times New Roman"/>
          <w:sz w:val="24"/>
          <w:szCs w:val="24"/>
        </w:rPr>
        <w:t xml:space="preserve"> рада </w:t>
      </w:r>
    </w:p>
    <w:p w:rsidR="00E717CE" w:rsidRPr="00AA55BC" w:rsidRDefault="00E717CE" w:rsidP="00E717CE">
      <w:pPr>
        <w:rPr>
          <w:rFonts w:ascii="Bookman Old Style" w:eastAsia="Calibri" w:hAnsi="Bookman Old Style" w:cs="Times New Roman"/>
          <w:b/>
          <w:bCs/>
          <w:i/>
          <w:iCs/>
          <w:sz w:val="24"/>
          <w:szCs w:val="24"/>
        </w:rPr>
      </w:pPr>
      <w:r w:rsidRPr="00AA55BC">
        <w:rPr>
          <w:rFonts w:ascii="Bookman Old Style" w:eastAsia="Calibri" w:hAnsi="Bookman Old Style" w:cs="Times New Roman"/>
          <w:b/>
          <w:bCs/>
          <w:i/>
          <w:iCs/>
          <w:sz w:val="24"/>
          <w:szCs w:val="24"/>
          <w:lang w:val="uk-UA"/>
        </w:rPr>
        <w:t xml:space="preserve">                                              </w:t>
      </w:r>
      <w:r w:rsidRPr="00AA55BC">
        <w:rPr>
          <w:rFonts w:ascii="Bookman Old Style" w:eastAsia="Calibri" w:hAnsi="Bookman Old Style" w:cs="Times New Roman"/>
          <w:b/>
          <w:bCs/>
          <w:i/>
          <w:iCs/>
          <w:sz w:val="24"/>
          <w:szCs w:val="24"/>
        </w:rPr>
        <w:t xml:space="preserve">Р І Ш Е Н </w:t>
      </w:r>
      <w:proofErr w:type="spellStart"/>
      <w:proofErr w:type="gramStart"/>
      <w:r w:rsidRPr="00AA55BC">
        <w:rPr>
          <w:rFonts w:ascii="Bookman Old Style" w:eastAsia="Calibri" w:hAnsi="Bookman Old Style" w:cs="Times New Roman"/>
          <w:b/>
          <w:bCs/>
          <w:i/>
          <w:iCs/>
          <w:sz w:val="24"/>
          <w:szCs w:val="24"/>
        </w:rPr>
        <w:t>Н</w:t>
      </w:r>
      <w:proofErr w:type="spellEnd"/>
      <w:proofErr w:type="gramEnd"/>
      <w:r w:rsidRPr="00AA55BC">
        <w:rPr>
          <w:rFonts w:ascii="Bookman Old Style" w:eastAsia="Calibri" w:hAnsi="Bookman Old Style" w:cs="Times New Roman"/>
          <w:b/>
          <w:bCs/>
          <w:i/>
          <w:iCs/>
          <w:sz w:val="24"/>
          <w:szCs w:val="24"/>
        </w:rPr>
        <w:t xml:space="preserve"> Я</w:t>
      </w:r>
    </w:p>
    <w:p w:rsidR="00E717CE" w:rsidRPr="00AA55BC" w:rsidRDefault="00E717CE" w:rsidP="00E717CE">
      <w:pPr>
        <w:jc w:val="both"/>
        <w:rPr>
          <w:rFonts w:ascii="Bookman Old Style" w:eastAsia="Calibri" w:hAnsi="Bookman Old Style" w:cs="Times New Roman"/>
          <w:b/>
          <w:i/>
          <w:sz w:val="24"/>
          <w:szCs w:val="24"/>
          <w:lang w:val="uk-UA"/>
        </w:rPr>
      </w:pPr>
      <w:r w:rsidRPr="00AA55BC">
        <w:rPr>
          <w:rFonts w:ascii="Bookman Old Style" w:eastAsia="Calibri" w:hAnsi="Bookman Old Style" w:cs="Times New Roman"/>
          <w:b/>
          <w:i/>
          <w:sz w:val="24"/>
          <w:szCs w:val="24"/>
          <w:lang w:val="uk-UA"/>
        </w:rPr>
        <w:t>Двадцять сь</w:t>
      </w:r>
      <w:r w:rsidR="0055213D" w:rsidRPr="00AA55BC">
        <w:rPr>
          <w:rFonts w:ascii="Bookman Old Style" w:eastAsia="Calibri" w:hAnsi="Bookman Old Style" w:cs="Times New Roman"/>
          <w:b/>
          <w:i/>
          <w:sz w:val="24"/>
          <w:szCs w:val="24"/>
          <w:lang w:val="uk-UA"/>
        </w:rPr>
        <w:t>о</w:t>
      </w:r>
      <w:r w:rsidRPr="00AA55BC">
        <w:rPr>
          <w:rFonts w:ascii="Bookman Old Style" w:eastAsia="Calibri" w:hAnsi="Bookman Old Style" w:cs="Times New Roman"/>
          <w:b/>
          <w:i/>
          <w:sz w:val="24"/>
          <w:szCs w:val="24"/>
          <w:lang w:val="uk-UA"/>
        </w:rPr>
        <w:t xml:space="preserve">ма </w:t>
      </w:r>
      <w:proofErr w:type="spellStart"/>
      <w:r w:rsidRPr="00AA55BC">
        <w:rPr>
          <w:rFonts w:ascii="Bookman Old Style" w:eastAsia="Calibri" w:hAnsi="Bookman Old Style" w:cs="Times New Roman"/>
          <w:b/>
          <w:i/>
          <w:sz w:val="24"/>
          <w:szCs w:val="24"/>
        </w:rPr>
        <w:t>сесія</w:t>
      </w:r>
      <w:proofErr w:type="spellEnd"/>
      <w:r w:rsidRPr="00AA55BC">
        <w:rPr>
          <w:rFonts w:ascii="Bookman Old Style" w:eastAsia="Calibri" w:hAnsi="Bookman Old Style" w:cs="Times New Roman"/>
          <w:b/>
          <w:i/>
          <w:sz w:val="24"/>
          <w:szCs w:val="24"/>
        </w:rPr>
        <w:tab/>
        <w:t xml:space="preserve">           </w:t>
      </w:r>
      <w:r w:rsidRPr="00AA55BC">
        <w:rPr>
          <w:rFonts w:ascii="Bookman Old Style" w:eastAsia="Calibri" w:hAnsi="Bookman Old Style" w:cs="Times New Roman"/>
          <w:b/>
          <w:i/>
          <w:sz w:val="24"/>
          <w:szCs w:val="24"/>
          <w:lang w:val="uk-UA"/>
        </w:rPr>
        <w:t xml:space="preserve">          </w:t>
      </w:r>
      <w:r w:rsidRPr="00AA55BC">
        <w:rPr>
          <w:rFonts w:ascii="Bookman Old Style" w:eastAsia="Calibri" w:hAnsi="Bookman Old Style" w:cs="Times New Roman"/>
          <w:b/>
          <w:i/>
          <w:sz w:val="24"/>
          <w:szCs w:val="24"/>
        </w:rPr>
        <w:t xml:space="preserve"> </w:t>
      </w:r>
      <w:r w:rsidRPr="00AA55BC">
        <w:rPr>
          <w:rFonts w:ascii="Bookman Old Style" w:eastAsia="Calibri" w:hAnsi="Bookman Old Style" w:cs="Times New Roman"/>
          <w:b/>
          <w:i/>
          <w:sz w:val="24"/>
          <w:szCs w:val="24"/>
          <w:lang w:val="uk-UA"/>
        </w:rPr>
        <w:t xml:space="preserve">                     </w:t>
      </w:r>
      <w:r w:rsidRPr="00AA55BC">
        <w:rPr>
          <w:rFonts w:ascii="Bookman Old Style" w:eastAsia="Calibri" w:hAnsi="Bookman Old Style" w:cs="Times New Roman"/>
          <w:b/>
          <w:i/>
          <w:sz w:val="24"/>
          <w:szCs w:val="24"/>
        </w:rPr>
        <w:t xml:space="preserve"> VІІ</w:t>
      </w:r>
      <w:r w:rsidRPr="00AA55BC">
        <w:rPr>
          <w:rFonts w:ascii="Bookman Old Style" w:eastAsia="Calibri" w:hAnsi="Bookman Old Style" w:cs="Times New Roman"/>
          <w:b/>
          <w:i/>
          <w:sz w:val="24"/>
          <w:szCs w:val="24"/>
          <w:lang w:val="uk-UA"/>
        </w:rPr>
        <w:t>І</w:t>
      </w:r>
      <w:r w:rsidRPr="00AA55BC">
        <w:rPr>
          <w:rFonts w:ascii="Bookman Old Style" w:eastAsia="Calibri" w:hAnsi="Bookman Old Style" w:cs="Times New Roman"/>
          <w:b/>
          <w:i/>
          <w:sz w:val="24"/>
          <w:szCs w:val="24"/>
        </w:rPr>
        <w:t xml:space="preserve">  </w:t>
      </w:r>
      <w:proofErr w:type="spellStart"/>
      <w:r w:rsidRPr="00AA55BC">
        <w:rPr>
          <w:rFonts w:ascii="Bookman Old Style" w:eastAsia="Calibri" w:hAnsi="Bookman Old Style" w:cs="Times New Roman"/>
          <w:b/>
          <w:i/>
          <w:sz w:val="24"/>
          <w:szCs w:val="24"/>
        </w:rPr>
        <w:t>скликання</w:t>
      </w:r>
      <w:proofErr w:type="spellEnd"/>
    </w:p>
    <w:p w:rsidR="00E717CE" w:rsidRPr="00AA55BC" w:rsidRDefault="00E717CE" w:rsidP="00E717CE">
      <w:pPr>
        <w:rPr>
          <w:rFonts w:ascii="Bookman Old Style" w:hAnsi="Bookman Old Style" w:cs="Bookman Old Style"/>
          <w:sz w:val="24"/>
          <w:szCs w:val="24"/>
          <w:lang w:val="uk-UA"/>
        </w:rPr>
      </w:pPr>
      <w:r w:rsidRPr="00AA55BC">
        <w:rPr>
          <w:rFonts w:ascii="Bookman Old Style" w:hAnsi="Bookman Old Style" w:cs="Bookman Old Style"/>
          <w:sz w:val="24"/>
          <w:szCs w:val="24"/>
          <w:lang w:val="uk-UA"/>
        </w:rPr>
        <w:t xml:space="preserve">від  22 липня 2022 року  № </w:t>
      </w:r>
    </w:p>
    <w:p w:rsidR="00E717CE" w:rsidRPr="00AA55BC" w:rsidRDefault="00E717CE" w:rsidP="00E717CE">
      <w:pPr>
        <w:shd w:val="clear" w:color="auto" w:fill="FFFFFF"/>
        <w:spacing w:after="150" w:line="240" w:lineRule="auto"/>
        <w:contextualSpacing/>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Про затвердження Програми розвитку</w:t>
      </w:r>
    </w:p>
    <w:p w:rsidR="00E717CE" w:rsidRPr="00AA55BC" w:rsidRDefault="00E717CE" w:rsidP="00E717CE">
      <w:pPr>
        <w:shd w:val="clear" w:color="auto" w:fill="FFFFFF"/>
        <w:spacing w:after="150" w:line="240" w:lineRule="auto"/>
        <w:contextualSpacing/>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дорожньої інфраструктури і фінансування</w:t>
      </w:r>
    </w:p>
    <w:p w:rsidR="00E717CE" w:rsidRPr="00AA55BC" w:rsidRDefault="00E717CE" w:rsidP="00E717CE">
      <w:pPr>
        <w:shd w:val="clear" w:color="auto" w:fill="FFFFFF"/>
        <w:spacing w:after="150" w:line="240" w:lineRule="auto"/>
        <w:contextualSpacing/>
        <w:jc w:val="both"/>
        <w:rPr>
          <w:rFonts w:ascii="Bookman Old Style" w:eastAsia="Times New Roman" w:hAnsi="Bookman Old Style" w:cs="Arial"/>
          <w:bCs/>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 xml:space="preserve">робіт, пов’язаних з будівництвом, </w:t>
      </w:r>
    </w:p>
    <w:p w:rsidR="00E717CE" w:rsidRPr="00AA55BC" w:rsidRDefault="00E717CE" w:rsidP="00E717CE">
      <w:pPr>
        <w:shd w:val="clear" w:color="auto" w:fill="FFFFFF"/>
        <w:spacing w:after="150" w:line="240" w:lineRule="auto"/>
        <w:contextualSpacing/>
        <w:jc w:val="both"/>
        <w:rPr>
          <w:rFonts w:ascii="Bookman Old Style" w:eastAsia="Times New Roman" w:hAnsi="Bookman Old Style" w:cs="Arial"/>
          <w:bCs/>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 xml:space="preserve">реконструкцією, ремонтом та утриманням </w:t>
      </w:r>
    </w:p>
    <w:p w:rsidR="00E717CE" w:rsidRPr="00AA55BC" w:rsidRDefault="00E717CE" w:rsidP="00E717CE">
      <w:pPr>
        <w:shd w:val="clear" w:color="auto" w:fill="FFFFFF"/>
        <w:spacing w:after="150" w:line="240" w:lineRule="auto"/>
        <w:contextualSpacing/>
        <w:jc w:val="both"/>
        <w:rPr>
          <w:rFonts w:ascii="Bookman Old Style" w:eastAsia="Times New Roman" w:hAnsi="Bookman Old Style" w:cs="Arial"/>
          <w:bCs/>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автомобільних доріг загального користування</w:t>
      </w:r>
    </w:p>
    <w:p w:rsidR="00E717CE" w:rsidRPr="00AA55BC" w:rsidRDefault="00E717CE" w:rsidP="00E717CE">
      <w:pPr>
        <w:shd w:val="clear" w:color="auto" w:fill="FFFFFF"/>
        <w:spacing w:after="150" w:line="240" w:lineRule="auto"/>
        <w:contextualSpacing/>
        <w:jc w:val="both"/>
        <w:rPr>
          <w:rFonts w:ascii="Bookman Old Style" w:eastAsia="Times New Roman" w:hAnsi="Bookman Old Style" w:cs="Arial"/>
          <w:bCs/>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 xml:space="preserve">місцевого та державного значення на </w:t>
      </w:r>
    </w:p>
    <w:p w:rsidR="00DF3A74" w:rsidRPr="00AA55BC" w:rsidRDefault="00E717CE" w:rsidP="00E717CE">
      <w:pPr>
        <w:shd w:val="clear" w:color="auto" w:fill="FFFFFF"/>
        <w:spacing w:after="150" w:line="240" w:lineRule="auto"/>
        <w:contextualSpacing/>
        <w:jc w:val="both"/>
        <w:rPr>
          <w:rFonts w:ascii="Bookman Old Style" w:eastAsia="Times New Roman" w:hAnsi="Bookman Old Style" w:cs="Arial"/>
          <w:bCs/>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 xml:space="preserve">території Овруцької </w:t>
      </w:r>
      <w:r w:rsidR="00DF3A74" w:rsidRPr="00AA55BC">
        <w:rPr>
          <w:rFonts w:ascii="Bookman Old Style" w:eastAsia="Times New Roman" w:hAnsi="Bookman Old Style" w:cs="Arial"/>
          <w:bCs/>
          <w:color w:val="333333"/>
          <w:sz w:val="24"/>
          <w:szCs w:val="24"/>
          <w:lang w:val="uk-UA" w:eastAsia="ru-RU"/>
        </w:rPr>
        <w:t>міської територіальної громади</w:t>
      </w:r>
    </w:p>
    <w:p w:rsidR="00E717CE" w:rsidRPr="00AA55BC" w:rsidRDefault="00E717CE" w:rsidP="00E717CE">
      <w:pPr>
        <w:shd w:val="clear" w:color="auto" w:fill="FFFFFF"/>
        <w:spacing w:after="150" w:line="240" w:lineRule="auto"/>
        <w:contextualSpacing/>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bCs/>
          <w:color w:val="333333"/>
          <w:sz w:val="24"/>
          <w:szCs w:val="24"/>
          <w:lang w:val="uk-UA" w:eastAsia="ru-RU"/>
        </w:rPr>
        <w:t>на 2022-2026 роки</w:t>
      </w:r>
    </w:p>
    <w:p w:rsidR="00E717CE" w:rsidRPr="00AA55BC" w:rsidRDefault="00E717CE" w:rsidP="00E717CE">
      <w:pPr>
        <w:pStyle w:val="2"/>
        <w:jc w:val="both"/>
        <w:rPr>
          <w:rFonts w:ascii="Bookman Old Style" w:hAnsi="Bookman Old Style" w:cs="Bookman Old Style"/>
          <w:sz w:val="24"/>
          <w:szCs w:val="24"/>
        </w:rPr>
      </w:pPr>
    </w:p>
    <w:p w:rsidR="00E717CE" w:rsidRPr="00AA55BC" w:rsidRDefault="00E717CE" w:rsidP="00AA55BC">
      <w:pPr>
        <w:ind w:firstLine="851"/>
        <w:jc w:val="both"/>
        <w:rPr>
          <w:rFonts w:ascii="Bookman Old Style" w:hAnsi="Bookman Old Style" w:cs="Bookman Old Style"/>
          <w:sz w:val="24"/>
          <w:szCs w:val="24"/>
          <w:lang w:val="uk-UA"/>
        </w:rPr>
      </w:pPr>
      <w:r w:rsidRPr="00AA55BC">
        <w:rPr>
          <w:rFonts w:ascii="Bookman Old Style" w:hAnsi="Bookman Old Style" w:cs="Bookman Old Style"/>
          <w:sz w:val="24"/>
          <w:szCs w:val="24"/>
          <w:lang w:val="uk-UA"/>
        </w:rPr>
        <w:t>Керуючись статтею 91 Бюджетного кодексу України, статтею 26 Закону України «Про місцеве самоврядування в Україні», враховуючи рекомендації засідання постійної депутатської комісії з питань бюджету, комунальної власності та соціально-економічного розвитку від _________2022 р., міська рада</w:t>
      </w:r>
    </w:p>
    <w:p w:rsidR="00E717CE" w:rsidRPr="00AA55BC" w:rsidRDefault="00E717CE" w:rsidP="00E717CE">
      <w:pPr>
        <w:jc w:val="both"/>
        <w:rPr>
          <w:rFonts w:ascii="Bookman Old Style" w:hAnsi="Bookman Old Style" w:cs="Bookman Old Style"/>
          <w:sz w:val="24"/>
          <w:szCs w:val="24"/>
          <w:lang w:val="uk-UA"/>
        </w:rPr>
      </w:pPr>
      <w:r w:rsidRPr="00AA55BC">
        <w:rPr>
          <w:rFonts w:ascii="Bookman Old Style" w:hAnsi="Bookman Old Style" w:cs="Bookman Old Style"/>
          <w:sz w:val="24"/>
          <w:szCs w:val="24"/>
          <w:lang w:val="uk-UA"/>
        </w:rPr>
        <w:t>В И Р І Ш И Л А :</w:t>
      </w:r>
    </w:p>
    <w:p w:rsidR="00E717CE" w:rsidRPr="00AA55BC" w:rsidRDefault="00E717CE" w:rsidP="00E717CE">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1.  Затвердити Програму розвитку дорожньої інфраструктури і фінансування робіт, пов’язаних з будівництвом, реконструкцією, ремонтом та утриманням доріг загального користування місцевого та державного значення на території Овруцької </w:t>
      </w:r>
      <w:r w:rsidR="00DF3A74" w:rsidRPr="00AA55BC">
        <w:rPr>
          <w:rFonts w:ascii="Bookman Old Style" w:eastAsia="Times New Roman" w:hAnsi="Bookman Old Style" w:cs="Arial"/>
          <w:color w:val="333333"/>
          <w:sz w:val="24"/>
          <w:szCs w:val="24"/>
          <w:lang w:val="uk-UA" w:eastAsia="ru-RU"/>
        </w:rPr>
        <w:t xml:space="preserve">міської територіальної громади </w:t>
      </w:r>
      <w:r w:rsidRPr="00AA55BC">
        <w:rPr>
          <w:rFonts w:ascii="Bookman Old Style" w:eastAsia="Times New Roman" w:hAnsi="Bookman Old Style" w:cs="Arial"/>
          <w:color w:val="333333"/>
          <w:sz w:val="24"/>
          <w:szCs w:val="24"/>
          <w:lang w:val="uk-UA" w:eastAsia="ru-RU"/>
        </w:rPr>
        <w:t>на 2022- 2026 роки (далі - Програма ) згідно з додатком.</w:t>
      </w:r>
    </w:p>
    <w:p w:rsidR="00E717CE" w:rsidRPr="00AA55BC" w:rsidRDefault="00E717CE" w:rsidP="00E717CE">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2. Виконавчому комітету Овруцької міської ради, відділу житлово-комунального господарства, благоустрою Овруцької міської ради,  іншим відповідальним виконавцям, зазначеним у Програмі, забезпечити її виконання та при формуванні відповідного бюджету передбачити кошти на реалізацію Програми.</w:t>
      </w:r>
    </w:p>
    <w:p w:rsidR="00E717CE" w:rsidRPr="00AA55BC" w:rsidRDefault="00E717CE" w:rsidP="00E717CE">
      <w:pPr>
        <w:jc w:val="center"/>
        <w:rPr>
          <w:rFonts w:ascii="Bookman Old Style" w:hAnsi="Bookman Old Style" w:cs="Bookman Old Style"/>
          <w:sz w:val="24"/>
          <w:szCs w:val="24"/>
          <w:lang w:val="uk-UA"/>
        </w:rPr>
      </w:pPr>
    </w:p>
    <w:p w:rsidR="00E717CE" w:rsidRPr="00AA55BC" w:rsidRDefault="00E717CE" w:rsidP="00E717CE">
      <w:pPr>
        <w:rPr>
          <w:rFonts w:ascii="Bookman Old Style" w:hAnsi="Bookman Old Style" w:cs="Bookman Old Style"/>
          <w:sz w:val="24"/>
          <w:szCs w:val="24"/>
          <w:lang w:val="uk-UA"/>
        </w:rPr>
      </w:pPr>
      <w:r w:rsidRPr="00AA55BC">
        <w:rPr>
          <w:rFonts w:ascii="Bookman Old Style" w:hAnsi="Bookman Old Style" w:cs="Bookman Old Style"/>
          <w:sz w:val="24"/>
          <w:szCs w:val="24"/>
          <w:lang w:val="uk-UA"/>
        </w:rPr>
        <w:t xml:space="preserve">   Міський голова                                                                    Іван КОРУД</w:t>
      </w:r>
    </w:p>
    <w:p w:rsidR="00AA55BC" w:rsidRPr="00AA55BC" w:rsidRDefault="00AA55BC" w:rsidP="00E717CE">
      <w:pPr>
        <w:rPr>
          <w:rFonts w:ascii="Bookman Old Style" w:hAnsi="Bookman Old Style" w:cs="Bookman Old Style"/>
          <w:sz w:val="24"/>
          <w:szCs w:val="24"/>
          <w:lang w:val="uk-UA"/>
        </w:rPr>
      </w:pPr>
    </w:p>
    <w:p w:rsidR="00AA55BC" w:rsidRPr="00AA55BC" w:rsidRDefault="00AA55BC" w:rsidP="00E717CE">
      <w:pPr>
        <w:rPr>
          <w:rFonts w:ascii="Bookman Old Style" w:hAnsi="Bookman Old Style" w:cs="Bookman Old Style"/>
          <w:sz w:val="24"/>
          <w:szCs w:val="24"/>
          <w:lang w:val="uk-UA"/>
        </w:rPr>
      </w:pPr>
    </w:p>
    <w:p w:rsidR="00AA55BC" w:rsidRPr="00AA55BC" w:rsidRDefault="00AA55BC" w:rsidP="00E717CE">
      <w:pPr>
        <w:rPr>
          <w:rFonts w:ascii="Bookman Old Style" w:hAnsi="Bookman Old Style" w:cs="Bookman Old Style"/>
          <w:sz w:val="24"/>
          <w:szCs w:val="24"/>
          <w:lang w:val="uk-UA"/>
        </w:rPr>
      </w:pPr>
    </w:p>
    <w:p w:rsidR="00AA55BC" w:rsidRPr="00AA55BC" w:rsidRDefault="00AA55BC" w:rsidP="00E717CE">
      <w:pPr>
        <w:rPr>
          <w:rFonts w:ascii="Bookman Old Style" w:hAnsi="Bookman Old Style"/>
          <w:sz w:val="24"/>
          <w:szCs w:val="24"/>
          <w:lang w:val="uk-UA"/>
        </w:rPr>
      </w:pPr>
    </w:p>
    <w:p w:rsidR="00040C92" w:rsidRPr="00AA55BC" w:rsidRDefault="00040C92" w:rsidP="000D0868">
      <w:pPr>
        <w:shd w:val="clear" w:color="auto" w:fill="FFFFFF"/>
        <w:spacing w:after="150" w:line="240" w:lineRule="auto"/>
        <w:ind w:left="5664"/>
        <w:rPr>
          <w:rFonts w:ascii="Bookman Old Style" w:eastAsia="Times New Roman" w:hAnsi="Bookman Old Style" w:cs="Arial"/>
          <w:color w:val="333333"/>
          <w:sz w:val="24"/>
          <w:szCs w:val="24"/>
          <w:lang w:val="uk-UA" w:eastAsia="ru-RU"/>
        </w:rPr>
      </w:pPr>
    </w:p>
    <w:p w:rsidR="000D0868" w:rsidRPr="00AA55BC" w:rsidRDefault="00EE5FE7" w:rsidP="00040C92">
      <w:pPr>
        <w:shd w:val="clear" w:color="auto" w:fill="FFFFFF"/>
        <w:spacing w:after="150" w:line="240" w:lineRule="auto"/>
        <w:ind w:left="4956"/>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Додаток до рішення</w:t>
      </w:r>
      <w:r w:rsidR="00E717CE" w:rsidRPr="00AA55BC">
        <w:rPr>
          <w:rFonts w:ascii="Bookman Old Style" w:eastAsia="Times New Roman" w:hAnsi="Bookman Old Style" w:cs="Arial"/>
          <w:color w:val="333333"/>
          <w:sz w:val="24"/>
          <w:szCs w:val="24"/>
          <w:lang w:val="uk-UA" w:eastAsia="ru-RU"/>
        </w:rPr>
        <w:t xml:space="preserve"> Овруцької міської ради </w:t>
      </w:r>
      <w:r w:rsidRPr="00AA55BC">
        <w:rPr>
          <w:rFonts w:ascii="Bookman Old Style" w:eastAsia="Times New Roman" w:hAnsi="Bookman Old Style" w:cs="Arial"/>
          <w:color w:val="333333"/>
          <w:sz w:val="24"/>
          <w:szCs w:val="24"/>
          <w:lang w:val="uk-UA" w:eastAsia="ru-RU"/>
        </w:rPr>
        <w:t xml:space="preserve">№ </w:t>
      </w:r>
      <w:r w:rsidR="00E717CE" w:rsidRPr="00AA55BC">
        <w:rPr>
          <w:rFonts w:ascii="Bookman Old Style" w:eastAsia="Times New Roman" w:hAnsi="Bookman Old Style" w:cs="Arial"/>
          <w:color w:val="333333"/>
          <w:sz w:val="24"/>
          <w:szCs w:val="24"/>
          <w:lang w:val="uk-UA" w:eastAsia="ru-RU"/>
        </w:rPr>
        <w:t>____</w:t>
      </w:r>
      <w:r w:rsidRPr="00AA55BC">
        <w:rPr>
          <w:rFonts w:ascii="Bookman Old Style" w:eastAsia="Times New Roman" w:hAnsi="Bookman Old Style" w:cs="Arial"/>
          <w:color w:val="333333"/>
          <w:sz w:val="24"/>
          <w:szCs w:val="24"/>
          <w:lang w:val="uk-UA" w:eastAsia="ru-RU"/>
        </w:rPr>
        <w:t xml:space="preserve"> від</w:t>
      </w:r>
      <w:r w:rsidR="00E717CE" w:rsidRPr="00AA55BC">
        <w:rPr>
          <w:rFonts w:ascii="Bookman Old Style" w:eastAsia="Times New Roman" w:hAnsi="Bookman Old Style" w:cs="Arial"/>
          <w:color w:val="333333"/>
          <w:sz w:val="24"/>
          <w:szCs w:val="24"/>
          <w:lang w:val="uk-UA" w:eastAsia="ru-RU"/>
        </w:rPr>
        <w:t xml:space="preserve"> 22.07.2022р.</w:t>
      </w:r>
    </w:p>
    <w:p w:rsidR="000D0868" w:rsidRPr="00AA55BC" w:rsidRDefault="000D0868" w:rsidP="000D0868">
      <w:pPr>
        <w:shd w:val="clear" w:color="auto" w:fill="FFFFFF"/>
        <w:spacing w:after="150" w:line="240" w:lineRule="auto"/>
        <w:jc w:val="center"/>
        <w:rPr>
          <w:rFonts w:ascii="Bookman Old Style" w:eastAsia="Times New Roman" w:hAnsi="Bookman Old Style" w:cs="Arial"/>
          <w:color w:val="333333"/>
          <w:sz w:val="24"/>
          <w:szCs w:val="24"/>
          <w:lang w:val="uk-UA" w:eastAsia="ru-RU"/>
        </w:rPr>
      </w:pPr>
    </w:p>
    <w:p w:rsidR="000D0868" w:rsidRPr="00AA55BC" w:rsidRDefault="000D0868" w:rsidP="00EE5FE7">
      <w:pPr>
        <w:shd w:val="clear" w:color="auto" w:fill="FFFFFF"/>
        <w:spacing w:after="150" w:line="240" w:lineRule="auto"/>
        <w:jc w:val="center"/>
        <w:rPr>
          <w:rFonts w:ascii="Bookman Old Style" w:eastAsia="Times New Roman" w:hAnsi="Bookman Old Style" w:cs="Arial"/>
          <w:b/>
          <w:color w:val="333333"/>
          <w:sz w:val="24"/>
          <w:szCs w:val="24"/>
          <w:lang w:val="uk-UA" w:eastAsia="ru-RU"/>
        </w:rPr>
      </w:pPr>
      <w:r w:rsidRPr="00AA55BC">
        <w:rPr>
          <w:rFonts w:ascii="Bookman Old Style" w:eastAsia="Times New Roman" w:hAnsi="Bookman Old Style" w:cs="Arial"/>
          <w:b/>
          <w:color w:val="333333"/>
          <w:sz w:val="24"/>
          <w:szCs w:val="24"/>
          <w:lang w:val="uk-UA" w:eastAsia="ru-RU"/>
        </w:rPr>
        <w:t>ПРОГРАМА</w:t>
      </w:r>
    </w:p>
    <w:p w:rsidR="000D0868" w:rsidRPr="00AA55BC" w:rsidRDefault="000D0868" w:rsidP="00EE5FE7">
      <w:pPr>
        <w:shd w:val="clear" w:color="auto" w:fill="FFFFFF"/>
        <w:spacing w:after="150" w:line="240" w:lineRule="auto"/>
        <w:contextualSpacing/>
        <w:jc w:val="center"/>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розвитку дорожньої інфраструктури  і фінансування робіт,</w:t>
      </w:r>
    </w:p>
    <w:p w:rsidR="00C131B7" w:rsidRPr="00AA55BC" w:rsidRDefault="000D0868" w:rsidP="00EE5FE7">
      <w:pPr>
        <w:shd w:val="clear" w:color="auto" w:fill="FFFFFF"/>
        <w:spacing w:after="150" w:line="240" w:lineRule="auto"/>
        <w:contextualSpacing/>
        <w:jc w:val="center"/>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пов’язаних з будівництвом, реконструкцією,  ремонтом та утриманням автомобільних доріг загального користування місцевого </w:t>
      </w:r>
      <w:r w:rsidR="00DA7113" w:rsidRPr="00AA55BC">
        <w:rPr>
          <w:rFonts w:ascii="Bookman Old Style" w:eastAsia="Times New Roman" w:hAnsi="Bookman Old Style" w:cs="Arial"/>
          <w:color w:val="333333"/>
          <w:sz w:val="24"/>
          <w:szCs w:val="24"/>
          <w:lang w:val="uk-UA" w:eastAsia="ru-RU"/>
        </w:rPr>
        <w:t xml:space="preserve">та державного </w:t>
      </w:r>
      <w:r w:rsidRPr="00AA55BC">
        <w:rPr>
          <w:rFonts w:ascii="Bookman Old Style" w:eastAsia="Times New Roman" w:hAnsi="Bookman Old Style" w:cs="Arial"/>
          <w:color w:val="333333"/>
          <w:sz w:val="24"/>
          <w:szCs w:val="24"/>
          <w:lang w:val="uk-UA" w:eastAsia="ru-RU"/>
        </w:rPr>
        <w:t xml:space="preserve">значення  на території </w:t>
      </w:r>
      <w:r w:rsidR="00DA7113" w:rsidRPr="00AA55BC">
        <w:rPr>
          <w:rFonts w:ascii="Bookman Old Style" w:eastAsia="Times New Roman" w:hAnsi="Bookman Old Style" w:cs="Arial"/>
          <w:color w:val="333333"/>
          <w:sz w:val="24"/>
          <w:szCs w:val="24"/>
          <w:lang w:val="uk-UA" w:eastAsia="ru-RU"/>
        </w:rPr>
        <w:t xml:space="preserve">Овруцької </w:t>
      </w:r>
      <w:r w:rsidR="00DF3A74" w:rsidRPr="00AA55BC">
        <w:rPr>
          <w:rFonts w:ascii="Bookman Old Style" w:eastAsia="Times New Roman" w:hAnsi="Bookman Old Style" w:cs="Arial"/>
          <w:color w:val="333333"/>
          <w:sz w:val="24"/>
          <w:szCs w:val="24"/>
          <w:lang w:val="uk-UA" w:eastAsia="ru-RU"/>
        </w:rPr>
        <w:t>міської територіальної громади</w:t>
      </w:r>
      <w:r w:rsidRPr="00AA55BC">
        <w:rPr>
          <w:rFonts w:ascii="Bookman Old Style" w:eastAsia="Times New Roman" w:hAnsi="Bookman Old Style" w:cs="Arial"/>
          <w:color w:val="333333"/>
          <w:sz w:val="24"/>
          <w:szCs w:val="24"/>
          <w:lang w:val="uk-UA" w:eastAsia="ru-RU"/>
        </w:rPr>
        <w:t> </w:t>
      </w:r>
    </w:p>
    <w:p w:rsidR="00DF3A74" w:rsidRPr="00AA55BC" w:rsidRDefault="000D0868" w:rsidP="00EE5FE7">
      <w:pPr>
        <w:shd w:val="clear" w:color="auto" w:fill="FFFFFF"/>
        <w:spacing w:after="150" w:line="240" w:lineRule="auto"/>
        <w:contextualSpacing/>
        <w:jc w:val="center"/>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на 20</w:t>
      </w:r>
      <w:r w:rsidR="00DA7113" w:rsidRPr="00AA55BC">
        <w:rPr>
          <w:rFonts w:ascii="Bookman Old Style" w:eastAsia="Times New Roman" w:hAnsi="Bookman Old Style" w:cs="Arial"/>
          <w:color w:val="333333"/>
          <w:sz w:val="24"/>
          <w:szCs w:val="24"/>
          <w:lang w:val="uk-UA" w:eastAsia="ru-RU"/>
        </w:rPr>
        <w:t>2</w:t>
      </w:r>
      <w:r w:rsidR="00E717CE" w:rsidRPr="00AA55BC">
        <w:rPr>
          <w:rFonts w:ascii="Bookman Old Style" w:eastAsia="Times New Roman" w:hAnsi="Bookman Old Style" w:cs="Arial"/>
          <w:color w:val="333333"/>
          <w:sz w:val="24"/>
          <w:szCs w:val="24"/>
          <w:lang w:val="uk-UA" w:eastAsia="ru-RU"/>
        </w:rPr>
        <w:t>2</w:t>
      </w:r>
      <w:r w:rsidRPr="00AA55BC">
        <w:rPr>
          <w:rFonts w:ascii="Bookman Old Style" w:eastAsia="Times New Roman" w:hAnsi="Bookman Old Style" w:cs="Arial"/>
          <w:color w:val="333333"/>
          <w:sz w:val="24"/>
          <w:szCs w:val="24"/>
          <w:lang w:val="uk-UA" w:eastAsia="ru-RU"/>
        </w:rPr>
        <w:t>-202</w:t>
      </w:r>
      <w:r w:rsidR="00E717CE" w:rsidRPr="00AA55BC">
        <w:rPr>
          <w:rFonts w:ascii="Bookman Old Style" w:eastAsia="Times New Roman" w:hAnsi="Bookman Old Style" w:cs="Arial"/>
          <w:color w:val="333333"/>
          <w:sz w:val="24"/>
          <w:szCs w:val="24"/>
          <w:lang w:val="uk-UA" w:eastAsia="ru-RU"/>
        </w:rPr>
        <w:t>6</w:t>
      </w:r>
      <w:r w:rsidRPr="00AA55BC">
        <w:rPr>
          <w:rFonts w:ascii="Bookman Old Style" w:eastAsia="Times New Roman" w:hAnsi="Bookman Old Style" w:cs="Arial"/>
          <w:color w:val="333333"/>
          <w:sz w:val="24"/>
          <w:szCs w:val="24"/>
          <w:lang w:val="uk-UA" w:eastAsia="ru-RU"/>
        </w:rPr>
        <w:t xml:space="preserve"> роки</w:t>
      </w:r>
      <w:r w:rsidR="00DF3A74" w:rsidRPr="00AA55BC">
        <w:rPr>
          <w:rFonts w:ascii="Bookman Old Style" w:eastAsia="Times New Roman" w:hAnsi="Bookman Old Style" w:cs="Arial"/>
          <w:color w:val="333333"/>
          <w:sz w:val="24"/>
          <w:szCs w:val="24"/>
          <w:lang w:val="uk-UA" w:eastAsia="ru-RU"/>
        </w:rPr>
        <w:t xml:space="preserve"> </w:t>
      </w:r>
    </w:p>
    <w:p w:rsidR="00C131B7" w:rsidRPr="00AA55BC" w:rsidRDefault="00C131B7" w:rsidP="00EE5FE7">
      <w:pPr>
        <w:shd w:val="clear" w:color="auto" w:fill="FFFFFF"/>
        <w:spacing w:after="150" w:line="240" w:lineRule="auto"/>
        <w:contextualSpacing/>
        <w:jc w:val="center"/>
        <w:rPr>
          <w:rFonts w:ascii="Bookman Old Style" w:eastAsia="Times New Roman" w:hAnsi="Bookman Old Style" w:cs="Arial"/>
          <w:color w:val="333333"/>
          <w:sz w:val="24"/>
          <w:szCs w:val="24"/>
          <w:lang w:val="uk-UA" w:eastAsia="ru-RU"/>
        </w:rPr>
      </w:pPr>
    </w:p>
    <w:p w:rsidR="000D0868" w:rsidRPr="00AA55BC" w:rsidRDefault="00EE5FE7"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bookmarkStart w:id="0" w:name="_Toc326789803"/>
      <w:bookmarkStart w:id="1" w:name="_Toc326789711"/>
      <w:bookmarkEnd w:id="0"/>
      <w:bookmarkEnd w:id="1"/>
      <w:r w:rsidRPr="00AA55BC">
        <w:rPr>
          <w:rFonts w:ascii="Bookman Old Style" w:eastAsia="Times New Roman" w:hAnsi="Bookman Old Style" w:cs="Arial"/>
          <w:b/>
          <w:bCs/>
          <w:color w:val="333333"/>
          <w:sz w:val="24"/>
          <w:szCs w:val="24"/>
          <w:lang w:val="uk-UA" w:eastAsia="ru-RU"/>
        </w:rPr>
        <w:t xml:space="preserve">                                          </w:t>
      </w:r>
      <w:r w:rsidR="00265F5C" w:rsidRPr="00AA55BC">
        <w:rPr>
          <w:rFonts w:ascii="Bookman Old Style" w:eastAsia="Times New Roman" w:hAnsi="Bookman Old Style" w:cs="Arial"/>
          <w:b/>
          <w:bCs/>
          <w:color w:val="333333"/>
          <w:sz w:val="24"/>
          <w:szCs w:val="24"/>
          <w:lang w:val="uk-UA" w:eastAsia="ru-RU"/>
        </w:rPr>
        <w:t>ЗАГАЛЬНІ ПОЛОЖЕННЯ</w:t>
      </w:r>
    </w:p>
    <w:p w:rsidR="000D0868" w:rsidRPr="00AA55BC" w:rsidRDefault="00421A8D" w:rsidP="00DC07F3">
      <w:pPr>
        <w:shd w:val="clear" w:color="auto" w:fill="FFFFFF"/>
        <w:spacing w:after="150" w:line="240" w:lineRule="auto"/>
        <w:contextualSpacing/>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Програма розвитку дорожньої інфраструктури  і фінансування робіт, пов’язаних з будівництвом, реконструкцією,  ремонтом та утриманням автомобільних доріг загального користування місцевого та державного значення  на території Овруцької міської територіальної громади на 2022- 2026 роки (далі-</w:t>
      </w:r>
      <w:r w:rsidR="009B22FF" w:rsidRPr="00AA55BC">
        <w:rPr>
          <w:rFonts w:ascii="Bookman Old Style" w:eastAsia="Times New Roman" w:hAnsi="Bookman Old Style" w:cs="Arial"/>
          <w:color w:val="333333"/>
          <w:sz w:val="24"/>
          <w:szCs w:val="24"/>
          <w:lang w:val="uk-UA" w:eastAsia="ru-RU"/>
        </w:rPr>
        <w:t>Програма</w:t>
      </w:r>
      <w:r w:rsidRPr="00AA55BC">
        <w:rPr>
          <w:rFonts w:ascii="Bookman Old Style" w:eastAsia="Times New Roman" w:hAnsi="Bookman Old Style" w:cs="Arial"/>
          <w:color w:val="333333"/>
          <w:sz w:val="24"/>
          <w:szCs w:val="24"/>
          <w:lang w:val="uk-UA" w:eastAsia="ru-RU"/>
        </w:rPr>
        <w:t>)</w:t>
      </w:r>
      <w:r w:rsidR="009B22FF" w:rsidRPr="00AA55BC">
        <w:rPr>
          <w:rFonts w:ascii="Bookman Old Style" w:eastAsia="Times New Roman" w:hAnsi="Bookman Old Style" w:cs="Arial"/>
          <w:color w:val="333333"/>
          <w:sz w:val="24"/>
          <w:szCs w:val="24"/>
          <w:lang w:val="uk-UA" w:eastAsia="ru-RU"/>
        </w:rPr>
        <w:t xml:space="preserve"> розроблена </w:t>
      </w:r>
      <w:r w:rsidR="00DC07F3" w:rsidRPr="00AA55BC">
        <w:rPr>
          <w:rFonts w:ascii="Bookman Old Style" w:eastAsia="Times New Roman" w:hAnsi="Bookman Old Style" w:cs="Arial"/>
          <w:color w:val="333333"/>
          <w:sz w:val="24"/>
          <w:szCs w:val="24"/>
          <w:lang w:val="uk-UA" w:eastAsia="ru-RU"/>
        </w:rPr>
        <w:t xml:space="preserve">на виконання  Законів України «Про автомобільні дороги», «Про дорожній рух», «Про транспорт», «Про автомобільний транспорт», «Про джерела фінансування дорожнього господарства України», до статті 91 Бюджетного кодексу України, «Про внесення змін до деяких законів України щодо </w:t>
      </w:r>
      <w:proofErr w:type="spellStart"/>
      <w:r w:rsidR="00DC07F3" w:rsidRPr="00AA55BC">
        <w:rPr>
          <w:rFonts w:ascii="Bookman Old Style" w:eastAsia="Times New Roman" w:hAnsi="Bookman Old Style" w:cs="Arial"/>
          <w:color w:val="333333"/>
          <w:sz w:val="24"/>
          <w:szCs w:val="24"/>
          <w:lang w:val="uk-UA" w:eastAsia="ru-RU"/>
        </w:rPr>
        <w:t>співфінансування</w:t>
      </w:r>
      <w:proofErr w:type="spellEnd"/>
      <w:r w:rsidR="00DC07F3" w:rsidRPr="00AA55BC">
        <w:rPr>
          <w:rFonts w:ascii="Bookman Old Style" w:eastAsia="Times New Roman" w:hAnsi="Bookman Old Style" w:cs="Arial"/>
          <w:color w:val="333333"/>
          <w:sz w:val="24"/>
          <w:szCs w:val="24"/>
          <w:lang w:val="uk-UA" w:eastAsia="ru-RU"/>
        </w:rPr>
        <w:t xml:space="preserve"> ремонту доріг державного значення» від 02.06.2015 року  №490-ІІІ, постанови Кабінету Міністрів України «Про затвердження Єдиних правил ремонту і утримання автомобільних доріг, вулиць, залізничних переїздів, правил користування ними та охорони» від 30 березня 1994 року №198 </w:t>
      </w:r>
      <w:r w:rsidR="009B22FF" w:rsidRPr="00AA55BC">
        <w:rPr>
          <w:rFonts w:ascii="Bookman Old Style" w:eastAsia="Times New Roman" w:hAnsi="Bookman Old Style" w:cs="Arial"/>
          <w:color w:val="333333"/>
          <w:sz w:val="24"/>
          <w:szCs w:val="24"/>
          <w:lang w:val="uk-UA" w:eastAsia="ru-RU"/>
        </w:rPr>
        <w:t xml:space="preserve">з </w:t>
      </w:r>
      <w:r w:rsidR="000D0868" w:rsidRPr="00AA55BC">
        <w:rPr>
          <w:rFonts w:ascii="Bookman Old Style" w:eastAsia="Times New Roman" w:hAnsi="Bookman Old Style" w:cs="Arial"/>
          <w:color w:val="333333"/>
          <w:sz w:val="24"/>
          <w:szCs w:val="24"/>
          <w:lang w:val="uk-UA" w:eastAsia="ru-RU"/>
        </w:rPr>
        <w:t xml:space="preserve"> метою покращення стану </w:t>
      </w:r>
      <w:r w:rsidRPr="00AA55BC">
        <w:rPr>
          <w:rFonts w:ascii="Bookman Old Style" w:eastAsia="Times New Roman" w:hAnsi="Bookman Old Style" w:cs="Arial"/>
          <w:color w:val="333333"/>
          <w:sz w:val="24"/>
          <w:szCs w:val="24"/>
          <w:lang w:val="uk-UA" w:eastAsia="ru-RU"/>
        </w:rPr>
        <w:t xml:space="preserve"> с</w:t>
      </w:r>
      <w:r w:rsidR="000D0868" w:rsidRPr="00AA55BC">
        <w:rPr>
          <w:rFonts w:ascii="Bookman Old Style" w:eastAsia="Times New Roman" w:hAnsi="Bookman Old Style" w:cs="Arial"/>
          <w:color w:val="333333"/>
          <w:sz w:val="24"/>
          <w:szCs w:val="24"/>
          <w:lang w:val="uk-UA" w:eastAsia="ru-RU"/>
        </w:rPr>
        <w:t>оціально-економічного розвитку, інвестиційної привабливості</w:t>
      </w:r>
      <w:r w:rsidR="009E6ECD" w:rsidRPr="00AA55BC">
        <w:rPr>
          <w:rFonts w:ascii="Bookman Old Style" w:eastAsia="Times New Roman" w:hAnsi="Bookman Old Style" w:cs="Arial"/>
          <w:color w:val="333333"/>
          <w:sz w:val="24"/>
          <w:szCs w:val="24"/>
          <w:lang w:val="uk-UA" w:eastAsia="ru-RU"/>
        </w:rPr>
        <w:t>,</w:t>
      </w:r>
      <w:r w:rsidR="000D0868" w:rsidRPr="00AA55BC">
        <w:rPr>
          <w:rFonts w:ascii="Bookman Old Style" w:eastAsia="Times New Roman" w:hAnsi="Bookman Old Style" w:cs="Arial"/>
          <w:color w:val="333333"/>
          <w:sz w:val="24"/>
          <w:szCs w:val="24"/>
          <w:lang w:val="uk-UA" w:eastAsia="ru-RU"/>
        </w:rPr>
        <w:t xml:space="preserve"> створення умов для безпечного і повноцінного життя </w:t>
      </w:r>
      <w:r w:rsidR="00DC07F3" w:rsidRPr="00AA55BC">
        <w:rPr>
          <w:rFonts w:ascii="Bookman Old Style" w:eastAsia="Times New Roman" w:hAnsi="Bookman Old Style" w:cs="Arial"/>
          <w:color w:val="333333"/>
          <w:sz w:val="24"/>
          <w:szCs w:val="24"/>
          <w:lang w:val="uk-UA" w:eastAsia="ru-RU"/>
        </w:rPr>
        <w:t xml:space="preserve">населення громади та у зв’язку з </w:t>
      </w:r>
      <w:r w:rsidR="000D0868" w:rsidRPr="00AA55BC">
        <w:rPr>
          <w:rFonts w:ascii="Bookman Old Style" w:eastAsia="Times New Roman" w:hAnsi="Bookman Old Style" w:cs="Arial"/>
          <w:color w:val="333333"/>
          <w:sz w:val="24"/>
          <w:szCs w:val="24"/>
          <w:lang w:val="uk-UA" w:eastAsia="ru-RU"/>
        </w:rPr>
        <w:t>необхідніст</w:t>
      </w:r>
      <w:r w:rsidR="00DC07F3" w:rsidRPr="00AA55BC">
        <w:rPr>
          <w:rFonts w:ascii="Bookman Old Style" w:eastAsia="Times New Roman" w:hAnsi="Bookman Old Style" w:cs="Arial"/>
          <w:color w:val="333333"/>
          <w:sz w:val="24"/>
          <w:szCs w:val="24"/>
          <w:lang w:val="uk-UA" w:eastAsia="ru-RU"/>
        </w:rPr>
        <w:t>ю</w:t>
      </w:r>
      <w:r w:rsidR="000D0868" w:rsidRPr="00AA55BC">
        <w:rPr>
          <w:rFonts w:ascii="Bookman Old Style" w:eastAsia="Times New Roman" w:hAnsi="Bookman Old Style" w:cs="Arial"/>
          <w:color w:val="333333"/>
          <w:sz w:val="24"/>
          <w:szCs w:val="24"/>
          <w:lang w:val="uk-UA" w:eastAsia="ru-RU"/>
        </w:rPr>
        <w:t xml:space="preserve"> поліпшення ситуації у сфері дорожнього господарства.</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Програма передбачає протягом 20</w:t>
      </w:r>
      <w:r w:rsidR="00DA7113" w:rsidRPr="00AA55BC">
        <w:rPr>
          <w:rFonts w:ascii="Bookman Old Style" w:eastAsia="Times New Roman" w:hAnsi="Bookman Old Style" w:cs="Arial"/>
          <w:color w:val="333333"/>
          <w:sz w:val="24"/>
          <w:szCs w:val="24"/>
          <w:lang w:val="uk-UA" w:eastAsia="ru-RU"/>
        </w:rPr>
        <w:t>2</w:t>
      </w:r>
      <w:r w:rsidR="00843984" w:rsidRPr="00AA55BC">
        <w:rPr>
          <w:rFonts w:ascii="Bookman Old Style" w:eastAsia="Times New Roman" w:hAnsi="Bookman Old Style" w:cs="Arial"/>
          <w:color w:val="333333"/>
          <w:sz w:val="24"/>
          <w:szCs w:val="24"/>
          <w:lang w:val="uk-UA" w:eastAsia="ru-RU"/>
        </w:rPr>
        <w:t>2</w:t>
      </w:r>
      <w:r w:rsidRPr="00AA55BC">
        <w:rPr>
          <w:rFonts w:ascii="Bookman Old Style" w:eastAsia="Times New Roman" w:hAnsi="Bookman Old Style" w:cs="Arial"/>
          <w:color w:val="333333"/>
          <w:sz w:val="24"/>
          <w:szCs w:val="24"/>
          <w:lang w:val="uk-UA" w:eastAsia="ru-RU"/>
        </w:rPr>
        <w:t>–202</w:t>
      </w:r>
      <w:r w:rsidR="00843984" w:rsidRPr="00AA55BC">
        <w:rPr>
          <w:rFonts w:ascii="Bookman Old Style" w:eastAsia="Times New Roman" w:hAnsi="Bookman Old Style" w:cs="Arial"/>
          <w:color w:val="333333"/>
          <w:sz w:val="24"/>
          <w:szCs w:val="24"/>
          <w:lang w:val="uk-UA" w:eastAsia="ru-RU"/>
        </w:rPr>
        <w:t>6</w:t>
      </w:r>
      <w:r w:rsidRPr="00AA55BC">
        <w:rPr>
          <w:rFonts w:ascii="Bookman Old Style" w:eastAsia="Times New Roman" w:hAnsi="Bookman Old Style" w:cs="Arial"/>
          <w:color w:val="333333"/>
          <w:sz w:val="24"/>
          <w:szCs w:val="24"/>
          <w:lang w:val="uk-UA" w:eastAsia="ru-RU"/>
        </w:rPr>
        <w:t xml:space="preserve"> років забезпечити проведення </w:t>
      </w:r>
      <w:r w:rsidR="00E803D6" w:rsidRPr="00AA55BC">
        <w:rPr>
          <w:rFonts w:ascii="Bookman Old Style" w:eastAsia="Times New Roman" w:hAnsi="Bookman Old Style" w:cs="Arial"/>
          <w:color w:val="333333"/>
          <w:sz w:val="24"/>
          <w:szCs w:val="24"/>
          <w:lang w:val="uk-UA" w:eastAsia="ru-RU"/>
        </w:rPr>
        <w:t xml:space="preserve">будівництва, реконструкції, ремонту та </w:t>
      </w:r>
      <w:r w:rsidR="005B40A0" w:rsidRPr="00AA55BC">
        <w:rPr>
          <w:rFonts w:ascii="Bookman Old Style" w:eastAsia="Times New Roman" w:hAnsi="Bookman Old Style" w:cs="Arial"/>
          <w:color w:val="333333"/>
          <w:sz w:val="24"/>
          <w:szCs w:val="24"/>
          <w:lang w:val="uk-UA" w:eastAsia="ru-RU"/>
        </w:rPr>
        <w:t>утримання</w:t>
      </w:r>
      <w:r w:rsidRPr="00AA55BC">
        <w:rPr>
          <w:rFonts w:ascii="Bookman Old Style" w:eastAsia="Times New Roman" w:hAnsi="Bookman Old Style" w:cs="Arial"/>
          <w:color w:val="333333"/>
          <w:sz w:val="24"/>
          <w:szCs w:val="24"/>
          <w:lang w:val="uk-UA" w:eastAsia="ru-RU"/>
        </w:rPr>
        <w:t xml:space="preserve"> вулиць та доріг загального користування місцевого</w:t>
      </w:r>
      <w:r w:rsidR="00DA7113" w:rsidRPr="00AA55BC">
        <w:rPr>
          <w:rFonts w:ascii="Bookman Old Style" w:eastAsia="Times New Roman" w:hAnsi="Bookman Old Style" w:cs="Arial"/>
          <w:color w:val="333333"/>
          <w:sz w:val="24"/>
          <w:szCs w:val="24"/>
          <w:lang w:val="uk-UA" w:eastAsia="ru-RU"/>
        </w:rPr>
        <w:t xml:space="preserve"> та державного</w:t>
      </w:r>
      <w:r w:rsidRPr="00AA55BC">
        <w:rPr>
          <w:rFonts w:ascii="Bookman Old Style" w:eastAsia="Times New Roman" w:hAnsi="Bookman Old Style" w:cs="Arial"/>
          <w:color w:val="333333"/>
          <w:sz w:val="24"/>
          <w:szCs w:val="24"/>
          <w:lang w:val="uk-UA" w:eastAsia="ru-RU"/>
        </w:rPr>
        <w:t xml:space="preserve"> значення</w:t>
      </w:r>
      <w:r w:rsidR="000060DD" w:rsidRPr="00AA55BC">
        <w:rPr>
          <w:rFonts w:ascii="Bookman Old Style" w:eastAsia="Times New Roman" w:hAnsi="Bookman Old Style" w:cs="Arial"/>
          <w:color w:val="333333"/>
          <w:sz w:val="24"/>
          <w:szCs w:val="24"/>
          <w:lang w:val="uk-UA" w:eastAsia="ru-RU"/>
        </w:rPr>
        <w:t xml:space="preserve">, які не є комунальною власністю Овруцької міської територіальної громади </w:t>
      </w:r>
      <w:r w:rsidRPr="00AA55BC">
        <w:rPr>
          <w:rFonts w:ascii="Bookman Old Style" w:eastAsia="Times New Roman" w:hAnsi="Bookman Old Style" w:cs="Arial"/>
          <w:color w:val="333333"/>
          <w:sz w:val="24"/>
          <w:szCs w:val="24"/>
          <w:lang w:val="uk-UA" w:eastAsia="ru-RU"/>
        </w:rPr>
        <w:t xml:space="preserve">на </w:t>
      </w:r>
      <w:r w:rsidR="00DA7113" w:rsidRPr="00AA55BC">
        <w:rPr>
          <w:rFonts w:ascii="Bookman Old Style" w:eastAsia="Times New Roman" w:hAnsi="Bookman Old Style" w:cs="Arial"/>
          <w:color w:val="333333"/>
          <w:sz w:val="24"/>
          <w:szCs w:val="24"/>
          <w:lang w:val="uk-UA" w:eastAsia="ru-RU"/>
        </w:rPr>
        <w:t xml:space="preserve">території Овруцької </w:t>
      </w:r>
      <w:r w:rsidR="00E717CE" w:rsidRPr="00AA55BC">
        <w:rPr>
          <w:rFonts w:ascii="Bookman Old Style" w:eastAsia="Times New Roman" w:hAnsi="Bookman Old Style" w:cs="Arial"/>
          <w:color w:val="333333"/>
          <w:sz w:val="24"/>
          <w:szCs w:val="24"/>
          <w:lang w:val="uk-UA" w:eastAsia="ru-RU"/>
        </w:rPr>
        <w:t>М</w:t>
      </w:r>
      <w:r w:rsidR="00DA7113" w:rsidRPr="00AA55BC">
        <w:rPr>
          <w:rFonts w:ascii="Bookman Old Style" w:eastAsia="Times New Roman" w:hAnsi="Bookman Old Style" w:cs="Arial"/>
          <w:color w:val="333333"/>
          <w:sz w:val="24"/>
          <w:szCs w:val="24"/>
          <w:lang w:val="uk-UA" w:eastAsia="ru-RU"/>
        </w:rPr>
        <w:t>ТГ</w:t>
      </w:r>
      <w:r w:rsidR="000060DD" w:rsidRPr="00AA55BC">
        <w:rPr>
          <w:rFonts w:ascii="Bookman Old Style" w:eastAsia="Times New Roman" w:hAnsi="Bookman Old Style" w:cs="Arial"/>
          <w:color w:val="333333"/>
          <w:sz w:val="24"/>
          <w:szCs w:val="24"/>
          <w:lang w:val="uk-UA" w:eastAsia="ru-RU"/>
        </w:rPr>
        <w:t xml:space="preserve"> за рахунок коштів </w:t>
      </w:r>
      <w:r w:rsidR="00332486" w:rsidRPr="00AA55BC">
        <w:rPr>
          <w:rFonts w:ascii="Bookman Old Style" w:eastAsia="Times New Roman" w:hAnsi="Bookman Old Style" w:cs="Arial"/>
          <w:color w:val="333333"/>
          <w:sz w:val="24"/>
          <w:szCs w:val="24"/>
          <w:lang w:val="uk-UA" w:eastAsia="ru-RU"/>
        </w:rPr>
        <w:t xml:space="preserve">бюджету Овруцької міської територіальної </w:t>
      </w:r>
      <w:r w:rsidR="004C6BD2" w:rsidRPr="00AA55BC">
        <w:rPr>
          <w:rFonts w:ascii="Bookman Old Style" w:eastAsia="Times New Roman" w:hAnsi="Bookman Old Style" w:cs="Arial"/>
          <w:color w:val="333333"/>
          <w:sz w:val="24"/>
          <w:szCs w:val="24"/>
          <w:lang w:val="uk-UA" w:eastAsia="ru-RU"/>
        </w:rPr>
        <w:t>громади</w:t>
      </w:r>
      <w:r w:rsidRPr="00AA55BC">
        <w:rPr>
          <w:rFonts w:ascii="Bookman Old Style" w:eastAsia="Times New Roman" w:hAnsi="Bookman Old Style" w:cs="Arial"/>
          <w:color w:val="333333"/>
          <w:sz w:val="24"/>
          <w:szCs w:val="24"/>
          <w:lang w:val="uk-UA" w:eastAsia="ru-RU"/>
        </w:rPr>
        <w:t>.</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w:t>
      </w:r>
      <w:bookmarkStart w:id="2" w:name="_Toc326789804"/>
      <w:bookmarkStart w:id="3" w:name="_Toc320521239"/>
      <w:bookmarkEnd w:id="2"/>
      <w:r w:rsidRPr="00AA55BC">
        <w:rPr>
          <w:rFonts w:ascii="Bookman Old Style" w:eastAsia="Times New Roman" w:hAnsi="Bookman Old Style" w:cs="Arial"/>
          <w:b/>
          <w:bCs/>
          <w:color w:val="000000" w:themeColor="text1"/>
          <w:sz w:val="24"/>
          <w:szCs w:val="24"/>
          <w:lang w:val="uk-UA" w:eastAsia="ru-RU"/>
        </w:rPr>
        <w:t>Визначення проблеми, на розв’язання якої</w:t>
      </w:r>
      <w:bookmarkEnd w:id="3"/>
      <w:r w:rsidRPr="00AA55BC">
        <w:rPr>
          <w:rFonts w:ascii="Bookman Old Style" w:eastAsia="Times New Roman" w:hAnsi="Bookman Old Style" w:cs="Arial"/>
          <w:b/>
          <w:bCs/>
          <w:color w:val="000000" w:themeColor="text1"/>
          <w:sz w:val="24"/>
          <w:szCs w:val="24"/>
          <w:lang w:val="uk-UA" w:eastAsia="ru-RU"/>
        </w:rPr>
        <w:t xml:space="preserve">  </w:t>
      </w:r>
      <w:r w:rsidRPr="00AA55BC">
        <w:rPr>
          <w:rFonts w:ascii="Bookman Old Style" w:eastAsia="Times New Roman" w:hAnsi="Bookman Old Style" w:cs="Arial"/>
          <w:b/>
          <w:bCs/>
          <w:color w:val="333333"/>
          <w:sz w:val="24"/>
          <w:szCs w:val="24"/>
          <w:lang w:val="uk-UA" w:eastAsia="ru-RU"/>
        </w:rPr>
        <w:t>спрямована Програма</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Мережа автомобільних доріг є невід’ємною частиною єдиної транспортної системи України, яка забезпечує роботу всіх галузей економіки та соціальний розвиток територій. Від стану автомобільних доріг залежать витрати на перевезення вантажів та пасажирів,</w:t>
      </w:r>
      <w:r w:rsidR="007F4DE9" w:rsidRPr="00AA55BC">
        <w:rPr>
          <w:rFonts w:ascii="Bookman Old Style" w:eastAsia="Times New Roman" w:hAnsi="Bookman Old Style" w:cs="Arial"/>
          <w:color w:val="333333"/>
          <w:sz w:val="24"/>
          <w:szCs w:val="24"/>
          <w:lang w:val="uk-UA" w:eastAsia="ru-RU"/>
        </w:rPr>
        <w:t xml:space="preserve"> дітей до закладів освіти,</w:t>
      </w:r>
      <w:r w:rsidRPr="00AA55BC">
        <w:rPr>
          <w:rFonts w:ascii="Bookman Old Style" w:eastAsia="Times New Roman" w:hAnsi="Bookman Old Style" w:cs="Arial"/>
          <w:color w:val="333333"/>
          <w:sz w:val="24"/>
          <w:szCs w:val="24"/>
          <w:lang w:val="uk-UA" w:eastAsia="ru-RU"/>
        </w:rPr>
        <w:t xml:space="preserve"> рівень цін, зайнятість населення, екологічний стан навколишнього середовища та </w:t>
      </w:r>
      <w:r w:rsidRPr="00AA55BC">
        <w:rPr>
          <w:rFonts w:ascii="Bookman Old Style" w:eastAsia="Times New Roman" w:hAnsi="Bookman Old Style" w:cs="Arial"/>
          <w:sz w:val="24"/>
          <w:szCs w:val="24"/>
          <w:lang w:val="uk-UA" w:eastAsia="ru-RU"/>
        </w:rPr>
        <w:t>темпи</w:t>
      </w:r>
      <w:r w:rsidRPr="00AA55BC">
        <w:rPr>
          <w:rFonts w:ascii="Bookman Old Style" w:eastAsia="Times New Roman" w:hAnsi="Bookman Old Style" w:cs="Arial"/>
          <w:color w:val="333333"/>
          <w:sz w:val="24"/>
          <w:szCs w:val="24"/>
          <w:lang w:val="uk-UA" w:eastAsia="ru-RU"/>
        </w:rPr>
        <w:t xml:space="preserve"> розвитку економіки загалом.</w:t>
      </w:r>
      <w:r w:rsidR="007F4DE9" w:rsidRPr="00AA55BC">
        <w:rPr>
          <w:rFonts w:ascii="Bookman Old Style" w:eastAsia="Times New Roman" w:hAnsi="Bookman Old Style" w:cs="Arial"/>
          <w:color w:val="333333"/>
          <w:sz w:val="24"/>
          <w:szCs w:val="24"/>
          <w:lang w:val="uk-UA" w:eastAsia="ru-RU"/>
        </w:rPr>
        <w:t xml:space="preserve"> </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Створення сприятливих умов, необхідних для стабільного та ефективного розвитку дорожнього комплексу на території громади, залишається одним із пріоритетних завдань діяльності </w:t>
      </w:r>
      <w:r w:rsidR="007F4DE9" w:rsidRPr="00AA55BC">
        <w:rPr>
          <w:rFonts w:ascii="Bookman Old Style" w:eastAsia="Times New Roman" w:hAnsi="Bookman Old Style" w:cs="Arial"/>
          <w:color w:val="333333"/>
          <w:sz w:val="24"/>
          <w:szCs w:val="24"/>
          <w:lang w:val="uk-UA" w:eastAsia="ru-RU"/>
        </w:rPr>
        <w:t xml:space="preserve">Овруцької </w:t>
      </w:r>
      <w:r w:rsidR="0055213D" w:rsidRPr="00AA55BC">
        <w:rPr>
          <w:rFonts w:ascii="Bookman Old Style" w:eastAsia="Times New Roman" w:hAnsi="Bookman Old Style" w:cs="Arial"/>
          <w:color w:val="333333"/>
          <w:sz w:val="24"/>
          <w:szCs w:val="24"/>
          <w:lang w:val="uk-UA" w:eastAsia="ru-RU"/>
        </w:rPr>
        <w:t>М</w:t>
      </w:r>
      <w:r w:rsidR="007F4DE9" w:rsidRPr="00AA55BC">
        <w:rPr>
          <w:rFonts w:ascii="Bookman Old Style" w:eastAsia="Times New Roman" w:hAnsi="Bookman Old Style" w:cs="Arial"/>
          <w:color w:val="333333"/>
          <w:sz w:val="24"/>
          <w:szCs w:val="24"/>
          <w:lang w:val="uk-UA" w:eastAsia="ru-RU"/>
        </w:rPr>
        <w:t>ТГ</w:t>
      </w:r>
      <w:r w:rsidRPr="00AA55BC">
        <w:rPr>
          <w:rFonts w:ascii="Bookman Old Style" w:eastAsia="Times New Roman" w:hAnsi="Bookman Old Style" w:cs="Arial"/>
          <w:color w:val="333333"/>
          <w:sz w:val="24"/>
          <w:szCs w:val="24"/>
          <w:lang w:val="uk-UA" w:eastAsia="ru-RU"/>
        </w:rPr>
        <w:t>.</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lastRenderedPageBreak/>
        <w:t>У зв'язку з транспортним навантаженням шляхова мережа на території громади втрачає свої експлуатаційні якості і потребує поточного і капітального ремонту.</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З огляду на зазначене, з врахуванням необхідності здійснення реформування державного управління автомобільними дорогами у найближчому періоді, розроблена Програма розвитку дорожньої інфраструктури і фінансування робіт, пов’язаних з будівництвом, реконструкцією,  ремонтом та утриманням автомобільних доріг загального користування місцевого </w:t>
      </w:r>
      <w:r w:rsidR="007F4DE9" w:rsidRPr="00AA55BC">
        <w:rPr>
          <w:rFonts w:ascii="Bookman Old Style" w:eastAsia="Times New Roman" w:hAnsi="Bookman Old Style" w:cs="Arial"/>
          <w:color w:val="333333"/>
          <w:sz w:val="24"/>
          <w:szCs w:val="24"/>
          <w:lang w:val="uk-UA" w:eastAsia="ru-RU"/>
        </w:rPr>
        <w:t xml:space="preserve">та державного </w:t>
      </w:r>
      <w:r w:rsidRPr="00AA55BC">
        <w:rPr>
          <w:rFonts w:ascii="Bookman Old Style" w:eastAsia="Times New Roman" w:hAnsi="Bookman Old Style" w:cs="Arial"/>
          <w:color w:val="333333"/>
          <w:sz w:val="24"/>
          <w:szCs w:val="24"/>
          <w:lang w:val="uk-UA" w:eastAsia="ru-RU"/>
        </w:rPr>
        <w:t xml:space="preserve">значення на території </w:t>
      </w:r>
      <w:r w:rsidR="007F4DE9" w:rsidRPr="00AA55BC">
        <w:rPr>
          <w:rFonts w:ascii="Bookman Old Style" w:eastAsia="Times New Roman" w:hAnsi="Bookman Old Style" w:cs="Arial"/>
          <w:color w:val="333333"/>
          <w:sz w:val="24"/>
          <w:szCs w:val="24"/>
          <w:lang w:val="uk-UA" w:eastAsia="ru-RU"/>
        </w:rPr>
        <w:t>Овруцької</w:t>
      </w:r>
      <w:r w:rsidRPr="00AA55BC">
        <w:rPr>
          <w:rFonts w:ascii="Bookman Old Style" w:eastAsia="Times New Roman" w:hAnsi="Bookman Old Style" w:cs="Arial"/>
          <w:color w:val="333333"/>
          <w:sz w:val="24"/>
          <w:szCs w:val="24"/>
          <w:lang w:val="uk-UA" w:eastAsia="ru-RU"/>
        </w:rPr>
        <w:t xml:space="preserve"> </w:t>
      </w:r>
      <w:r w:rsidR="0055213D" w:rsidRPr="00AA55BC">
        <w:rPr>
          <w:rFonts w:ascii="Bookman Old Style" w:eastAsia="Times New Roman" w:hAnsi="Bookman Old Style" w:cs="Arial"/>
          <w:color w:val="333333"/>
          <w:sz w:val="24"/>
          <w:szCs w:val="24"/>
          <w:lang w:val="uk-UA" w:eastAsia="ru-RU"/>
        </w:rPr>
        <w:t>М</w:t>
      </w:r>
      <w:r w:rsidRPr="00AA55BC">
        <w:rPr>
          <w:rFonts w:ascii="Bookman Old Style" w:eastAsia="Times New Roman" w:hAnsi="Bookman Old Style" w:cs="Arial"/>
          <w:color w:val="333333"/>
          <w:sz w:val="24"/>
          <w:szCs w:val="24"/>
          <w:lang w:val="uk-UA" w:eastAsia="ru-RU"/>
        </w:rPr>
        <w:t>ТГ на 20</w:t>
      </w:r>
      <w:r w:rsidR="007F4DE9" w:rsidRPr="00AA55BC">
        <w:rPr>
          <w:rFonts w:ascii="Bookman Old Style" w:eastAsia="Times New Roman" w:hAnsi="Bookman Old Style" w:cs="Arial"/>
          <w:color w:val="333333"/>
          <w:sz w:val="24"/>
          <w:szCs w:val="24"/>
          <w:lang w:val="uk-UA" w:eastAsia="ru-RU"/>
        </w:rPr>
        <w:t>2</w:t>
      </w:r>
      <w:r w:rsidR="00843984" w:rsidRPr="00AA55BC">
        <w:rPr>
          <w:rFonts w:ascii="Bookman Old Style" w:eastAsia="Times New Roman" w:hAnsi="Bookman Old Style" w:cs="Arial"/>
          <w:color w:val="333333"/>
          <w:sz w:val="24"/>
          <w:szCs w:val="24"/>
          <w:lang w:val="uk-UA" w:eastAsia="ru-RU"/>
        </w:rPr>
        <w:t>2</w:t>
      </w:r>
      <w:r w:rsidRPr="00AA55BC">
        <w:rPr>
          <w:rFonts w:ascii="Bookman Old Style" w:eastAsia="Times New Roman" w:hAnsi="Bookman Old Style" w:cs="Arial"/>
          <w:color w:val="333333"/>
          <w:sz w:val="24"/>
          <w:szCs w:val="24"/>
          <w:lang w:val="uk-UA" w:eastAsia="ru-RU"/>
        </w:rPr>
        <w:t>-202</w:t>
      </w:r>
      <w:r w:rsidR="00843984" w:rsidRPr="00AA55BC">
        <w:rPr>
          <w:rFonts w:ascii="Bookman Old Style" w:eastAsia="Times New Roman" w:hAnsi="Bookman Old Style" w:cs="Arial"/>
          <w:color w:val="333333"/>
          <w:sz w:val="24"/>
          <w:szCs w:val="24"/>
          <w:lang w:val="uk-UA" w:eastAsia="ru-RU"/>
        </w:rPr>
        <w:t>6</w:t>
      </w:r>
      <w:r w:rsidRPr="00AA55BC">
        <w:rPr>
          <w:rFonts w:ascii="Bookman Old Style" w:eastAsia="Times New Roman" w:hAnsi="Bookman Old Style" w:cs="Arial"/>
          <w:color w:val="333333"/>
          <w:sz w:val="24"/>
          <w:szCs w:val="24"/>
          <w:lang w:val="uk-UA" w:eastAsia="ru-RU"/>
        </w:rPr>
        <w:t xml:space="preserve"> роки.</w:t>
      </w:r>
    </w:p>
    <w:p w:rsidR="000D0868" w:rsidRPr="00AA55BC" w:rsidRDefault="000D0868" w:rsidP="00EE5FE7">
      <w:pPr>
        <w:shd w:val="clear" w:color="auto" w:fill="FFFFFF"/>
        <w:spacing w:after="150" w:line="240" w:lineRule="auto"/>
        <w:ind w:left="360"/>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w:t>
      </w:r>
      <w:r w:rsidR="00EE5FE7" w:rsidRPr="00AA55BC">
        <w:rPr>
          <w:rFonts w:ascii="Bookman Old Style" w:eastAsia="Times New Roman" w:hAnsi="Bookman Old Style" w:cs="Arial"/>
          <w:color w:val="333333"/>
          <w:sz w:val="24"/>
          <w:szCs w:val="24"/>
          <w:lang w:val="uk-UA" w:eastAsia="ru-RU"/>
        </w:rPr>
        <w:t xml:space="preserve">                                     </w:t>
      </w:r>
      <w:r w:rsidRPr="00AA55BC">
        <w:rPr>
          <w:rFonts w:ascii="Bookman Old Style" w:eastAsia="Times New Roman" w:hAnsi="Bookman Old Style" w:cs="Arial"/>
          <w:b/>
          <w:bCs/>
          <w:color w:val="333333"/>
          <w:sz w:val="24"/>
          <w:szCs w:val="24"/>
          <w:lang w:val="uk-UA" w:eastAsia="ru-RU"/>
        </w:rPr>
        <w:t> Мета Програми</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Метою Програми є:</w:t>
      </w:r>
    </w:p>
    <w:p w:rsidR="00265F5C" w:rsidRPr="00AA55BC" w:rsidRDefault="000D0868" w:rsidP="00EE5FE7">
      <w:pPr>
        <w:pStyle w:val="a3"/>
        <w:numPr>
          <w:ilvl w:val="0"/>
          <w:numId w:val="3"/>
        </w:numPr>
        <w:shd w:val="clear" w:color="auto" w:fill="FFFFFF"/>
        <w:spacing w:after="150" w:line="240" w:lineRule="auto"/>
        <w:ind w:left="851" w:hanging="425"/>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 Створення безпечних умов дорожнього руху та розвиток дорожньої інфраструктури.</w:t>
      </w:r>
    </w:p>
    <w:p w:rsidR="00265F5C" w:rsidRPr="00AA55BC" w:rsidRDefault="000D0868" w:rsidP="00EE5FE7">
      <w:pPr>
        <w:pStyle w:val="a3"/>
        <w:numPr>
          <w:ilvl w:val="0"/>
          <w:numId w:val="3"/>
        </w:numPr>
        <w:shd w:val="clear" w:color="auto" w:fill="FFFFFF"/>
        <w:spacing w:after="150" w:line="240" w:lineRule="auto"/>
        <w:ind w:left="851" w:hanging="425"/>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Покращення показників соціально-економічного розвитку на території громади, його інвестиційної та туристичної привабливості, піднесення виробництва за рахунок будівництва, реконструкції, ремонту та утримання основних доріг загального користування.</w:t>
      </w:r>
    </w:p>
    <w:p w:rsidR="00265F5C" w:rsidRPr="00AA55BC" w:rsidRDefault="000D0868" w:rsidP="00EE5FE7">
      <w:pPr>
        <w:pStyle w:val="a3"/>
        <w:numPr>
          <w:ilvl w:val="0"/>
          <w:numId w:val="3"/>
        </w:numPr>
        <w:shd w:val="clear" w:color="auto" w:fill="FFFFFF"/>
        <w:spacing w:after="150" w:line="240" w:lineRule="auto"/>
        <w:ind w:left="851" w:hanging="425"/>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Забезпечення життєво</w:t>
      </w:r>
      <w:r w:rsidR="00D231DF" w:rsidRPr="00AA55BC">
        <w:rPr>
          <w:rFonts w:ascii="Bookman Old Style" w:eastAsia="Times New Roman" w:hAnsi="Bookman Old Style" w:cs="Arial"/>
          <w:color w:val="333333"/>
          <w:sz w:val="24"/>
          <w:szCs w:val="24"/>
          <w:lang w:val="uk-UA" w:eastAsia="ru-RU"/>
        </w:rPr>
        <w:t xml:space="preserve"> </w:t>
      </w:r>
      <w:r w:rsidRPr="00AA55BC">
        <w:rPr>
          <w:rFonts w:ascii="Bookman Old Style" w:eastAsia="Times New Roman" w:hAnsi="Bookman Old Style" w:cs="Arial"/>
          <w:color w:val="333333"/>
          <w:sz w:val="24"/>
          <w:szCs w:val="24"/>
          <w:lang w:val="uk-UA" w:eastAsia="ru-RU"/>
        </w:rPr>
        <w:t>важливих інтересів населення, об'єктів виробництва, підприємств, установ і організацій незалежно від форми власності та відомчого підпорядкування шляхом поліпшення стану автотранспортного сполучення.</w:t>
      </w:r>
    </w:p>
    <w:p w:rsidR="007F4DE9" w:rsidRPr="00AA55BC" w:rsidRDefault="007F4DE9" w:rsidP="00EE5FE7">
      <w:pPr>
        <w:pStyle w:val="a3"/>
        <w:numPr>
          <w:ilvl w:val="0"/>
          <w:numId w:val="3"/>
        </w:numPr>
        <w:shd w:val="clear" w:color="auto" w:fill="FFFFFF"/>
        <w:spacing w:after="150" w:line="240" w:lineRule="auto"/>
        <w:ind w:left="851" w:hanging="425"/>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Забезпечення безпечного підвозу дітей до закладів освіти </w:t>
      </w:r>
      <w:r w:rsidR="0055213D" w:rsidRPr="00AA55BC">
        <w:rPr>
          <w:rFonts w:ascii="Bookman Old Style" w:eastAsia="Times New Roman" w:hAnsi="Bookman Old Style" w:cs="Arial"/>
          <w:color w:val="333333"/>
          <w:sz w:val="24"/>
          <w:szCs w:val="24"/>
          <w:lang w:val="uk-UA" w:eastAsia="ru-RU"/>
        </w:rPr>
        <w:t>М</w:t>
      </w:r>
      <w:r w:rsidRPr="00AA55BC">
        <w:rPr>
          <w:rFonts w:ascii="Bookman Old Style" w:eastAsia="Times New Roman" w:hAnsi="Bookman Old Style" w:cs="Arial"/>
          <w:color w:val="333333"/>
          <w:sz w:val="24"/>
          <w:szCs w:val="24"/>
          <w:lang w:val="uk-UA" w:eastAsia="ru-RU"/>
        </w:rPr>
        <w:t>ТГ.</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w:t>
      </w:r>
      <w:r w:rsidRPr="00AA55BC">
        <w:rPr>
          <w:rFonts w:ascii="Bookman Old Style" w:eastAsia="Times New Roman" w:hAnsi="Bookman Old Style" w:cs="Arial"/>
          <w:b/>
          <w:bCs/>
          <w:color w:val="333333"/>
          <w:sz w:val="24"/>
          <w:szCs w:val="24"/>
          <w:lang w:val="uk-UA" w:eastAsia="ru-RU"/>
        </w:rPr>
        <w:t>Основні завдання та напрями Програми</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Основними завданнями програми є:</w:t>
      </w:r>
    </w:p>
    <w:p w:rsidR="000D0868" w:rsidRPr="00AA55BC" w:rsidRDefault="000D0868" w:rsidP="00EE5FE7">
      <w:pPr>
        <w:numPr>
          <w:ilvl w:val="0"/>
          <w:numId w:val="1"/>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Збереження наявної мережі автомобільних доріг з доведенням термінів експлуатації дорожнього покриття до міжремонтних строків.</w:t>
      </w:r>
    </w:p>
    <w:p w:rsidR="000D0868" w:rsidRPr="00AA55BC" w:rsidRDefault="000D0868" w:rsidP="00EE5FE7">
      <w:pPr>
        <w:numPr>
          <w:ilvl w:val="0"/>
          <w:numId w:val="1"/>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Забезпечення надійного і безпечного руху автомобільними дорогами загального користування місцевого</w:t>
      </w:r>
      <w:r w:rsidR="002A6A67" w:rsidRPr="00AA55BC">
        <w:rPr>
          <w:rFonts w:ascii="Bookman Old Style" w:eastAsia="Times New Roman" w:hAnsi="Bookman Old Style" w:cs="Arial"/>
          <w:color w:val="333333"/>
          <w:sz w:val="24"/>
          <w:szCs w:val="24"/>
          <w:lang w:val="uk-UA" w:eastAsia="ru-RU"/>
        </w:rPr>
        <w:t xml:space="preserve"> та державного</w:t>
      </w:r>
      <w:r w:rsidRPr="00AA55BC">
        <w:rPr>
          <w:rFonts w:ascii="Bookman Old Style" w:eastAsia="Times New Roman" w:hAnsi="Bookman Old Style" w:cs="Arial"/>
          <w:color w:val="333333"/>
          <w:sz w:val="24"/>
          <w:szCs w:val="24"/>
          <w:lang w:val="uk-UA" w:eastAsia="ru-RU"/>
        </w:rPr>
        <w:t xml:space="preserve"> значення.</w:t>
      </w:r>
    </w:p>
    <w:p w:rsidR="000D0868" w:rsidRPr="00AA55BC" w:rsidRDefault="000D0868" w:rsidP="00EE5FE7">
      <w:pPr>
        <w:numPr>
          <w:ilvl w:val="0"/>
          <w:numId w:val="1"/>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Поліпшення транспортно-експлуатаційного стану доріг у сільській місцевості</w:t>
      </w:r>
      <w:r w:rsidR="002A6A67" w:rsidRPr="00AA55BC">
        <w:rPr>
          <w:rFonts w:ascii="Bookman Old Style" w:eastAsia="Times New Roman" w:hAnsi="Bookman Old Style" w:cs="Arial"/>
          <w:color w:val="333333"/>
          <w:sz w:val="24"/>
          <w:szCs w:val="24"/>
          <w:lang w:val="uk-UA" w:eastAsia="ru-RU"/>
        </w:rPr>
        <w:t xml:space="preserve"> та місті</w:t>
      </w:r>
      <w:r w:rsidRPr="00AA55BC">
        <w:rPr>
          <w:rFonts w:ascii="Bookman Old Style" w:eastAsia="Times New Roman" w:hAnsi="Bookman Old Style" w:cs="Arial"/>
          <w:color w:val="333333"/>
          <w:sz w:val="24"/>
          <w:szCs w:val="24"/>
          <w:lang w:val="uk-UA" w:eastAsia="ru-RU"/>
        </w:rPr>
        <w:t>.</w:t>
      </w:r>
    </w:p>
    <w:p w:rsidR="000D0868" w:rsidRPr="00AA55BC" w:rsidRDefault="000D0868" w:rsidP="00EE5FE7">
      <w:pPr>
        <w:numPr>
          <w:ilvl w:val="0"/>
          <w:numId w:val="1"/>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Підвищення рівня інвестиційної привабливості та туристичних </w:t>
      </w:r>
      <w:proofErr w:type="spellStart"/>
      <w:r w:rsidRPr="00AA55BC">
        <w:rPr>
          <w:rFonts w:ascii="Bookman Old Style" w:eastAsia="Times New Roman" w:hAnsi="Bookman Old Style" w:cs="Arial"/>
          <w:color w:val="333333"/>
          <w:sz w:val="24"/>
          <w:szCs w:val="24"/>
          <w:lang w:val="uk-UA" w:eastAsia="ru-RU"/>
        </w:rPr>
        <w:t>зв’язків</w:t>
      </w:r>
      <w:proofErr w:type="spellEnd"/>
      <w:r w:rsidRPr="00AA55BC">
        <w:rPr>
          <w:rFonts w:ascii="Bookman Old Style" w:eastAsia="Times New Roman" w:hAnsi="Bookman Old Style" w:cs="Arial"/>
          <w:color w:val="333333"/>
          <w:sz w:val="24"/>
          <w:szCs w:val="24"/>
          <w:lang w:val="uk-UA" w:eastAsia="ru-RU"/>
        </w:rPr>
        <w:t>.</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000000" w:themeColor="text1"/>
          <w:sz w:val="24"/>
          <w:szCs w:val="24"/>
          <w:lang w:val="uk-UA" w:eastAsia="ru-RU"/>
        </w:rPr>
      </w:pPr>
      <w:r w:rsidRPr="00AA55BC">
        <w:rPr>
          <w:rFonts w:ascii="Bookman Old Style" w:eastAsia="Times New Roman" w:hAnsi="Bookman Old Style" w:cs="Arial"/>
          <w:color w:val="333333"/>
          <w:sz w:val="24"/>
          <w:szCs w:val="24"/>
          <w:lang w:val="uk-UA" w:eastAsia="ru-RU"/>
        </w:rPr>
        <w:t> </w:t>
      </w:r>
      <w:r w:rsidRPr="00AA55BC">
        <w:rPr>
          <w:rFonts w:ascii="Bookman Old Style" w:eastAsia="Times New Roman" w:hAnsi="Bookman Old Style" w:cs="Arial"/>
          <w:b/>
          <w:bCs/>
          <w:color w:val="333333"/>
          <w:sz w:val="24"/>
          <w:szCs w:val="24"/>
          <w:lang w:val="uk-UA" w:eastAsia="ru-RU"/>
        </w:rPr>
        <w:t> </w:t>
      </w:r>
      <w:bookmarkStart w:id="4" w:name="_Toc326789810"/>
      <w:r w:rsidRPr="00AA55BC">
        <w:rPr>
          <w:rFonts w:ascii="Bookman Old Style" w:eastAsia="Times New Roman" w:hAnsi="Bookman Old Style" w:cs="Arial"/>
          <w:b/>
          <w:bCs/>
          <w:color w:val="000000" w:themeColor="text1"/>
          <w:sz w:val="24"/>
          <w:szCs w:val="24"/>
          <w:lang w:val="uk-UA" w:eastAsia="ru-RU"/>
        </w:rPr>
        <w:t>Обсяги та джерела фінансування програми</w:t>
      </w:r>
      <w:bookmarkEnd w:id="4"/>
      <w:r w:rsidRPr="00AA55BC">
        <w:rPr>
          <w:rFonts w:ascii="Bookman Old Style" w:eastAsia="Times New Roman" w:hAnsi="Bookman Old Style" w:cs="Arial"/>
          <w:color w:val="000000" w:themeColor="text1"/>
          <w:sz w:val="24"/>
          <w:szCs w:val="24"/>
          <w:lang w:val="uk-UA" w:eastAsia="ru-RU"/>
        </w:rPr>
        <w:t> </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Фінансування Програми здійснюється за рахунок коштів загального або спеціального  фондів </w:t>
      </w:r>
      <w:r w:rsidR="004C6BD2" w:rsidRPr="00AA55BC">
        <w:rPr>
          <w:rFonts w:ascii="Bookman Old Style" w:eastAsia="Times New Roman" w:hAnsi="Bookman Old Style" w:cs="Arial"/>
          <w:color w:val="333333"/>
          <w:sz w:val="24"/>
          <w:szCs w:val="24"/>
          <w:lang w:val="uk-UA" w:eastAsia="ru-RU"/>
        </w:rPr>
        <w:t xml:space="preserve">бюджету Овруцької міської територіальної громади </w:t>
      </w:r>
      <w:r w:rsidRPr="00AA55BC">
        <w:rPr>
          <w:rFonts w:ascii="Bookman Old Style" w:eastAsia="Times New Roman" w:hAnsi="Bookman Old Style" w:cs="Arial"/>
          <w:color w:val="333333"/>
          <w:sz w:val="24"/>
          <w:szCs w:val="24"/>
          <w:lang w:val="uk-UA" w:eastAsia="ru-RU"/>
        </w:rPr>
        <w:t>та інших джерел, не заборонених чинним законодавством.</w:t>
      </w:r>
      <w:r w:rsidR="000060DD" w:rsidRPr="00AA55BC">
        <w:rPr>
          <w:rFonts w:ascii="Bookman Old Style" w:eastAsia="Times New Roman" w:hAnsi="Bookman Old Style" w:cs="Arial"/>
          <w:color w:val="333333"/>
          <w:sz w:val="24"/>
          <w:szCs w:val="24"/>
          <w:lang w:val="uk-UA" w:eastAsia="ru-RU"/>
        </w:rPr>
        <w:t xml:space="preserve"> </w:t>
      </w:r>
    </w:p>
    <w:p w:rsidR="000060DD" w:rsidRPr="00AA55BC" w:rsidRDefault="000060DD"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Замовником робіт може бути балансоутримувач доріг </w:t>
      </w:r>
      <w:r w:rsidR="00057579" w:rsidRPr="00AA55BC">
        <w:rPr>
          <w:rFonts w:ascii="Bookman Old Style" w:eastAsia="Times New Roman" w:hAnsi="Bookman Old Style" w:cs="Arial"/>
          <w:color w:val="333333"/>
          <w:sz w:val="24"/>
          <w:szCs w:val="24"/>
          <w:lang w:val="uk-UA" w:eastAsia="ru-RU"/>
        </w:rPr>
        <w:t>;</w:t>
      </w:r>
      <w:r w:rsidRPr="00AA55BC">
        <w:rPr>
          <w:rFonts w:ascii="Bookman Old Style" w:eastAsia="Times New Roman" w:hAnsi="Bookman Old Style" w:cs="Arial"/>
          <w:color w:val="333333"/>
          <w:sz w:val="24"/>
          <w:szCs w:val="24"/>
          <w:lang w:val="uk-UA" w:eastAsia="ru-RU"/>
        </w:rPr>
        <w:t xml:space="preserve"> Овруцька міська рада</w:t>
      </w:r>
      <w:r w:rsidR="00265F5C" w:rsidRPr="00AA55BC">
        <w:rPr>
          <w:rFonts w:ascii="Bookman Old Style" w:eastAsia="Times New Roman" w:hAnsi="Bookman Old Style" w:cs="Arial"/>
          <w:color w:val="333333"/>
          <w:sz w:val="24"/>
          <w:szCs w:val="24"/>
          <w:lang w:val="uk-UA" w:eastAsia="ru-RU"/>
        </w:rPr>
        <w:t>, відділ житлово- комунального господарства, благоустрою Овруцької міської ради</w:t>
      </w:r>
      <w:r w:rsidR="00FF7C2A" w:rsidRPr="00AA55BC">
        <w:rPr>
          <w:rFonts w:ascii="Bookman Old Style" w:eastAsia="Times New Roman" w:hAnsi="Bookman Old Style" w:cs="Arial"/>
          <w:color w:val="333333"/>
          <w:sz w:val="24"/>
          <w:szCs w:val="24"/>
          <w:lang w:val="uk-UA" w:eastAsia="ru-RU"/>
        </w:rPr>
        <w:t xml:space="preserve"> або інший</w:t>
      </w:r>
      <w:r w:rsidRPr="00AA55BC">
        <w:rPr>
          <w:rFonts w:ascii="Bookman Old Style" w:eastAsia="Times New Roman" w:hAnsi="Bookman Old Style" w:cs="Arial"/>
          <w:color w:val="333333"/>
          <w:sz w:val="24"/>
          <w:szCs w:val="24"/>
          <w:lang w:val="uk-UA" w:eastAsia="ru-RU"/>
        </w:rPr>
        <w:t xml:space="preserve"> у відповідності до рішення Овруцької міської ради або розпорядження Овруцького міського голови.</w:t>
      </w:r>
    </w:p>
    <w:p w:rsidR="000D0868" w:rsidRPr="00AA55BC" w:rsidRDefault="00FF7C2A"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В</w:t>
      </w:r>
      <w:r w:rsidR="00C879D0" w:rsidRPr="00AA55BC">
        <w:rPr>
          <w:rFonts w:ascii="Bookman Old Style" w:eastAsia="Times New Roman" w:hAnsi="Bookman Old Style" w:cs="Arial"/>
          <w:color w:val="333333"/>
          <w:sz w:val="24"/>
          <w:szCs w:val="24"/>
          <w:lang w:val="uk-UA" w:eastAsia="ru-RU"/>
        </w:rPr>
        <w:t>ідділ житлово- комунального господарства, благоустрою Овруцької міської ради</w:t>
      </w:r>
      <w:r w:rsidRPr="00AA55BC">
        <w:rPr>
          <w:rFonts w:ascii="Bookman Old Style" w:eastAsia="Times New Roman" w:hAnsi="Bookman Old Style" w:cs="Arial"/>
          <w:color w:val="333333"/>
          <w:sz w:val="24"/>
          <w:szCs w:val="24"/>
          <w:lang w:val="uk-UA" w:eastAsia="ru-RU"/>
        </w:rPr>
        <w:t xml:space="preserve"> </w:t>
      </w:r>
      <w:r w:rsidR="00616E2C" w:rsidRPr="00AA55BC">
        <w:rPr>
          <w:rFonts w:ascii="Bookman Old Style" w:eastAsia="Times New Roman" w:hAnsi="Bookman Old Style" w:cs="Arial"/>
          <w:color w:val="333333"/>
          <w:sz w:val="24"/>
          <w:szCs w:val="24"/>
          <w:lang w:val="uk-UA" w:eastAsia="ru-RU"/>
        </w:rPr>
        <w:t xml:space="preserve">готує перелік </w:t>
      </w:r>
      <w:r w:rsidRPr="00AA55BC">
        <w:rPr>
          <w:rFonts w:ascii="Bookman Old Style" w:eastAsia="Times New Roman" w:hAnsi="Bookman Old Style" w:cs="Arial"/>
          <w:color w:val="333333"/>
          <w:sz w:val="24"/>
          <w:szCs w:val="24"/>
          <w:lang w:val="uk-UA" w:eastAsia="ru-RU"/>
        </w:rPr>
        <w:t xml:space="preserve"> </w:t>
      </w:r>
      <w:r w:rsidR="00616E2C" w:rsidRPr="00AA55BC">
        <w:rPr>
          <w:rFonts w:ascii="Bookman Old Style" w:eastAsia="Times New Roman" w:hAnsi="Bookman Old Style" w:cs="Arial"/>
          <w:color w:val="333333"/>
          <w:sz w:val="24"/>
          <w:szCs w:val="24"/>
          <w:lang w:val="uk-UA" w:eastAsia="ru-RU"/>
        </w:rPr>
        <w:t>доріг, які потребують</w:t>
      </w:r>
      <w:r w:rsidR="00057579" w:rsidRPr="00AA55BC">
        <w:rPr>
          <w:rFonts w:ascii="Bookman Old Style" w:eastAsia="Times New Roman" w:hAnsi="Bookman Old Style" w:cs="Arial"/>
          <w:color w:val="333333"/>
          <w:sz w:val="24"/>
          <w:szCs w:val="24"/>
          <w:lang w:val="uk-UA" w:eastAsia="ru-RU"/>
        </w:rPr>
        <w:t xml:space="preserve"> проведення робіт з</w:t>
      </w:r>
      <w:r w:rsidR="000D0868" w:rsidRPr="00AA55BC">
        <w:rPr>
          <w:rFonts w:ascii="Bookman Old Style" w:eastAsia="Times New Roman" w:hAnsi="Bookman Old Style" w:cs="Arial"/>
          <w:color w:val="333333"/>
          <w:sz w:val="24"/>
          <w:szCs w:val="24"/>
          <w:lang w:val="uk-UA" w:eastAsia="ru-RU"/>
        </w:rPr>
        <w:t xml:space="preserve"> </w:t>
      </w:r>
      <w:r w:rsidR="00C10B76" w:rsidRPr="00AA55BC">
        <w:rPr>
          <w:rFonts w:ascii="Bookman Old Style" w:eastAsia="Times New Roman" w:hAnsi="Bookman Old Style" w:cs="Arial"/>
          <w:color w:val="333333"/>
          <w:sz w:val="24"/>
          <w:szCs w:val="24"/>
          <w:lang w:val="uk-UA" w:eastAsia="ru-RU"/>
        </w:rPr>
        <w:t xml:space="preserve">реконструкції, будівництва, </w:t>
      </w:r>
      <w:r w:rsidR="000D0868" w:rsidRPr="00AA55BC">
        <w:rPr>
          <w:rFonts w:ascii="Bookman Old Style" w:eastAsia="Times New Roman" w:hAnsi="Bookman Old Style" w:cs="Arial"/>
          <w:color w:val="333333"/>
          <w:sz w:val="24"/>
          <w:szCs w:val="24"/>
          <w:lang w:val="uk-UA" w:eastAsia="ru-RU"/>
        </w:rPr>
        <w:t>ремонту</w:t>
      </w:r>
      <w:r w:rsidR="00C10B76" w:rsidRPr="00AA55BC">
        <w:rPr>
          <w:rFonts w:ascii="Bookman Old Style" w:eastAsia="Times New Roman" w:hAnsi="Bookman Old Style" w:cs="Arial"/>
          <w:color w:val="333333"/>
          <w:sz w:val="24"/>
          <w:szCs w:val="24"/>
          <w:lang w:val="uk-UA" w:eastAsia="ru-RU"/>
        </w:rPr>
        <w:t>, утримання</w:t>
      </w:r>
      <w:r w:rsidR="000D0868" w:rsidRPr="00AA55BC">
        <w:rPr>
          <w:rFonts w:ascii="Bookman Old Style" w:eastAsia="Times New Roman" w:hAnsi="Bookman Old Style" w:cs="Arial"/>
          <w:color w:val="333333"/>
          <w:sz w:val="24"/>
          <w:szCs w:val="24"/>
          <w:lang w:val="uk-UA" w:eastAsia="ru-RU"/>
        </w:rPr>
        <w:t xml:space="preserve"> доріг </w:t>
      </w:r>
      <w:r w:rsidR="00BE3F8F" w:rsidRPr="00AA55BC">
        <w:rPr>
          <w:rFonts w:ascii="Bookman Old Style" w:eastAsia="Times New Roman" w:hAnsi="Bookman Old Style" w:cs="Arial"/>
          <w:color w:val="333333"/>
          <w:sz w:val="24"/>
          <w:szCs w:val="24"/>
          <w:lang w:val="uk-UA" w:eastAsia="ru-RU"/>
        </w:rPr>
        <w:t xml:space="preserve">загального користування </w:t>
      </w:r>
      <w:r w:rsidR="000D0868" w:rsidRPr="00AA55BC">
        <w:rPr>
          <w:rFonts w:ascii="Bookman Old Style" w:eastAsia="Times New Roman" w:hAnsi="Bookman Old Style" w:cs="Arial"/>
          <w:color w:val="333333"/>
          <w:sz w:val="24"/>
          <w:szCs w:val="24"/>
          <w:lang w:val="uk-UA" w:eastAsia="ru-RU"/>
        </w:rPr>
        <w:t xml:space="preserve">місцевого </w:t>
      </w:r>
      <w:r w:rsidR="000060DD" w:rsidRPr="00AA55BC">
        <w:rPr>
          <w:rFonts w:ascii="Bookman Old Style" w:eastAsia="Times New Roman" w:hAnsi="Bookman Old Style" w:cs="Arial"/>
          <w:color w:val="333333"/>
          <w:sz w:val="24"/>
          <w:szCs w:val="24"/>
          <w:lang w:val="uk-UA" w:eastAsia="ru-RU"/>
        </w:rPr>
        <w:lastRenderedPageBreak/>
        <w:t xml:space="preserve">та державного </w:t>
      </w:r>
      <w:r w:rsidR="000D0868" w:rsidRPr="00AA55BC">
        <w:rPr>
          <w:rFonts w:ascii="Bookman Old Style" w:eastAsia="Times New Roman" w:hAnsi="Bookman Old Style" w:cs="Arial"/>
          <w:color w:val="333333"/>
          <w:sz w:val="24"/>
          <w:szCs w:val="24"/>
          <w:lang w:val="uk-UA" w:eastAsia="ru-RU"/>
        </w:rPr>
        <w:t>значення</w:t>
      </w:r>
      <w:r w:rsidR="00057579" w:rsidRPr="00AA55BC">
        <w:rPr>
          <w:rFonts w:ascii="Bookman Old Style" w:eastAsia="Times New Roman" w:hAnsi="Bookman Old Style" w:cs="Arial"/>
          <w:color w:val="333333"/>
          <w:sz w:val="24"/>
          <w:szCs w:val="24"/>
          <w:lang w:val="uk-UA" w:eastAsia="ru-RU"/>
        </w:rPr>
        <w:t xml:space="preserve"> за кошти бюджету Овруцької міської територіальної громади. Р</w:t>
      </w:r>
      <w:r w:rsidR="000060DD" w:rsidRPr="00AA55BC">
        <w:rPr>
          <w:rFonts w:ascii="Bookman Old Style" w:eastAsia="Times New Roman" w:hAnsi="Bookman Old Style" w:cs="Arial"/>
          <w:color w:val="333333"/>
          <w:sz w:val="24"/>
          <w:szCs w:val="24"/>
          <w:lang w:val="uk-UA" w:eastAsia="ru-RU"/>
        </w:rPr>
        <w:t xml:space="preserve">озпорядженням Овруцького міського голови </w:t>
      </w:r>
      <w:r w:rsidR="000D0868" w:rsidRPr="00AA55BC">
        <w:rPr>
          <w:rFonts w:ascii="Bookman Old Style" w:eastAsia="Times New Roman" w:hAnsi="Bookman Old Style" w:cs="Arial"/>
          <w:color w:val="333333"/>
          <w:sz w:val="24"/>
          <w:szCs w:val="24"/>
          <w:lang w:val="uk-UA" w:eastAsia="ru-RU"/>
        </w:rPr>
        <w:t>затверджу</w:t>
      </w:r>
      <w:r w:rsidR="00057579" w:rsidRPr="00AA55BC">
        <w:rPr>
          <w:rFonts w:ascii="Bookman Old Style" w:eastAsia="Times New Roman" w:hAnsi="Bookman Old Style" w:cs="Arial"/>
          <w:color w:val="333333"/>
          <w:sz w:val="24"/>
          <w:szCs w:val="24"/>
          <w:lang w:val="uk-UA" w:eastAsia="ru-RU"/>
        </w:rPr>
        <w:t>ється</w:t>
      </w:r>
      <w:r w:rsidR="000D0868" w:rsidRPr="00AA55BC">
        <w:rPr>
          <w:rFonts w:ascii="Bookman Old Style" w:eastAsia="Times New Roman" w:hAnsi="Bookman Old Style" w:cs="Arial"/>
          <w:color w:val="333333"/>
          <w:sz w:val="24"/>
          <w:szCs w:val="24"/>
          <w:lang w:val="uk-UA" w:eastAsia="ru-RU"/>
        </w:rPr>
        <w:t xml:space="preserve"> перелік доріг загального користування місцевого </w:t>
      </w:r>
      <w:r w:rsidR="000060DD" w:rsidRPr="00AA55BC">
        <w:rPr>
          <w:rFonts w:ascii="Bookman Old Style" w:eastAsia="Times New Roman" w:hAnsi="Bookman Old Style" w:cs="Arial"/>
          <w:color w:val="333333"/>
          <w:sz w:val="24"/>
          <w:szCs w:val="24"/>
          <w:lang w:val="uk-UA" w:eastAsia="ru-RU"/>
        </w:rPr>
        <w:t xml:space="preserve">та державного </w:t>
      </w:r>
      <w:r w:rsidR="000D0868" w:rsidRPr="00AA55BC">
        <w:rPr>
          <w:rFonts w:ascii="Bookman Old Style" w:eastAsia="Times New Roman" w:hAnsi="Bookman Old Style" w:cs="Arial"/>
          <w:color w:val="333333"/>
          <w:sz w:val="24"/>
          <w:szCs w:val="24"/>
          <w:lang w:val="uk-UA" w:eastAsia="ru-RU"/>
        </w:rPr>
        <w:t>значення,</w:t>
      </w:r>
      <w:r w:rsidR="000060DD" w:rsidRPr="00AA55BC">
        <w:rPr>
          <w:rFonts w:ascii="Bookman Old Style" w:eastAsia="Times New Roman" w:hAnsi="Bookman Old Style" w:cs="Arial"/>
          <w:color w:val="333333"/>
          <w:sz w:val="24"/>
          <w:szCs w:val="24"/>
          <w:lang w:val="uk-UA" w:eastAsia="ru-RU"/>
        </w:rPr>
        <w:t xml:space="preserve"> що не знаходяться у комуналь</w:t>
      </w:r>
      <w:r w:rsidR="003B4C2B" w:rsidRPr="00AA55BC">
        <w:rPr>
          <w:rFonts w:ascii="Bookman Old Style" w:eastAsia="Times New Roman" w:hAnsi="Bookman Old Style" w:cs="Arial"/>
          <w:color w:val="333333"/>
          <w:sz w:val="24"/>
          <w:szCs w:val="24"/>
          <w:lang w:val="uk-UA" w:eastAsia="ru-RU"/>
        </w:rPr>
        <w:t xml:space="preserve">ній власності Овруцької міської </w:t>
      </w:r>
      <w:r w:rsidR="000060DD" w:rsidRPr="00AA55BC">
        <w:rPr>
          <w:rFonts w:ascii="Bookman Old Style" w:eastAsia="Times New Roman" w:hAnsi="Bookman Old Style" w:cs="Arial"/>
          <w:color w:val="333333"/>
          <w:sz w:val="24"/>
          <w:szCs w:val="24"/>
          <w:lang w:val="uk-UA" w:eastAsia="ru-RU"/>
        </w:rPr>
        <w:t>територіальної громади та</w:t>
      </w:r>
      <w:r w:rsidR="000D0868" w:rsidRPr="00AA55BC">
        <w:rPr>
          <w:rFonts w:ascii="Bookman Old Style" w:eastAsia="Times New Roman" w:hAnsi="Bookman Old Style" w:cs="Arial"/>
          <w:color w:val="333333"/>
          <w:sz w:val="24"/>
          <w:szCs w:val="24"/>
          <w:lang w:val="uk-UA" w:eastAsia="ru-RU"/>
        </w:rPr>
        <w:t xml:space="preserve"> потребують </w:t>
      </w:r>
      <w:r w:rsidR="000B2000" w:rsidRPr="00AA55BC">
        <w:rPr>
          <w:rFonts w:ascii="Bookman Old Style" w:eastAsia="Times New Roman" w:hAnsi="Bookman Old Style" w:cs="Arial"/>
          <w:color w:val="333333"/>
          <w:sz w:val="24"/>
          <w:szCs w:val="24"/>
          <w:lang w:val="uk-UA" w:eastAsia="ru-RU"/>
        </w:rPr>
        <w:t>виконання робіт</w:t>
      </w:r>
      <w:r w:rsidR="000D0868" w:rsidRPr="00AA55BC">
        <w:rPr>
          <w:rFonts w:ascii="Bookman Old Style" w:eastAsia="Times New Roman" w:hAnsi="Bookman Old Style" w:cs="Arial"/>
          <w:color w:val="333333"/>
          <w:sz w:val="24"/>
          <w:szCs w:val="24"/>
          <w:lang w:val="uk-UA" w:eastAsia="ru-RU"/>
        </w:rPr>
        <w:t>.</w:t>
      </w:r>
    </w:p>
    <w:p w:rsidR="00BE3F8F" w:rsidRPr="00AA55BC" w:rsidRDefault="00BE3F8F"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Фінансування  </w:t>
      </w:r>
      <w:r w:rsidR="000B2000" w:rsidRPr="00AA55BC">
        <w:rPr>
          <w:rFonts w:ascii="Bookman Old Style" w:eastAsia="Times New Roman" w:hAnsi="Bookman Old Style" w:cs="Arial"/>
          <w:color w:val="333333"/>
          <w:sz w:val="24"/>
          <w:szCs w:val="24"/>
          <w:lang w:val="uk-UA" w:eastAsia="ru-RU"/>
        </w:rPr>
        <w:t xml:space="preserve">будівництва, реконструкції, ремонту та утримання </w:t>
      </w:r>
      <w:r w:rsidRPr="00AA55BC">
        <w:rPr>
          <w:rFonts w:ascii="Bookman Old Style" w:eastAsia="Times New Roman" w:hAnsi="Bookman Old Style" w:cs="Arial"/>
          <w:color w:val="333333"/>
          <w:sz w:val="24"/>
          <w:szCs w:val="24"/>
          <w:lang w:val="uk-UA" w:eastAsia="ru-RU"/>
        </w:rPr>
        <w:t>доріг загального користування місцевого та державного значення може здійснюватися</w:t>
      </w:r>
      <w:r w:rsidR="00870359" w:rsidRPr="00AA55BC">
        <w:rPr>
          <w:rFonts w:ascii="Bookman Old Style" w:eastAsia="Times New Roman" w:hAnsi="Bookman Old Style" w:cs="Arial"/>
          <w:color w:val="333333"/>
          <w:sz w:val="24"/>
          <w:szCs w:val="24"/>
          <w:lang w:val="uk-UA" w:eastAsia="ru-RU"/>
        </w:rPr>
        <w:t xml:space="preserve"> за рахунок коштів </w:t>
      </w:r>
      <w:r w:rsidR="004C6BD2" w:rsidRPr="00AA55BC">
        <w:rPr>
          <w:rFonts w:ascii="Bookman Old Style" w:eastAsia="Times New Roman" w:hAnsi="Bookman Old Style" w:cs="Arial"/>
          <w:color w:val="333333"/>
          <w:sz w:val="24"/>
          <w:szCs w:val="24"/>
          <w:lang w:val="uk-UA" w:eastAsia="ru-RU"/>
        </w:rPr>
        <w:t xml:space="preserve">бюджету Овруцької міської територіальної громади </w:t>
      </w:r>
      <w:r w:rsidR="00870359" w:rsidRPr="00AA55BC">
        <w:rPr>
          <w:rFonts w:ascii="Bookman Old Style" w:eastAsia="Times New Roman" w:hAnsi="Bookman Old Style" w:cs="Arial"/>
          <w:color w:val="333333"/>
          <w:sz w:val="24"/>
          <w:szCs w:val="24"/>
          <w:lang w:val="uk-UA" w:eastAsia="ru-RU"/>
        </w:rPr>
        <w:t xml:space="preserve">без </w:t>
      </w:r>
      <w:proofErr w:type="spellStart"/>
      <w:r w:rsidR="00870359" w:rsidRPr="00AA55BC">
        <w:rPr>
          <w:rFonts w:ascii="Bookman Old Style" w:eastAsia="Times New Roman" w:hAnsi="Bookman Old Style" w:cs="Arial"/>
          <w:color w:val="333333"/>
          <w:sz w:val="24"/>
          <w:szCs w:val="24"/>
          <w:lang w:val="uk-UA" w:eastAsia="ru-RU"/>
        </w:rPr>
        <w:t>співфінансування</w:t>
      </w:r>
      <w:proofErr w:type="spellEnd"/>
      <w:r w:rsidR="00870359" w:rsidRPr="00AA55BC">
        <w:rPr>
          <w:rFonts w:ascii="Bookman Old Style" w:eastAsia="Times New Roman" w:hAnsi="Bookman Old Style" w:cs="Arial"/>
          <w:color w:val="333333"/>
          <w:sz w:val="24"/>
          <w:szCs w:val="24"/>
          <w:lang w:val="uk-UA" w:eastAsia="ru-RU"/>
        </w:rPr>
        <w:t xml:space="preserve"> з інших бюджетів</w:t>
      </w:r>
      <w:r w:rsidR="00204219" w:rsidRPr="00AA55BC">
        <w:rPr>
          <w:rFonts w:ascii="Bookman Old Style" w:eastAsia="Times New Roman" w:hAnsi="Bookman Old Style" w:cs="Arial"/>
          <w:color w:val="333333"/>
          <w:sz w:val="24"/>
          <w:szCs w:val="24"/>
          <w:lang w:val="uk-UA" w:eastAsia="ru-RU"/>
        </w:rPr>
        <w:t xml:space="preserve"> у обсягах та у відповідності до кошторисних призначень за </w:t>
      </w:r>
      <w:r w:rsidR="00532159" w:rsidRPr="00AA55BC">
        <w:rPr>
          <w:rFonts w:ascii="Bookman Old Style" w:eastAsia="Times New Roman" w:hAnsi="Bookman Old Style" w:cs="Arial"/>
          <w:color w:val="333333"/>
          <w:sz w:val="24"/>
          <w:szCs w:val="24"/>
          <w:lang w:val="uk-UA" w:eastAsia="ru-RU"/>
        </w:rPr>
        <w:t>КПКВК</w:t>
      </w:r>
      <w:r w:rsidR="00204219" w:rsidRPr="00AA55BC">
        <w:rPr>
          <w:rFonts w:ascii="Bookman Old Style" w:eastAsia="Times New Roman" w:hAnsi="Bookman Old Style" w:cs="Arial"/>
          <w:color w:val="333333"/>
          <w:sz w:val="24"/>
          <w:szCs w:val="24"/>
          <w:lang w:val="uk-UA" w:eastAsia="ru-RU"/>
        </w:rPr>
        <w:t xml:space="preserve"> «7461»</w:t>
      </w:r>
      <w:r w:rsidR="006378C1" w:rsidRPr="00AA55BC">
        <w:rPr>
          <w:rFonts w:ascii="Bookman Old Style" w:eastAsia="Times New Roman" w:hAnsi="Bookman Old Style" w:cs="Arial"/>
          <w:color w:val="333333"/>
          <w:sz w:val="24"/>
          <w:szCs w:val="24"/>
          <w:lang w:val="uk-UA" w:eastAsia="ru-RU"/>
        </w:rPr>
        <w:t xml:space="preserve"> </w:t>
      </w:r>
      <w:r w:rsidR="00204219" w:rsidRPr="00AA55BC">
        <w:rPr>
          <w:rFonts w:ascii="Bookman Old Style" w:eastAsia="Times New Roman" w:hAnsi="Bookman Old Style" w:cs="Arial"/>
          <w:color w:val="333333"/>
          <w:sz w:val="24"/>
          <w:szCs w:val="24"/>
          <w:lang w:val="uk-UA" w:eastAsia="ru-RU"/>
        </w:rPr>
        <w:t>-</w:t>
      </w:r>
      <w:r w:rsidR="006378C1" w:rsidRPr="00AA55BC">
        <w:rPr>
          <w:rFonts w:ascii="Bookman Old Style" w:eastAsia="Times New Roman" w:hAnsi="Bookman Old Style" w:cs="Arial"/>
          <w:color w:val="333333"/>
          <w:sz w:val="24"/>
          <w:szCs w:val="24"/>
          <w:lang w:val="uk-UA" w:eastAsia="ru-RU"/>
        </w:rPr>
        <w:t xml:space="preserve"> </w:t>
      </w:r>
      <w:r w:rsidR="00204219" w:rsidRPr="00AA55BC">
        <w:rPr>
          <w:rFonts w:ascii="Bookman Old Style" w:eastAsia="Times New Roman" w:hAnsi="Bookman Old Style" w:cs="Arial"/>
          <w:color w:val="333333"/>
          <w:sz w:val="24"/>
          <w:szCs w:val="24"/>
          <w:lang w:val="uk-UA" w:eastAsia="ru-RU"/>
        </w:rPr>
        <w:t xml:space="preserve">«Утримання та розвиток автомобільних доріг та дорожньої інфраструктури за рахунок коштів </w:t>
      </w:r>
      <w:r w:rsidR="006D0BA4" w:rsidRPr="00AA55BC">
        <w:rPr>
          <w:rFonts w:ascii="Bookman Old Style" w:eastAsia="Times New Roman" w:hAnsi="Bookman Old Style" w:cs="Arial"/>
          <w:color w:val="333333"/>
          <w:sz w:val="24"/>
          <w:szCs w:val="24"/>
          <w:lang w:val="uk-UA" w:eastAsia="ru-RU"/>
        </w:rPr>
        <w:t xml:space="preserve">бюджету Овруцької міської територіальної громади </w:t>
      </w:r>
      <w:r w:rsidR="00204219" w:rsidRPr="00AA55BC">
        <w:rPr>
          <w:rFonts w:ascii="Bookman Old Style" w:eastAsia="Times New Roman" w:hAnsi="Bookman Old Style" w:cs="Arial"/>
          <w:color w:val="333333"/>
          <w:sz w:val="24"/>
          <w:szCs w:val="24"/>
          <w:lang w:val="uk-UA" w:eastAsia="ru-RU"/>
        </w:rPr>
        <w:t>місцевого бюджету»</w:t>
      </w:r>
      <w:r w:rsidR="00870359" w:rsidRPr="00AA55BC">
        <w:rPr>
          <w:rFonts w:ascii="Bookman Old Style" w:eastAsia="Times New Roman" w:hAnsi="Bookman Old Style" w:cs="Arial"/>
          <w:color w:val="333333"/>
          <w:sz w:val="24"/>
          <w:szCs w:val="24"/>
          <w:lang w:val="uk-UA" w:eastAsia="ru-RU"/>
        </w:rPr>
        <w:t>.</w:t>
      </w:r>
    </w:p>
    <w:p w:rsidR="000D0868" w:rsidRPr="00AA55BC" w:rsidRDefault="000A13BE"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У разі проведення робіт за рахунок коштів</w:t>
      </w:r>
      <w:r w:rsidR="004C6BD2" w:rsidRPr="00AA55BC">
        <w:rPr>
          <w:rFonts w:ascii="Bookman Old Style" w:eastAsia="Times New Roman" w:hAnsi="Bookman Old Style" w:cs="Arial"/>
          <w:color w:val="333333"/>
          <w:sz w:val="24"/>
          <w:szCs w:val="24"/>
          <w:lang w:val="uk-UA" w:eastAsia="ru-RU"/>
        </w:rPr>
        <w:t xml:space="preserve"> бюджету Овруцької міської територіальної громади </w:t>
      </w:r>
      <w:r w:rsidRPr="00AA55BC">
        <w:rPr>
          <w:rFonts w:ascii="Bookman Old Style" w:eastAsia="Times New Roman" w:hAnsi="Bookman Old Style" w:cs="Arial"/>
          <w:color w:val="333333"/>
          <w:sz w:val="24"/>
          <w:szCs w:val="24"/>
          <w:lang w:val="uk-UA" w:eastAsia="ru-RU"/>
        </w:rPr>
        <w:t>(</w:t>
      </w:r>
      <w:r w:rsidR="00BC39A0" w:rsidRPr="00AA55BC">
        <w:rPr>
          <w:rFonts w:ascii="Bookman Old Style" w:eastAsia="Times New Roman" w:hAnsi="Bookman Old Style" w:cs="Arial"/>
          <w:color w:val="333333"/>
          <w:sz w:val="24"/>
          <w:szCs w:val="24"/>
          <w:lang w:val="uk-UA" w:eastAsia="ru-RU"/>
        </w:rPr>
        <w:t>крім випадку</w:t>
      </w:r>
      <w:r w:rsidR="004F67FE" w:rsidRPr="00AA55BC">
        <w:rPr>
          <w:rFonts w:ascii="Bookman Old Style" w:eastAsia="Times New Roman" w:hAnsi="Bookman Old Style" w:cs="Arial"/>
          <w:color w:val="333333"/>
          <w:sz w:val="24"/>
          <w:szCs w:val="24"/>
          <w:lang w:val="uk-UA" w:eastAsia="ru-RU"/>
        </w:rPr>
        <w:t>, коли замовниками є балансо</w:t>
      </w:r>
      <w:r w:rsidR="00BC39A0" w:rsidRPr="00AA55BC">
        <w:rPr>
          <w:rFonts w:ascii="Bookman Old Style" w:eastAsia="Times New Roman" w:hAnsi="Bookman Old Style" w:cs="Arial"/>
          <w:color w:val="333333"/>
          <w:sz w:val="24"/>
          <w:szCs w:val="24"/>
          <w:lang w:val="uk-UA" w:eastAsia="ru-RU"/>
        </w:rPr>
        <w:t>ут</w:t>
      </w:r>
      <w:r w:rsidR="004F67FE" w:rsidRPr="00AA55BC">
        <w:rPr>
          <w:rFonts w:ascii="Bookman Old Style" w:eastAsia="Times New Roman" w:hAnsi="Bookman Old Style" w:cs="Arial"/>
          <w:color w:val="333333"/>
          <w:sz w:val="24"/>
          <w:szCs w:val="24"/>
          <w:lang w:val="uk-UA" w:eastAsia="ru-RU"/>
        </w:rPr>
        <w:t>р</w:t>
      </w:r>
      <w:r w:rsidR="00BC39A0" w:rsidRPr="00AA55BC">
        <w:rPr>
          <w:rFonts w:ascii="Bookman Old Style" w:eastAsia="Times New Roman" w:hAnsi="Bookman Old Style" w:cs="Arial"/>
          <w:color w:val="333333"/>
          <w:sz w:val="24"/>
          <w:szCs w:val="24"/>
          <w:lang w:val="uk-UA" w:eastAsia="ru-RU"/>
        </w:rPr>
        <w:t>и</w:t>
      </w:r>
      <w:r w:rsidR="004F67FE" w:rsidRPr="00AA55BC">
        <w:rPr>
          <w:rFonts w:ascii="Bookman Old Style" w:eastAsia="Times New Roman" w:hAnsi="Bookman Old Style" w:cs="Arial"/>
          <w:color w:val="333333"/>
          <w:sz w:val="24"/>
          <w:szCs w:val="24"/>
          <w:lang w:val="uk-UA" w:eastAsia="ru-RU"/>
        </w:rPr>
        <w:t>мувач</w:t>
      </w:r>
      <w:r w:rsidR="00BC39A0" w:rsidRPr="00AA55BC">
        <w:rPr>
          <w:rFonts w:ascii="Bookman Old Style" w:eastAsia="Times New Roman" w:hAnsi="Bookman Old Style" w:cs="Arial"/>
          <w:color w:val="333333"/>
          <w:sz w:val="24"/>
          <w:szCs w:val="24"/>
          <w:lang w:val="uk-UA" w:eastAsia="ru-RU"/>
        </w:rPr>
        <w:t xml:space="preserve"> або інший замовник , а міська рада надає </w:t>
      </w:r>
      <w:proofErr w:type="spellStart"/>
      <w:r w:rsidR="00BC39A0" w:rsidRPr="00AA55BC">
        <w:rPr>
          <w:rFonts w:ascii="Bookman Old Style" w:eastAsia="Times New Roman" w:hAnsi="Bookman Old Style" w:cs="Arial"/>
          <w:color w:val="333333"/>
          <w:sz w:val="24"/>
          <w:szCs w:val="24"/>
          <w:lang w:val="uk-UA" w:eastAsia="ru-RU"/>
        </w:rPr>
        <w:t>співфінансування</w:t>
      </w:r>
      <w:proofErr w:type="spellEnd"/>
      <w:r w:rsidRPr="00AA55BC">
        <w:rPr>
          <w:rFonts w:ascii="Bookman Old Style" w:eastAsia="Times New Roman" w:hAnsi="Bookman Old Style" w:cs="Arial"/>
          <w:color w:val="333333"/>
          <w:sz w:val="24"/>
          <w:szCs w:val="24"/>
          <w:lang w:val="uk-UA" w:eastAsia="ru-RU"/>
        </w:rPr>
        <w:t xml:space="preserve">) </w:t>
      </w:r>
      <w:r w:rsidR="004F67FE" w:rsidRPr="00AA55BC">
        <w:rPr>
          <w:rFonts w:ascii="Bookman Old Style" w:eastAsia="Times New Roman" w:hAnsi="Bookman Old Style" w:cs="Arial"/>
          <w:color w:val="333333"/>
          <w:sz w:val="24"/>
          <w:szCs w:val="24"/>
          <w:lang w:val="uk-UA" w:eastAsia="ru-RU"/>
        </w:rPr>
        <w:t xml:space="preserve"> </w:t>
      </w:r>
      <w:r w:rsidRPr="00AA55BC">
        <w:rPr>
          <w:rFonts w:ascii="Bookman Old Style" w:eastAsia="Times New Roman" w:hAnsi="Bookman Old Style" w:cs="Arial"/>
          <w:color w:val="333333"/>
          <w:sz w:val="24"/>
          <w:szCs w:val="24"/>
          <w:lang w:val="uk-UA" w:eastAsia="ru-RU"/>
        </w:rPr>
        <w:t>г</w:t>
      </w:r>
      <w:r w:rsidR="000D0868" w:rsidRPr="00AA55BC">
        <w:rPr>
          <w:rFonts w:ascii="Bookman Old Style" w:eastAsia="Times New Roman" w:hAnsi="Bookman Old Style" w:cs="Arial"/>
          <w:color w:val="333333"/>
          <w:sz w:val="24"/>
          <w:szCs w:val="24"/>
          <w:lang w:val="uk-UA" w:eastAsia="ru-RU"/>
        </w:rPr>
        <w:t xml:space="preserve">оловним розпорядником коштів та замовником робіт на будівництво, реконструкцію,  ремонт та утримання автомобільних доріг загального користування місцевого </w:t>
      </w:r>
      <w:r w:rsidR="00304504" w:rsidRPr="00AA55BC">
        <w:rPr>
          <w:rFonts w:ascii="Bookman Old Style" w:eastAsia="Times New Roman" w:hAnsi="Bookman Old Style" w:cs="Arial"/>
          <w:color w:val="333333"/>
          <w:sz w:val="24"/>
          <w:szCs w:val="24"/>
          <w:lang w:val="uk-UA" w:eastAsia="ru-RU"/>
        </w:rPr>
        <w:t xml:space="preserve">та державного </w:t>
      </w:r>
      <w:r w:rsidR="000D0868" w:rsidRPr="00AA55BC">
        <w:rPr>
          <w:rFonts w:ascii="Bookman Old Style" w:eastAsia="Times New Roman" w:hAnsi="Bookman Old Style" w:cs="Arial"/>
          <w:color w:val="333333"/>
          <w:sz w:val="24"/>
          <w:szCs w:val="24"/>
          <w:lang w:val="uk-UA" w:eastAsia="ru-RU"/>
        </w:rPr>
        <w:t xml:space="preserve">значення на території </w:t>
      </w:r>
      <w:r w:rsidR="00057579" w:rsidRPr="00AA55BC">
        <w:rPr>
          <w:rFonts w:ascii="Bookman Old Style" w:eastAsia="Times New Roman" w:hAnsi="Bookman Old Style" w:cs="Arial"/>
          <w:color w:val="333333"/>
          <w:sz w:val="24"/>
          <w:szCs w:val="24"/>
          <w:lang w:val="uk-UA" w:eastAsia="ru-RU"/>
        </w:rPr>
        <w:t xml:space="preserve">Овруцької міської територіальної </w:t>
      </w:r>
      <w:r w:rsidR="000D0868" w:rsidRPr="00AA55BC">
        <w:rPr>
          <w:rFonts w:ascii="Bookman Old Style" w:eastAsia="Times New Roman" w:hAnsi="Bookman Old Style" w:cs="Arial"/>
          <w:color w:val="333333"/>
          <w:sz w:val="24"/>
          <w:szCs w:val="24"/>
          <w:lang w:val="uk-UA" w:eastAsia="ru-RU"/>
        </w:rPr>
        <w:t xml:space="preserve">громади </w:t>
      </w:r>
      <w:r w:rsidR="0021732A" w:rsidRPr="00AA55BC">
        <w:rPr>
          <w:rFonts w:ascii="Bookman Old Style" w:eastAsia="Times New Roman" w:hAnsi="Bookman Old Style" w:cs="Arial"/>
          <w:color w:val="333333"/>
          <w:sz w:val="24"/>
          <w:szCs w:val="24"/>
          <w:lang w:val="uk-UA" w:eastAsia="ru-RU"/>
        </w:rPr>
        <w:t>є</w:t>
      </w:r>
      <w:r w:rsidR="000D0868" w:rsidRPr="00AA55BC">
        <w:rPr>
          <w:rFonts w:ascii="Bookman Old Style" w:eastAsia="Times New Roman" w:hAnsi="Bookman Old Style" w:cs="Arial"/>
          <w:color w:val="333333"/>
          <w:sz w:val="24"/>
          <w:szCs w:val="24"/>
          <w:lang w:val="uk-UA" w:eastAsia="ru-RU"/>
        </w:rPr>
        <w:t xml:space="preserve"> </w:t>
      </w:r>
      <w:r w:rsidR="00F442C1" w:rsidRPr="00AA55BC">
        <w:rPr>
          <w:rFonts w:ascii="Bookman Old Style" w:eastAsia="Times New Roman" w:hAnsi="Bookman Old Style" w:cs="Arial"/>
          <w:color w:val="333333"/>
          <w:sz w:val="24"/>
          <w:szCs w:val="24"/>
          <w:lang w:val="uk-UA" w:eastAsia="ru-RU"/>
        </w:rPr>
        <w:t>відділ житлово- комунального господарства, благоустрою Овруцької міської ради</w:t>
      </w:r>
      <w:r w:rsidR="000D0868" w:rsidRPr="00AA55BC">
        <w:rPr>
          <w:rFonts w:ascii="Bookman Old Style" w:eastAsia="Times New Roman" w:hAnsi="Bookman Old Style" w:cs="Arial"/>
          <w:color w:val="333333"/>
          <w:sz w:val="24"/>
          <w:szCs w:val="24"/>
          <w:lang w:val="uk-UA" w:eastAsia="ru-RU"/>
        </w:rPr>
        <w:t>.</w:t>
      </w:r>
    </w:p>
    <w:p w:rsidR="00BE3F8F"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Виконавцем Програми </w:t>
      </w:r>
      <w:r w:rsidR="005910DA" w:rsidRPr="00AA55BC">
        <w:rPr>
          <w:rFonts w:ascii="Bookman Old Style" w:eastAsia="Times New Roman" w:hAnsi="Bookman Old Style" w:cs="Arial"/>
          <w:color w:val="333333"/>
          <w:sz w:val="24"/>
          <w:szCs w:val="24"/>
          <w:lang w:val="uk-UA" w:eastAsia="ru-RU"/>
        </w:rPr>
        <w:t>може бути балансоутримувач доріг, підрядник або інший виконавець  у відповідності до рішення Головного розпорядника бюджетних коштів.</w:t>
      </w:r>
      <w:r w:rsidRPr="00AA55BC">
        <w:rPr>
          <w:rFonts w:ascii="Bookman Old Style" w:eastAsia="Times New Roman" w:hAnsi="Bookman Old Style" w:cs="Arial"/>
          <w:color w:val="333333"/>
          <w:sz w:val="24"/>
          <w:szCs w:val="24"/>
          <w:lang w:val="uk-UA" w:eastAsia="ru-RU"/>
        </w:rPr>
        <w:t xml:space="preserve"> </w:t>
      </w:r>
    </w:p>
    <w:p w:rsidR="000A13BE" w:rsidRPr="00AA55BC" w:rsidRDefault="000A13BE"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У разі виконання </w:t>
      </w:r>
      <w:r w:rsidR="00304504" w:rsidRPr="00AA55BC">
        <w:rPr>
          <w:rFonts w:ascii="Bookman Old Style" w:eastAsia="Times New Roman" w:hAnsi="Bookman Old Style" w:cs="Arial"/>
          <w:color w:val="333333"/>
          <w:sz w:val="24"/>
          <w:szCs w:val="24"/>
          <w:lang w:val="uk-UA" w:eastAsia="ru-RU"/>
        </w:rPr>
        <w:t xml:space="preserve">балансоутримувачем або іншим замовником  </w:t>
      </w:r>
      <w:r w:rsidRPr="00AA55BC">
        <w:rPr>
          <w:rFonts w:ascii="Bookman Old Style" w:eastAsia="Times New Roman" w:hAnsi="Bookman Old Style" w:cs="Arial"/>
          <w:color w:val="333333"/>
          <w:sz w:val="24"/>
          <w:szCs w:val="24"/>
          <w:lang w:val="uk-UA" w:eastAsia="ru-RU"/>
        </w:rPr>
        <w:t xml:space="preserve">функцій замовника по </w:t>
      </w:r>
      <w:r w:rsidR="00970BC4" w:rsidRPr="00AA55BC">
        <w:rPr>
          <w:rFonts w:ascii="Bookman Old Style" w:eastAsia="Times New Roman" w:hAnsi="Bookman Old Style" w:cs="Arial"/>
          <w:color w:val="333333"/>
          <w:sz w:val="24"/>
          <w:szCs w:val="24"/>
          <w:lang w:val="uk-UA" w:eastAsia="ru-RU"/>
        </w:rPr>
        <w:t xml:space="preserve">будівництву, реконструкції, ремонту та </w:t>
      </w:r>
      <w:r w:rsidRPr="00AA55BC">
        <w:rPr>
          <w:rFonts w:ascii="Bookman Old Style" w:eastAsia="Times New Roman" w:hAnsi="Bookman Old Style" w:cs="Arial"/>
          <w:color w:val="333333"/>
          <w:sz w:val="24"/>
          <w:szCs w:val="24"/>
          <w:lang w:val="uk-UA" w:eastAsia="ru-RU"/>
        </w:rPr>
        <w:t>утриман</w:t>
      </w:r>
      <w:r w:rsidR="009009D0" w:rsidRPr="00AA55BC">
        <w:rPr>
          <w:rFonts w:ascii="Bookman Old Style" w:eastAsia="Times New Roman" w:hAnsi="Bookman Old Style" w:cs="Arial"/>
          <w:color w:val="333333"/>
          <w:sz w:val="24"/>
          <w:szCs w:val="24"/>
          <w:lang w:val="uk-UA" w:eastAsia="ru-RU"/>
        </w:rPr>
        <w:t>н</w:t>
      </w:r>
      <w:r w:rsidR="00853A38" w:rsidRPr="00AA55BC">
        <w:rPr>
          <w:rFonts w:ascii="Bookman Old Style" w:eastAsia="Times New Roman" w:hAnsi="Bookman Old Style" w:cs="Arial"/>
          <w:color w:val="333333"/>
          <w:sz w:val="24"/>
          <w:szCs w:val="24"/>
          <w:lang w:val="uk-UA" w:eastAsia="ru-RU"/>
        </w:rPr>
        <w:t>ю</w:t>
      </w:r>
      <w:r w:rsidRPr="00AA55BC">
        <w:rPr>
          <w:rFonts w:ascii="Bookman Old Style" w:eastAsia="Times New Roman" w:hAnsi="Bookman Old Style" w:cs="Arial"/>
          <w:color w:val="333333"/>
          <w:sz w:val="24"/>
          <w:szCs w:val="24"/>
          <w:lang w:val="uk-UA" w:eastAsia="ru-RU"/>
        </w:rPr>
        <w:t xml:space="preserve"> автомобільних доріг загального користування місцевого та державного значення Овруцькою міською радою може надаватися </w:t>
      </w:r>
      <w:proofErr w:type="spellStart"/>
      <w:r w:rsidRPr="00AA55BC">
        <w:rPr>
          <w:rFonts w:ascii="Bookman Old Style" w:eastAsia="Times New Roman" w:hAnsi="Bookman Old Style" w:cs="Arial"/>
          <w:color w:val="333333"/>
          <w:sz w:val="24"/>
          <w:szCs w:val="24"/>
          <w:lang w:val="uk-UA" w:eastAsia="ru-RU"/>
        </w:rPr>
        <w:t>співфінансування</w:t>
      </w:r>
      <w:proofErr w:type="spellEnd"/>
      <w:r w:rsidRPr="00AA55BC">
        <w:rPr>
          <w:rFonts w:ascii="Bookman Old Style" w:eastAsia="Times New Roman" w:hAnsi="Bookman Old Style" w:cs="Arial"/>
          <w:color w:val="333333"/>
          <w:sz w:val="24"/>
          <w:szCs w:val="24"/>
          <w:lang w:val="uk-UA" w:eastAsia="ru-RU"/>
        </w:rPr>
        <w:t xml:space="preserve"> на договірних засадах.</w:t>
      </w:r>
    </w:p>
    <w:p w:rsidR="005F43DB" w:rsidRPr="00AA55BC" w:rsidRDefault="005F43DB"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Обсяги фінансування будівництва, реконструкції, ремонту та утримання доріг загального користування місцевого та державного значення за рахунок коштів </w:t>
      </w:r>
      <w:r w:rsidR="00B17F74" w:rsidRPr="00AA55BC">
        <w:rPr>
          <w:rFonts w:ascii="Bookman Old Style" w:eastAsia="Times New Roman" w:hAnsi="Bookman Old Style" w:cs="Arial"/>
          <w:color w:val="333333"/>
          <w:sz w:val="24"/>
          <w:szCs w:val="24"/>
          <w:lang w:val="uk-UA" w:eastAsia="ru-RU"/>
        </w:rPr>
        <w:t xml:space="preserve">бюджету Овруцької міської територіальної громади </w:t>
      </w:r>
      <w:r w:rsidRPr="00AA55BC">
        <w:rPr>
          <w:rFonts w:ascii="Bookman Old Style" w:eastAsia="Times New Roman" w:hAnsi="Bookman Old Style" w:cs="Arial"/>
          <w:color w:val="333333"/>
          <w:sz w:val="24"/>
          <w:szCs w:val="24"/>
          <w:lang w:val="uk-UA" w:eastAsia="ru-RU"/>
        </w:rPr>
        <w:t xml:space="preserve">зазначаються у розпорядженні </w:t>
      </w:r>
      <w:r w:rsidR="00EC5539" w:rsidRPr="00AA55BC">
        <w:rPr>
          <w:rFonts w:ascii="Bookman Old Style" w:eastAsia="Times New Roman" w:hAnsi="Bookman Old Style" w:cs="Arial"/>
          <w:color w:val="333333"/>
          <w:sz w:val="24"/>
          <w:szCs w:val="24"/>
          <w:lang w:val="uk-UA" w:eastAsia="ru-RU"/>
        </w:rPr>
        <w:t xml:space="preserve">Овруцького </w:t>
      </w:r>
      <w:r w:rsidRPr="00AA55BC">
        <w:rPr>
          <w:rFonts w:ascii="Bookman Old Style" w:eastAsia="Times New Roman" w:hAnsi="Bookman Old Style" w:cs="Arial"/>
          <w:color w:val="333333"/>
          <w:sz w:val="24"/>
          <w:szCs w:val="24"/>
          <w:lang w:val="uk-UA" w:eastAsia="ru-RU"/>
        </w:rPr>
        <w:t xml:space="preserve">міського голови згідно затвердженого переліку. </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Виконавець, щомісячно звітує перед </w:t>
      </w:r>
      <w:r w:rsidR="00BE3F8F" w:rsidRPr="00AA55BC">
        <w:rPr>
          <w:rFonts w:ascii="Bookman Old Style" w:eastAsia="Times New Roman" w:hAnsi="Bookman Old Style" w:cs="Arial"/>
          <w:color w:val="333333"/>
          <w:sz w:val="24"/>
          <w:szCs w:val="24"/>
          <w:lang w:val="uk-UA" w:eastAsia="ru-RU"/>
        </w:rPr>
        <w:t>Овруць</w:t>
      </w:r>
      <w:r w:rsidRPr="00AA55BC">
        <w:rPr>
          <w:rFonts w:ascii="Bookman Old Style" w:eastAsia="Times New Roman" w:hAnsi="Bookman Old Style" w:cs="Arial"/>
          <w:color w:val="333333"/>
          <w:sz w:val="24"/>
          <w:szCs w:val="24"/>
          <w:lang w:val="uk-UA" w:eastAsia="ru-RU"/>
        </w:rPr>
        <w:t xml:space="preserve">кою </w:t>
      </w:r>
      <w:r w:rsidR="00BE3F8F" w:rsidRPr="00AA55BC">
        <w:rPr>
          <w:rFonts w:ascii="Bookman Old Style" w:eastAsia="Times New Roman" w:hAnsi="Bookman Old Style" w:cs="Arial"/>
          <w:color w:val="333333"/>
          <w:sz w:val="24"/>
          <w:szCs w:val="24"/>
          <w:lang w:val="uk-UA" w:eastAsia="ru-RU"/>
        </w:rPr>
        <w:t xml:space="preserve">міською </w:t>
      </w:r>
      <w:r w:rsidRPr="00AA55BC">
        <w:rPr>
          <w:rFonts w:ascii="Bookman Old Style" w:eastAsia="Times New Roman" w:hAnsi="Bookman Old Style" w:cs="Arial"/>
          <w:color w:val="333333"/>
          <w:sz w:val="24"/>
          <w:szCs w:val="24"/>
          <w:lang w:val="uk-UA" w:eastAsia="ru-RU"/>
        </w:rPr>
        <w:t>радою про використання коштів у розрізі об’єктів.</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w:t>
      </w:r>
      <w:r w:rsidRPr="00AA55BC">
        <w:rPr>
          <w:rFonts w:ascii="Bookman Old Style" w:eastAsia="Times New Roman" w:hAnsi="Bookman Old Style" w:cs="Arial"/>
          <w:b/>
          <w:bCs/>
          <w:color w:val="333333"/>
          <w:sz w:val="24"/>
          <w:szCs w:val="24"/>
          <w:lang w:val="uk-UA" w:eastAsia="ru-RU"/>
        </w:rPr>
        <w:t>Очікувані результати виконання Програми</w:t>
      </w:r>
    </w:p>
    <w:p w:rsidR="00304504" w:rsidRPr="00AA55BC" w:rsidRDefault="00304504"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Виконання Програми забезпечить:</w:t>
      </w:r>
    </w:p>
    <w:p w:rsidR="000D0868" w:rsidRPr="00AA55BC" w:rsidRDefault="000D0868" w:rsidP="00EE5FE7">
      <w:pPr>
        <w:pStyle w:val="a3"/>
        <w:numPr>
          <w:ilvl w:val="0"/>
          <w:numId w:val="4"/>
        </w:numPr>
        <w:shd w:val="clear" w:color="auto" w:fill="FFFFFF"/>
        <w:spacing w:after="150" w:line="240" w:lineRule="auto"/>
        <w:ind w:left="426"/>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Збереження існуючої мережі та покращення експлуатаційного стану автомобільних доріг загального користування місцевого </w:t>
      </w:r>
      <w:r w:rsidR="002A6A67" w:rsidRPr="00AA55BC">
        <w:rPr>
          <w:rFonts w:ascii="Bookman Old Style" w:eastAsia="Times New Roman" w:hAnsi="Bookman Old Style" w:cs="Arial"/>
          <w:color w:val="333333"/>
          <w:sz w:val="24"/>
          <w:szCs w:val="24"/>
          <w:lang w:val="uk-UA" w:eastAsia="ru-RU"/>
        </w:rPr>
        <w:t xml:space="preserve">та державного </w:t>
      </w:r>
      <w:r w:rsidRPr="00AA55BC">
        <w:rPr>
          <w:rFonts w:ascii="Bookman Old Style" w:eastAsia="Times New Roman" w:hAnsi="Bookman Old Style" w:cs="Arial"/>
          <w:color w:val="333333"/>
          <w:sz w:val="24"/>
          <w:szCs w:val="24"/>
          <w:lang w:val="uk-UA" w:eastAsia="ru-RU"/>
        </w:rPr>
        <w:t>значення.</w:t>
      </w:r>
    </w:p>
    <w:p w:rsidR="000D0868" w:rsidRPr="00AA55BC" w:rsidRDefault="000D0868" w:rsidP="00EE5FE7">
      <w:pPr>
        <w:pStyle w:val="a3"/>
        <w:numPr>
          <w:ilvl w:val="0"/>
          <w:numId w:val="4"/>
        </w:numPr>
        <w:shd w:val="clear" w:color="auto" w:fill="FFFFFF"/>
        <w:spacing w:after="150" w:line="240" w:lineRule="auto"/>
        <w:ind w:left="426"/>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Поліпшення умов руху автотранспорту, у тому числі маршрутів, на дорогах загального користування місцевого </w:t>
      </w:r>
      <w:r w:rsidR="002A6A67" w:rsidRPr="00AA55BC">
        <w:rPr>
          <w:rFonts w:ascii="Bookman Old Style" w:eastAsia="Times New Roman" w:hAnsi="Bookman Old Style" w:cs="Arial"/>
          <w:color w:val="333333"/>
          <w:sz w:val="24"/>
          <w:szCs w:val="24"/>
          <w:lang w:val="uk-UA" w:eastAsia="ru-RU"/>
        </w:rPr>
        <w:t xml:space="preserve">та державного </w:t>
      </w:r>
      <w:r w:rsidRPr="00AA55BC">
        <w:rPr>
          <w:rFonts w:ascii="Bookman Old Style" w:eastAsia="Times New Roman" w:hAnsi="Bookman Old Style" w:cs="Arial"/>
          <w:color w:val="333333"/>
          <w:sz w:val="24"/>
          <w:szCs w:val="24"/>
          <w:lang w:val="uk-UA" w:eastAsia="ru-RU"/>
        </w:rPr>
        <w:t>значення,  на аварійних ділянках шляхом проведення на них ремонтних робіт.</w:t>
      </w:r>
    </w:p>
    <w:p w:rsidR="000D0868" w:rsidRPr="00AA55BC" w:rsidRDefault="000D0868" w:rsidP="00EE5FE7">
      <w:pPr>
        <w:pStyle w:val="a3"/>
        <w:numPr>
          <w:ilvl w:val="0"/>
          <w:numId w:val="2"/>
        </w:numPr>
        <w:shd w:val="clear" w:color="auto" w:fill="FFFFFF"/>
        <w:spacing w:after="150" w:line="240" w:lineRule="auto"/>
        <w:ind w:left="426"/>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lastRenderedPageBreak/>
        <w:t>Покращення транспортного, пішохідного зв’язку та безпеки дорожнього руху.</w:t>
      </w:r>
    </w:p>
    <w:p w:rsidR="00BE3F8F" w:rsidRPr="00AA55BC" w:rsidRDefault="00BE3F8F" w:rsidP="00EE5FE7">
      <w:pPr>
        <w:pStyle w:val="a3"/>
        <w:numPr>
          <w:ilvl w:val="0"/>
          <w:numId w:val="2"/>
        </w:numPr>
        <w:shd w:val="clear" w:color="auto" w:fill="FFFFFF"/>
        <w:spacing w:after="150" w:line="240" w:lineRule="auto"/>
        <w:ind w:left="426"/>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Забезпечення безпечного підвозу учнів до закладів освіти.</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w:t>
      </w:r>
      <w:r w:rsidRPr="00AA55BC">
        <w:rPr>
          <w:rFonts w:ascii="Bookman Old Style" w:eastAsia="Times New Roman" w:hAnsi="Bookman Old Style" w:cs="Arial"/>
          <w:b/>
          <w:bCs/>
          <w:color w:val="333333"/>
          <w:sz w:val="24"/>
          <w:szCs w:val="24"/>
          <w:lang w:val="uk-UA" w:eastAsia="ru-RU"/>
        </w:rPr>
        <w:t>Координація та контроль за ходом виконання програми</w:t>
      </w:r>
    </w:p>
    <w:p w:rsidR="000D0868" w:rsidRPr="00AA55BC" w:rsidRDefault="000D0868"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Координатором реалізації Програми є відділ </w:t>
      </w:r>
      <w:r w:rsidR="00BE3F8F" w:rsidRPr="00AA55BC">
        <w:rPr>
          <w:rFonts w:ascii="Bookman Old Style" w:eastAsia="Times New Roman" w:hAnsi="Bookman Old Style" w:cs="Arial"/>
          <w:color w:val="333333"/>
          <w:sz w:val="24"/>
          <w:szCs w:val="24"/>
          <w:lang w:val="uk-UA" w:eastAsia="ru-RU"/>
        </w:rPr>
        <w:t>житлово-</w:t>
      </w:r>
      <w:r w:rsidRPr="00AA55BC">
        <w:rPr>
          <w:rFonts w:ascii="Bookman Old Style" w:eastAsia="Times New Roman" w:hAnsi="Bookman Old Style" w:cs="Arial"/>
          <w:color w:val="333333"/>
          <w:sz w:val="24"/>
          <w:szCs w:val="24"/>
          <w:lang w:val="uk-UA" w:eastAsia="ru-RU"/>
        </w:rPr>
        <w:t xml:space="preserve">комунального господарства, благоустрою </w:t>
      </w:r>
      <w:r w:rsidR="00BE3F8F" w:rsidRPr="00AA55BC">
        <w:rPr>
          <w:rFonts w:ascii="Bookman Old Style" w:eastAsia="Times New Roman" w:hAnsi="Bookman Old Style" w:cs="Arial"/>
          <w:color w:val="333333"/>
          <w:sz w:val="24"/>
          <w:szCs w:val="24"/>
          <w:lang w:val="uk-UA" w:eastAsia="ru-RU"/>
        </w:rPr>
        <w:t>Овруцької міської ради</w:t>
      </w:r>
      <w:r w:rsidRPr="00AA55BC">
        <w:rPr>
          <w:rFonts w:ascii="Bookman Old Style" w:eastAsia="Times New Roman" w:hAnsi="Bookman Old Style" w:cs="Arial"/>
          <w:color w:val="333333"/>
          <w:sz w:val="24"/>
          <w:szCs w:val="24"/>
          <w:lang w:val="uk-UA" w:eastAsia="ru-RU"/>
        </w:rPr>
        <w:t>.</w:t>
      </w:r>
    </w:p>
    <w:p w:rsidR="000A5F97" w:rsidRDefault="00057579"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r w:rsidRPr="00AA55BC">
        <w:rPr>
          <w:rFonts w:ascii="Bookman Old Style" w:eastAsia="Times New Roman" w:hAnsi="Bookman Old Style" w:cs="Arial"/>
          <w:color w:val="333333"/>
          <w:sz w:val="24"/>
          <w:szCs w:val="24"/>
          <w:lang w:val="uk-UA" w:eastAsia="ru-RU"/>
        </w:rPr>
        <w:t xml:space="preserve">Відділ житлово-комунального господарства, благоустрою Овруцької міської ради </w:t>
      </w:r>
      <w:r w:rsidR="000D0868" w:rsidRPr="00AA55BC">
        <w:rPr>
          <w:rFonts w:ascii="Bookman Old Style" w:eastAsia="Times New Roman" w:hAnsi="Bookman Old Style" w:cs="Arial"/>
          <w:color w:val="333333"/>
          <w:sz w:val="24"/>
          <w:szCs w:val="24"/>
          <w:lang w:val="uk-UA" w:eastAsia="ru-RU"/>
        </w:rPr>
        <w:t>про хід виконання Програми інформу</w:t>
      </w:r>
      <w:r w:rsidRPr="00AA55BC">
        <w:rPr>
          <w:rFonts w:ascii="Bookman Old Style" w:eastAsia="Times New Roman" w:hAnsi="Bookman Old Style" w:cs="Arial"/>
          <w:color w:val="333333"/>
          <w:sz w:val="24"/>
          <w:szCs w:val="24"/>
          <w:lang w:val="uk-UA" w:eastAsia="ru-RU"/>
        </w:rPr>
        <w:t>є</w:t>
      </w:r>
      <w:r w:rsidR="000D0868" w:rsidRPr="00AA55BC">
        <w:rPr>
          <w:rFonts w:ascii="Bookman Old Style" w:eastAsia="Times New Roman" w:hAnsi="Bookman Old Style" w:cs="Arial"/>
          <w:color w:val="333333"/>
          <w:sz w:val="24"/>
          <w:szCs w:val="24"/>
          <w:lang w:val="uk-UA" w:eastAsia="ru-RU"/>
        </w:rPr>
        <w:t xml:space="preserve"> </w:t>
      </w:r>
      <w:r w:rsidR="00BE3F8F" w:rsidRPr="00AA55BC">
        <w:rPr>
          <w:rFonts w:ascii="Bookman Old Style" w:eastAsia="Times New Roman" w:hAnsi="Bookman Old Style" w:cs="Arial"/>
          <w:color w:val="333333"/>
          <w:sz w:val="24"/>
          <w:szCs w:val="24"/>
          <w:lang w:val="uk-UA" w:eastAsia="ru-RU"/>
        </w:rPr>
        <w:t>Овруцьку міську раду</w:t>
      </w:r>
      <w:r w:rsidR="000D0868" w:rsidRPr="00AA55BC">
        <w:rPr>
          <w:rFonts w:ascii="Bookman Old Style" w:eastAsia="Times New Roman" w:hAnsi="Bookman Old Style" w:cs="Arial"/>
          <w:color w:val="333333"/>
          <w:sz w:val="24"/>
          <w:szCs w:val="24"/>
          <w:lang w:val="uk-UA" w:eastAsia="ru-RU"/>
        </w:rPr>
        <w:t xml:space="preserve">  </w:t>
      </w:r>
      <w:r w:rsidR="00BE3F8F" w:rsidRPr="00AA55BC">
        <w:rPr>
          <w:rFonts w:ascii="Bookman Old Style" w:eastAsia="Times New Roman" w:hAnsi="Bookman Old Style" w:cs="Arial"/>
          <w:color w:val="333333"/>
          <w:sz w:val="24"/>
          <w:szCs w:val="24"/>
          <w:lang w:val="uk-UA" w:eastAsia="ru-RU"/>
        </w:rPr>
        <w:t>щ</w:t>
      </w:r>
      <w:r w:rsidR="00EE5FE7" w:rsidRPr="00AA55BC">
        <w:rPr>
          <w:rFonts w:ascii="Bookman Old Style" w:eastAsia="Times New Roman" w:hAnsi="Bookman Old Style" w:cs="Arial"/>
          <w:color w:val="333333"/>
          <w:sz w:val="24"/>
          <w:szCs w:val="24"/>
          <w:lang w:val="uk-UA" w:eastAsia="ru-RU"/>
        </w:rPr>
        <w:t>о</w:t>
      </w:r>
      <w:r w:rsidR="00BE3F8F" w:rsidRPr="00AA55BC">
        <w:rPr>
          <w:rFonts w:ascii="Bookman Old Style" w:eastAsia="Times New Roman" w:hAnsi="Bookman Old Style" w:cs="Arial"/>
          <w:color w:val="333333"/>
          <w:sz w:val="24"/>
          <w:szCs w:val="24"/>
          <w:lang w:val="uk-UA" w:eastAsia="ru-RU"/>
        </w:rPr>
        <w:t xml:space="preserve">річно </w:t>
      </w:r>
      <w:r w:rsidR="000D0868" w:rsidRPr="00AA55BC">
        <w:rPr>
          <w:rFonts w:ascii="Bookman Old Style" w:eastAsia="Times New Roman" w:hAnsi="Bookman Old Style" w:cs="Arial"/>
          <w:color w:val="333333"/>
          <w:sz w:val="24"/>
          <w:szCs w:val="24"/>
          <w:lang w:val="uk-UA" w:eastAsia="ru-RU"/>
        </w:rPr>
        <w:t xml:space="preserve"> до </w:t>
      </w:r>
      <w:r w:rsidR="00BE3F8F" w:rsidRPr="00AA55BC">
        <w:rPr>
          <w:rFonts w:ascii="Bookman Old Style" w:eastAsia="Times New Roman" w:hAnsi="Bookman Old Style" w:cs="Arial"/>
          <w:color w:val="333333"/>
          <w:sz w:val="24"/>
          <w:szCs w:val="24"/>
          <w:lang w:val="uk-UA" w:eastAsia="ru-RU"/>
        </w:rPr>
        <w:t xml:space="preserve"> 20</w:t>
      </w:r>
      <w:r w:rsidR="000D0868" w:rsidRPr="00AA55BC">
        <w:rPr>
          <w:rFonts w:ascii="Bookman Old Style" w:eastAsia="Times New Roman" w:hAnsi="Bookman Old Style" w:cs="Arial"/>
          <w:color w:val="333333"/>
          <w:sz w:val="24"/>
          <w:szCs w:val="24"/>
          <w:lang w:val="uk-UA" w:eastAsia="ru-RU"/>
        </w:rPr>
        <w:t xml:space="preserve"> </w:t>
      </w:r>
      <w:r w:rsidR="00BE3F8F" w:rsidRPr="00AA55BC">
        <w:rPr>
          <w:rFonts w:ascii="Bookman Old Style" w:eastAsia="Times New Roman" w:hAnsi="Bookman Old Style" w:cs="Arial"/>
          <w:color w:val="333333"/>
          <w:sz w:val="24"/>
          <w:szCs w:val="24"/>
          <w:lang w:val="uk-UA" w:eastAsia="ru-RU"/>
        </w:rPr>
        <w:t>січня</w:t>
      </w:r>
      <w:r w:rsidR="000D0868" w:rsidRPr="00AA55BC">
        <w:rPr>
          <w:rFonts w:ascii="Bookman Old Style" w:eastAsia="Times New Roman" w:hAnsi="Bookman Old Style" w:cs="Arial"/>
          <w:color w:val="333333"/>
          <w:sz w:val="24"/>
          <w:szCs w:val="24"/>
          <w:lang w:val="uk-UA" w:eastAsia="ru-RU"/>
        </w:rPr>
        <w:t>. </w:t>
      </w:r>
    </w:p>
    <w:p w:rsidR="00AA55BC" w:rsidRDefault="00AA55BC"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p>
    <w:p w:rsidR="00AA55BC" w:rsidRPr="00AA55BC" w:rsidRDefault="00AA55BC" w:rsidP="00EE5FE7">
      <w:pPr>
        <w:shd w:val="clear" w:color="auto" w:fill="FFFFFF"/>
        <w:spacing w:after="150" w:line="240" w:lineRule="auto"/>
        <w:jc w:val="both"/>
        <w:rPr>
          <w:rFonts w:ascii="Bookman Old Style" w:eastAsia="Times New Roman" w:hAnsi="Bookman Old Style" w:cs="Arial"/>
          <w:color w:val="333333"/>
          <w:sz w:val="24"/>
          <w:szCs w:val="24"/>
          <w:lang w:val="uk-UA" w:eastAsia="ru-RU"/>
        </w:rPr>
      </w:pPr>
      <w:bookmarkStart w:id="5" w:name="_GoBack"/>
      <w:bookmarkEnd w:id="5"/>
    </w:p>
    <w:p w:rsidR="00EE5FE7" w:rsidRPr="00AA55BC" w:rsidRDefault="00EE5FE7" w:rsidP="00EE5FE7">
      <w:pPr>
        <w:shd w:val="clear" w:color="auto" w:fill="FFFFFF"/>
        <w:spacing w:after="150" w:line="240" w:lineRule="auto"/>
        <w:jc w:val="both"/>
        <w:rPr>
          <w:rFonts w:ascii="Bookman Old Style" w:hAnsi="Bookman Old Style"/>
          <w:sz w:val="24"/>
          <w:szCs w:val="24"/>
          <w:lang w:val="uk-UA"/>
        </w:rPr>
      </w:pPr>
      <w:r w:rsidRPr="00AA55BC">
        <w:rPr>
          <w:rFonts w:ascii="Bookman Old Style" w:eastAsia="Times New Roman" w:hAnsi="Bookman Old Style" w:cs="Arial"/>
          <w:color w:val="333333"/>
          <w:sz w:val="24"/>
          <w:szCs w:val="24"/>
          <w:lang w:val="uk-UA" w:eastAsia="ru-RU"/>
        </w:rPr>
        <w:t xml:space="preserve">Секретар ради                                                                       </w:t>
      </w:r>
      <w:r w:rsidR="00057579" w:rsidRPr="00AA55BC">
        <w:rPr>
          <w:rFonts w:ascii="Bookman Old Style" w:eastAsia="Times New Roman" w:hAnsi="Bookman Old Style" w:cs="Arial"/>
          <w:color w:val="333333"/>
          <w:sz w:val="24"/>
          <w:szCs w:val="24"/>
          <w:lang w:val="uk-UA" w:eastAsia="ru-RU"/>
        </w:rPr>
        <w:t>Віктор КИСІЛЬ</w:t>
      </w:r>
    </w:p>
    <w:sectPr w:rsidR="00EE5FE7" w:rsidRPr="00AA5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22CB"/>
    <w:multiLevelType w:val="multilevel"/>
    <w:tmpl w:val="E1DE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F5C68"/>
    <w:multiLevelType w:val="hybridMultilevel"/>
    <w:tmpl w:val="3C8045F0"/>
    <w:lvl w:ilvl="0" w:tplc="1BC4929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3D1C2B2D"/>
    <w:multiLevelType w:val="hybridMultilevel"/>
    <w:tmpl w:val="B1745A1C"/>
    <w:lvl w:ilvl="0" w:tplc="C04A4C32">
      <w:numFmt w:val="bullet"/>
      <w:lvlText w:val="-"/>
      <w:lvlJc w:val="left"/>
      <w:pPr>
        <w:ind w:left="1495" w:hanging="360"/>
      </w:pPr>
      <w:rPr>
        <w:rFonts w:ascii="Bookman Old Style" w:eastAsia="Times New Roman" w:hAnsi="Bookman Old Style" w:cs="Bookman Old Style"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9436AE4"/>
    <w:multiLevelType w:val="hybridMultilevel"/>
    <w:tmpl w:val="61A44BE6"/>
    <w:lvl w:ilvl="0" w:tplc="BD085E3A">
      <w:start w:val="1"/>
      <w:numFmt w:val="decimal"/>
      <w:lvlText w:val="%1."/>
      <w:lvlJc w:val="left"/>
      <w:pPr>
        <w:ind w:left="928" w:hanging="360"/>
      </w:pPr>
      <w:rPr>
        <w:rFonts w:cs="Bookman Old Style"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6B64288B"/>
    <w:multiLevelType w:val="hybridMultilevel"/>
    <w:tmpl w:val="088AD106"/>
    <w:lvl w:ilvl="0" w:tplc="4F26DE9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87298E"/>
    <w:multiLevelType w:val="hybridMultilevel"/>
    <w:tmpl w:val="4F2A5F9E"/>
    <w:lvl w:ilvl="0" w:tplc="DCCE8A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68"/>
    <w:rsid w:val="000060DD"/>
    <w:rsid w:val="00040C92"/>
    <w:rsid w:val="00050F24"/>
    <w:rsid w:val="00057579"/>
    <w:rsid w:val="000A13BE"/>
    <w:rsid w:val="000A5F97"/>
    <w:rsid w:val="000B2000"/>
    <w:rsid w:val="000D0868"/>
    <w:rsid w:val="001D4269"/>
    <w:rsid w:val="001F3853"/>
    <w:rsid w:val="00204219"/>
    <w:rsid w:val="0021732A"/>
    <w:rsid w:val="00224207"/>
    <w:rsid w:val="00264103"/>
    <w:rsid w:val="00265F5C"/>
    <w:rsid w:val="002A6A67"/>
    <w:rsid w:val="00304504"/>
    <w:rsid w:val="00332486"/>
    <w:rsid w:val="003B4C2B"/>
    <w:rsid w:val="00421A8D"/>
    <w:rsid w:val="00434B59"/>
    <w:rsid w:val="00466E40"/>
    <w:rsid w:val="004C6BD2"/>
    <w:rsid w:val="004E61FE"/>
    <w:rsid w:val="004F67FE"/>
    <w:rsid w:val="00532159"/>
    <w:rsid w:val="0055213D"/>
    <w:rsid w:val="005910DA"/>
    <w:rsid w:val="005B40A0"/>
    <w:rsid w:val="005F43DB"/>
    <w:rsid w:val="00616E2C"/>
    <w:rsid w:val="006378C1"/>
    <w:rsid w:val="006D0BA4"/>
    <w:rsid w:val="00714CBB"/>
    <w:rsid w:val="007B3D37"/>
    <w:rsid w:val="007E0B2E"/>
    <w:rsid w:val="007F4DE9"/>
    <w:rsid w:val="00843984"/>
    <w:rsid w:val="00853A38"/>
    <w:rsid w:val="00870359"/>
    <w:rsid w:val="00877DBA"/>
    <w:rsid w:val="009009D0"/>
    <w:rsid w:val="00970BC4"/>
    <w:rsid w:val="00970C33"/>
    <w:rsid w:val="009B22FF"/>
    <w:rsid w:val="009E5677"/>
    <w:rsid w:val="009E6ECD"/>
    <w:rsid w:val="00AA55BC"/>
    <w:rsid w:val="00B17F74"/>
    <w:rsid w:val="00B2492F"/>
    <w:rsid w:val="00BC39A0"/>
    <w:rsid w:val="00BE3F8F"/>
    <w:rsid w:val="00C10B76"/>
    <w:rsid w:val="00C131B7"/>
    <w:rsid w:val="00C879D0"/>
    <w:rsid w:val="00D213EE"/>
    <w:rsid w:val="00D231DF"/>
    <w:rsid w:val="00DA7113"/>
    <w:rsid w:val="00DC07F3"/>
    <w:rsid w:val="00DF3A74"/>
    <w:rsid w:val="00E13CA7"/>
    <w:rsid w:val="00E14361"/>
    <w:rsid w:val="00E717CE"/>
    <w:rsid w:val="00E803D6"/>
    <w:rsid w:val="00EC5539"/>
    <w:rsid w:val="00EE5FE7"/>
    <w:rsid w:val="00F22C17"/>
    <w:rsid w:val="00F442C1"/>
    <w:rsid w:val="00F47B30"/>
    <w:rsid w:val="00F75297"/>
    <w:rsid w:val="00FD5BB3"/>
    <w:rsid w:val="00FF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3F8F"/>
    <w:pPr>
      <w:ind w:left="720"/>
      <w:contextualSpacing/>
    </w:pPr>
  </w:style>
  <w:style w:type="paragraph" w:styleId="a4">
    <w:name w:val="Balloon Text"/>
    <w:basedOn w:val="a"/>
    <w:link w:val="a5"/>
    <w:uiPriority w:val="99"/>
    <w:semiHidden/>
    <w:unhideWhenUsed/>
    <w:rsid w:val="00EE5F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5FE7"/>
    <w:rPr>
      <w:rFonts w:ascii="Segoe UI" w:hAnsi="Segoe UI" w:cs="Segoe UI"/>
      <w:sz w:val="18"/>
      <w:szCs w:val="18"/>
    </w:rPr>
  </w:style>
  <w:style w:type="paragraph" w:styleId="2">
    <w:name w:val="Body Text 2"/>
    <w:basedOn w:val="a"/>
    <w:link w:val="20"/>
    <w:uiPriority w:val="99"/>
    <w:rsid w:val="00E717CE"/>
    <w:pPr>
      <w:spacing w:after="0" w:line="240" w:lineRule="auto"/>
      <w:ind w:right="3911"/>
    </w:pPr>
    <w:rPr>
      <w:rFonts w:ascii="Courier New" w:eastAsia="Calibri" w:hAnsi="Courier New" w:cs="Times New Roman"/>
      <w:sz w:val="20"/>
      <w:szCs w:val="20"/>
      <w:lang w:val="uk-UA" w:eastAsia="ru-RU"/>
    </w:rPr>
  </w:style>
  <w:style w:type="character" w:customStyle="1" w:styleId="20">
    <w:name w:val="Основной текст 2 Знак"/>
    <w:basedOn w:val="a0"/>
    <w:link w:val="2"/>
    <w:uiPriority w:val="99"/>
    <w:rsid w:val="00E717CE"/>
    <w:rPr>
      <w:rFonts w:ascii="Courier New" w:eastAsia="Calibri" w:hAnsi="Courier New"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3F8F"/>
    <w:pPr>
      <w:ind w:left="720"/>
      <w:contextualSpacing/>
    </w:pPr>
  </w:style>
  <w:style w:type="paragraph" w:styleId="a4">
    <w:name w:val="Balloon Text"/>
    <w:basedOn w:val="a"/>
    <w:link w:val="a5"/>
    <w:uiPriority w:val="99"/>
    <w:semiHidden/>
    <w:unhideWhenUsed/>
    <w:rsid w:val="00EE5F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5FE7"/>
    <w:rPr>
      <w:rFonts w:ascii="Segoe UI" w:hAnsi="Segoe UI" w:cs="Segoe UI"/>
      <w:sz w:val="18"/>
      <w:szCs w:val="18"/>
    </w:rPr>
  </w:style>
  <w:style w:type="paragraph" w:styleId="2">
    <w:name w:val="Body Text 2"/>
    <w:basedOn w:val="a"/>
    <w:link w:val="20"/>
    <w:uiPriority w:val="99"/>
    <w:rsid w:val="00E717CE"/>
    <w:pPr>
      <w:spacing w:after="0" w:line="240" w:lineRule="auto"/>
      <w:ind w:right="3911"/>
    </w:pPr>
    <w:rPr>
      <w:rFonts w:ascii="Courier New" w:eastAsia="Calibri" w:hAnsi="Courier New" w:cs="Times New Roman"/>
      <w:sz w:val="20"/>
      <w:szCs w:val="20"/>
      <w:lang w:val="uk-UA" w:eastAsia="ru-RU"/>
    </w:rPr>
  </w:style>
  <w:style w:type="character" w:customStyle="1" w:styleId="20">
    <w:name w:val="Основной текст 2 Знак"/>
    <w:basedOn w:val="a0"/>
    <w:link w:val="2"/>
    <w:uiPriority w:val="99"/>
    <w:rsid w:val="00E717CE"/>
    <w:rPr>
      <w:rFonts w:ascii="Courier New" w:eastAsia="Calibri" w:hAnsi="Courier New"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6207</Words>
  <Characters>3538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Reestr</dc:creator>
  <cp:keywords/>
  <dc:description/>
  <cp:lastModifiedBy>User</cp:lastModifiedBy>
  <cp:revision>40</cp:revision>
  <cp:lastPrinted>2022-07-19T12:36:00Z</cp:lastPrinted>
  <dcterms:created xsi:type="dcterms:W3CDTF">2020-09-18T07:10:00Z</dcterms:created>
  <dcterms:modified xsi:type="dcterms:W3CDTF">2022-07-19T12:36:00Z</dcterms:modified>
</cp:coreProperties>
</file>