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B051" w14:textId="335DF950" w:rsidR="000B1349" w:rsidRDefault="000B1349" w:rsidP="00410206">
      <w:pPr>
        <w:pStyle w:val="a3"/>
        <w:rPr>
          <w:sz w:val="24"/>
        </w:rPr>
      </w:pPr>
      <w:r w:rsidRPr="000B1349">
        <w:rPr>
          <w:rFonts w:ascii="Times New Roman" w:hAnsi="Times New Roman"/>
          <w:b/>
          <w:noProof/>
          <w:sz w:val="24"/>
          <w:lang w:val="ru-RU"/>
        </w:rPr>
        <w:drawing>
          <wp:inline distT="0" distB="0" distL="0" distR="0" wp14:anchorId="62C6B24A" wp14:editId="240D7569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363C" w14:textId="12B94A79"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14:paraId="0D3984DA" w14:textId="77777777" w:rsidR="00305FD4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14:paraId="72AA45A1" w14:textId="77777777"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14:paraId="093E38AA" w14:textId="77777777"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14:paraId="331078F2" w14:textId="77777777"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14:paraId="19FCB5AE" w14:textId="77777777"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14:paraId="0ED29EEB" w14:textId="1BC0F819"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0B1349">
        <w:rPr>
          <w:rFonts w:ascii="Bookman Old Style" w:hAnsi="Bookman Old Style"/>
          <w:lang w:val="uk-UA"/>
        </w:rPr>
        <w:t>20.07.</w:t>
      </w:r>
      <w:r w:rsidR="008076F4">
        <w:rPr>
          <w:rFonts w:ascii="Bookman Old Style" w:hAnsi="Bookman Old Style"/>
          <w:lang w:val="uk-UA"/>
        </w:rPr>
        <w:t>20</w:t>
      </w:r>
      <w:r w:rsidR="00846B31" w:rsidRPr="001B7B76">
        <w:rPr>
          <w:rFonts w:ascii="Bookman Old Style" w:hAnsi="Bookman Old Style"/>
          <w:lang w:val="uk-UA"/>
        </w:rPr>
        <w:t>2</w:t>
      </w:r>
      <w:r w:rsidR="00305FD4">
        <w:rPr>
          <w:rFonts w:ascii="Bookman Old Style" w:hAnsi="Bookman Old Style"/>
          <w:lang w:val="uk-UA"/>
        </w:rPr>
        <w:t>2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410206">
        <w:rPr>
          <w:rFonts w:ascii="Bookman Old Style" w:hAnsi="Bookman Old Style"/>
          <w:lang w:val="uk-UA"/>
        </w:rPr>
        <w:t xml:space="preserve"> </w:t>
      </w:r>
    </w:p>
    <w:p w14:paraId="41275485" w14:textId="77777777"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14:paraId="1CE2402B" w14:textId="7CD8B40F" w:rsidR="00AD2491" w:rsidRDefault="00AD2491" w:rsidP="00AD2491">
      <w:pPr>
        <w:pStyle w:val="21"/>
        <w:tabs>
          <w:tab w:val="left" w:pos="4140"/>
        </w:tabs>
        <w:ind w:right="5319"/>
      </w:pPr>
      <w:bookmarkStart w:id="0" w:name="_Hlk109052341"/>
      <w:r w:rsidRPr="008076F4">
        <w:t xml:space="preserve">Про </w:t>
      </w:r>
      <w:r w:rsidR="00996896" w:rsidRPr="00996896">
        <w:t>вжиття заходів щодо дій після отримання сигналу повітряна тривога</w:t>
      </w:r>
      <w:r w:rsidR="00996896">
        <w:t xml:space="preserve"> на території</w:t>
      </w:r>
    </w:p>
    <w:p w14:paraId="2080A5D4" w14:textId="7C014659" w:rsidR="00996896" w:rsidRPr="008076F4" w:rsidRDefault="00996896" w:rsidP="00AD2491">
      <w:pPr>
        <w:pStyle w:val="21"/>
        <w:tabs>
          <w:tab w:val="left" w:pos="4140"/>
        </w:tabs>
        <w:ind w:right="5319"/>
      </w:pPr>
      <w:r>
        <w:t>Овруцької громади</w:t>
      </w:r>
    </w:p>
    <w:bookmarkEnd w:id="0"/>
    <w:p w14:paraId="2EC480E6" w14:textId="77777777" w:rsidR="00AD2491" w:rsidRDefault="00AD2491" w:rsidP="00AD2491">
      <w:pPr>
        <w:pStyle w:val="a7"/>
      </w:pPr>
    </w:p>
    <w:p w14:paraId="4391B1C6" w14:textId="0E31C17E" w:rsidR="005B5A13" w:rsidRPr="008076F4" w:rsidRDefault="00996896" w:rsidP="00AD2491">
      <w:pPr>
        <w:pStyle w:val="a7"/>
        <w:ind w:firstLine="882"/>
      </w:pPr>
      <w:r w:rsidRPr="002049F5">
        <w:t>З метою збереження життя та здоров’я людей</w:t>
      </w:r>
      <w:r w:rsidR="007E3D29">
        <w:t xml:space="preserve"> на території Овруцької громади</w:t>
      </w:r>
      <w:r w:rsidRPr="002049F5">
        <w:t>, відповідно</w:t>
      </w:r>
      <w:r w:rsidR="002049F5">
        <w:t xml:space="preserve"> до</w:t>
      </w:r>
      <w:r w:rsidRPr="002049F5">
        <w:t xml:space="preserve"> </w:t>
      </w:r>
      <w:r w:rsidR="002049F5">
        <w:t>р</w:t>
      </w:r>
      <w:r w:rsidR="002049F5" w:rsidRPr="002049F5">
        <w:t>озпорядження голови ради оборони Житомирської області від 30.06.2022</w:t>
      </w:r>
      <w:r w:rsidR="002049F5">
        <w:t xml:space="preserve"> року </w:t>
      </w:r>
      <w:r w:rsidR="002049F5" w:rsidRPr="002049F5">
        <w:t>№56 «Про забезпечення заходів здійснення правового режиму воєнного стану»</w:t>
      </w:r>
      <w:r w:rsidR="002049F5">
        <w:t xml:space="preserve">, </w:t>
      </w:r>
      <w:r w:rsidR="000B1F8F" w:rsidRPr="008076F4">
        <w:t>виконком міської ради</w:t>
      </w:r>
    </w:p>
    <w:p w14:paraId="475DD7F0" w14:textId="77777777" w:rsidR="008076F4" w:rsidRPr="008076F4" w:rsidRDefault="008076F4" w:rsidP="00AD2491">
      <w:pPr>
        <w:pStyle w:val="a7"/>
        <w:ind w:firstLine="882"/>
      </w:pPr>
    </w:p>
    <w:p w14:paraId="7631F850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14:paraId="76100501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14:paraId="7D067D94" w14:textId="498A9F92" w:rsidR="000969F4" w:rsidRDefault="002049F5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Керівникам/власникам </w:t>
      </w:r>
      <w:r w:rsidR="007E3D29">
        <w:rPr>
          <w:rFonts w:ascii="Bookman Old Style" w:hAnsi="Bookman Old Style"/>
          <w:lang w:val="uk-UA"/>
        </w:rPr>
        <w:t>торгово-розважальних центрів (ТРЦ), торговельно-розважальних комплексів (ТРК)</w:t>
      </w:r>
      <w:r w:rsidR="005D3AE9">
        <w:rPr>
          <w:rFonts w:ascii="Bookman Old Style" w:hAnsi="Bookman Old Style"/>
          <w:lang w:val="uk-UA"/>
        </w:rPr>
        <w:t>, магазинів, супермаркетів, об’єктів</w:t>
      </w:r>
      <w:r>
        <w:rPr>
          <w:rFonts w:ascii="Bookman Old Style" w:hAnsi="Bookman Old Style"/>
          <w:lang w:val="uk-UA"/>
        </w:rPr>
        <w:t xml:space="preserve"> з постійним або тимчасовим перебуванням людей</w:t>
      </w:r>
      <w:r w:rsidR="005D3AE9">
        <w:rPr>
          <w:rFonts w:ascii="Bookman Old Style" w:hAnsi="Bookman Old Style"/>
          <w:lang w:val="uk-UA"/>
        </w:rPr>
        <w:t xml:space="preserve"> прийняти заходи щодо обмеження роботи під час сигналу «Повітряна тривога».</w:t>
      </w:r>
    </w:p>
    <w:p w14:paraId="6AEE3C36" w14:textId="0F7FC00D" w:rsidR="005D3AE9" w:rsidRDefault="005D3AE9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Керівники/власники вищезазначених об’єктів зобов’язані </w:t>
      </w:r>
      <w:r w:rsidRPr="005D3AE9">
        <w:rPr>
          <w:rFonts w:ascii="Bookman Old Style" w:hAnsi="Bookman Old Style"/>
          <w:lang w:val="uk-UA"/>
        </w:rPr>
        <w:t>повідомити (гучномовець, сирена, сигналізація, акустична система, електронне інформаційне табло) відвідувачів про повітряну тривогу</w:t>
      </w:r>
      <w:r w:rsidR="004A287C">
        <w:rPr>
          <w:rFonts w:ascii="Bookman Old Style" w:hAnsi="Bookman Old Style"/>
          <w:lang w:val="uk-UA"/>
        </w:rPr>
        <w:t>, а також</w:t>
      </w:r>
      <w:r w:rsidRPr="005D3AE9">
        <w:rPr>
          <w:rFonts w:ascii="Bookman Old Style" w:hAnsi="Bookman Old Style"/>
          <w:lang w:val="uk-UA"/>
        </w:rPr>
        <w:t xml:space="preserve"> проінформувати всіх відвідувачів про найближче сховище чи укриття, провести евакуацію та заборонити відвідування даних об’єктів до моменту скасування сигналу «ПОВІТРЯНА ТРИВОГА».</w:t>
      </w:r>
    </w:p>
    <w:p w14:paraId="32F769B9" w14:textId="3114E38A" w:rsidR="004A287C" w:rsidRPr="00F23B2E" w:rsidRDefault="006A66AE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Довести рішення виконавчого комітету </w:t>
      </w:r>
      <w:r w:rsidR="004A287C">
        <w:rPr>
          <w:rFonts w:ascii="Bookman Old Style" w:hAnsi="Bookman Old Style"/>
          <w:lang w:val="uk-UA"/>
        </w:rPr>
        <w:t>керівник</w:t>
      </w:r>
      <w:r>
        <w:rPr>
          <w:rFonts w:ascii="Bookman Old Style" w:hAnsi="Bookman Old Style"/>
          <w:lang w:val="uk-UA"/>
        </w:rPr>
        <w:t>ам</w:t>
      </w:r>
      <w:r w:rsidR="004A287C">
        <w:rPr>
          <w:rFonts w:ascii="Bookman Old Style" w:hAnsi="Bookman Old Style"/>
          <w:lang w:val="uk-UA"/>
        </w:rPr>
        <w:t>/власник</w:t>
      </w:r>
      <w:r>
        <w:rPr>
          <w:rFonts w:ascii="Bookman Old Style" w:hAnsi="Bookman Old Style"/>
          <w:lang w:val="uk-UA"/>
        </w:rPr>
        <w:t xml:space="preserve">ам </w:t>
      </w:r>
      <w:r w:rsidR="004A287C">
        <w:rPr>
          <w:rFonts w:ascii="Bookman Old Style" w:hAnsi="Bookman Old Style"/>
          <w:lang w:val="uk-UA"/>
        </w:rPr>
        <w:t xml:space="preserve">вищезазначених об’єктів </w:t>
      </w:r>
      <w:r>
        <w:rPr>
          <w:rFonts w:ascii="Bookman Old Style" w:hAnsi="Bookman Old Style"/>
          <w:lang w:val="uk-UA"/>
        </w:rPr>
        <w:t>до виконання.</w:t>
      </w:r>
    </w:p>
    <w:p w14:paraId="7D0C826F" w14:textId="77777777"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14:paraId="63F4DD46" w14:textId="77777777"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43D9B77F" w14:textId="77777777"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3CC58E28" w14:textId="0B7C1A11" w:rsidR="008076F4" w:rsidRPr="006A66AE" w:rsidRDefault="006A66AE" w:rsidP="006A66AE">
      <w:pPr>
        <w:pStyle w:val="3"/>
        <w:ind w:left="0"/>
        <w:rPr>
          <w:sz w:val="24"/>
        </w:rPr>
      </w:pPr>
      <w:r>
        <w:rPr>
          <w:sz w:val="24"/>
        </w:rPr>
        <w:t xml:space="preserve">          </w:t>
      </w:r>
      <w:r w:rsidR="00AD2491" w:rsidRPr="008076F4">
        <w:rPr>
          <w:sz w:val="24"/>
        </w:rPr>
        <w:t>Міський голова</w:t>
      </w:r>
      <w:r w:rsidR="00AD2491" w:rsidRPr="008076F4">
        <w:rPr>
          <w:sz w:val="24"/>
        </w:rPr>
        <w:tab/>
      </w:r>
      <w:r w:rsidR="00AD2491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AD2491" w:rsidRPr="008076F4">
        <w:rPr>
          <w:sz w:val="24"/>
        </w:rPr>
        <w:tab/>
      </w:r>
      <w:r w:rsidR="000B1349">
        <w:rPr>
          <w:sz w:val="24"/>
        </w:rPr>
        <w:t xml:space="preserve">             Іван КОРУ</w:t>
      </w:r>
      <w:r>
        <w:rPr>
          <w:sz w:val="24"/>
        </w:rPr>
        <w:t>Д</w:t>
      </w:r>
    </w:p>
    <w:sectPr w:rsidR="008076F4" w:rsidRPr="006A66AE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F5682930"/>
    <w:lvl w:ilvl="0" w:tplc="5E880FE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Bookman Old Style" w:eastAsia="Times New Roman" w:hAnsi="Bookman Old Style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334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73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C0"/>
    <w:rsid w:val="0000714F"/>
    <w:rsid w:val="00013EAB"/>
    <w:rsid w:val="00014063"/>
    <w:rsid w:val="000158A0"/>
    <w:rsid w:val="00024FAD"/>
    <w:rsid w:val="0002579F"/>
    <w:rsid w:val="00026D98"/>
    <w:rsid w:val="00065E25"/>
    <w:rsid w:val="00090599"/>
    <w:rsid w:val="000960E5"/>
    <w:rsid w:val="000969F4"/>
    <w:rsid w:val="000B1349"/>
    <w:rsid w:val="000B1F8F"/>
    <w:rsid w:val="000B3931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87047"/>
    <w:rsid w:val="00193A9D"/>
    <w:rsid w:val="0019691B"/>
    <w:rsid w:val="001B7B76"/>
    <w:rsid w:val="001F506C"/>
    <w:rsid w:val="002049F5"/>
    <w:rsid w:val="00216C0C"/>
    <w:rsid w:val="00223765"/>
    <w:rsid w:val="00242AD8"/>
    <w:rsid w:val="00252D89"/>
    <w:rsid w:val="00256E2B"/>
    <w:rsid w:val="0026662E"/>
    <w:rsid w:val="002978EA"/>
    <w:rsid w:val="002A4166"/>
    <w:rsid w:val="002F2B24"/>
    <w:rsid w:val="00303A08"/>
    <w:rsid w:val="00305FD4"/>
    <w:rsid w:val="00320474"/>
    <w:rsid w:val="00341D1B"/>
    <w:rsid w:val="00360371"/>
    <w:rsid w:val="00385C3E"/>
    <w:rsid w:val="00396998"/>
    <w:rsid w:val="003B2ED0"/>
    <w:rsid w:val="0041010B"/>
    <w:rsid w:val="00410206"/>
    <w:rsid w:val="004118D0"/>
    <w:rsid w:val="004161AC"/>
    <w:rsid w:val="00435B98"/>
    <w:rsid w:val="00445A8E"/>
    <w:rsid w:val="0048161F"/>
    <w:rsid w:val="004A1220"/>
    <w:rsid w:val="004A287C"/>
    <w:rsid w:val="00510489"/>
    <w:rsid w:val="00534512"/>
    <w:rsid w:val="00566921"/>
    <w:rsid w:val="0057015E"/>
    <w:rsid w:val="00593AC0"/>
    <w:rsid w:val="0059502B"/>
    <w:rsid w:val="005A3902"/>
    <w:rsid w:val="005B0997"/>
    <w:rsid w:val="005B5A13"/>
    <w:rsid w:val="005C6700"/>
    <w:rsid w:val="005D3AE9"/>
    <w:rsid w:val="005F0977"/>
    <w:rsid w:val="00635500"/>
    <w:rsid w:val="006A66AE"/>
    <w:rsid w:val="006C0C3B"/>
    <w:rsid w:val="006E07D4"/>
    <w:rsid w:val="006F4E93"/>
    <w:rsid w:val="00713D2C"/>
    <w:rsid w:val="00753CDC"/>
    <w:rsid w:val="007658C9"/>
    <w:rsid w:val="00766ACE"/>
    <w:rsid w:val="007E1705"/>
    <w:rsid w:val="007E3D29"/>
    <w:rsid w:val="007E5FCA"/>
    <w:rsid w:val="00802082"/>
    <w:rsid w:val="008076F4"/>
    <w:rsid w:val="008201F2"/>
    <w:rsid w:val="0083369E"/>
    <w:rsid w:val="00840996"/>
    <w:rsid w:val="00846B31"/>
    <w:rsid w:val="00863027"/>
    <w:rsid w:val="0088328C"/>
    <w:rsid w:val="008955C1"/>
    <w:rsid w:val="008D5762"/>
    <w:rsid w:val="008D78A2"/>
    <w:rsid w:val="008E101A"/>
    <w:rsid w:val="008F485F"/>
    <w:rsid w:val="0091089E"/>
    <w:rsid w:val="009471A4"/>
    <w:rsid w:val="009576A5"/>
    <w:rsid w:val="009626EF"/>
    <w:rsid w:val="00965E80"/>
    <w:rsid w:val="00996896"/>
    <w:rsid w:val="009A1137"/>
    <w:rsid w:val="009A6918"/>
    <w:rsid w:val="009C3F88"/>
    <w:rsid w:val="00A00A3E"/>
    <w:rsid w:val="00A10728"/>
    <w:rsid w:val="00A34939"/>
    <w:rsid w:val="00A43F79"/>
    <w:rsid w:val="00A91765"/>
    <w:rsid w:val="00AB5252"/>
    <w:rsid w:val="00AD2491"/>
    <w:rsid w:val="00AD43E0"/>
    <w:rsid w:val="00AF2FB4"/>
    <w:rsid w:val="00B20177"/>
    <w:rsid w:val="00B32FAC"/>
    <w:rsid w:val="00B76C65"/>
    <w:rsid w:val="00BB5399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D0EC0"/>
    <w:rsid w:val="00DE19CE"/>
    <w:rsid w:val="00E114E8"/>
    <w:rsid w:val="00E14564"/>
    <w:rsid w:val="00E44757"/>
    <w:rsid w:val="00E600A2"/>
    <w:rsid w:val="00E6692B"/>
    <w:rsid w:val="00E71A5C"/>
    <w:rsid w:val="00E80005"/>
    <w:rsid w:val="00E9548D"/>
    <w:rsid w:val="00EB06CA"/>
    <w:rsid w:val="00EC0030"/>
    <w:rsid w:val="00EE5BB8"/>
    <w:rsid w:val="00F034F8"/>
    <w:rsid w:val="00F17438"/>
    <w:rsid w:val="00F23B2E"/>
    <w:rsid w:val="00F341A0"/>
    <w:rsid w:val="00F3431E"/>
    <w:rsid w:val="00F92122"/>
    <w:rsid w:val="00F96209"/>
    <w:rsid w:val="00F963EF"/>
    <w:rsid w:val="00FB001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B66B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Заголовок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uiPriority w:val="22"/>
    <w:qFormat/>
    <w:rsid w:val="00F23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908B2-B1DC-4E29-B734-BE337230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UserInf</cp:lastModifiedBy>
  <cp:revision>15</cp:revision>
  <cp:lastPrinted>2022-07-18T12:51:00Z</cp:lastPrinted>
  <dcterms:created xsi:type="dcterms:W3CDTF">2021-01-20T17:33:00Z</dcterms:created>
  <dcterms:modified xsi:type="dcterms:W3CDTF">2022-07-18T13:00:00Z</dcterms:modified>
</cp:coreProperties>
</file>